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2571750</wp:posOffset>
            </wp:positionH>
            <wp:positionV relativeFrom="paragraph">
              <wp:posOffset>-22225</wp:posOffset>
            </wp:positionV>
            <wp:extent cx="615950" cy="753745"/>
            <wp:effectExtent l="0" t="0" r="0" b="0"/>
            <wp:wrapSquare wrapText="largest"/>
            <wp:docPr id="1" name="Графический 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bidi w:val="0"/>
        <w:ind w:left="0" w:right="-180"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bidi w:val="0"/>
        <w:ind w:left="-105" w:right="-180"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АДМИНИСТРАЦИЯ ИЛЬИНСКОГО МУНИЦИПАЛЬНОГО РАЙОНА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ИВАНОВСКОЙ ОБЛАСТИ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jc w:val="center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ноября </w:t>
      </w:r>
      <w:r>
        <w:rPr>
          <w:sz w:val="28"/>
          <w:szCs w:val="28"/>
          <w:lang w:val="en-US"/>
        </w:rPr>
        <w:t>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 № </w:t>
      </w:r>
      <w:r>
        <w:rPr>
          <w:color w:val="000000"/>
          <w:sz w:val="28"/>
          <w:szCs w:val="28"/>
          <w:lang w:val="en-US"/>
        </w:rPr>
        <w:t>341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п. Ильинское-Хованское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   </w:t>
      </w:r>
      <w:bookmarkStart w:id="0" w:name="__DdeLink__380_1090349895"/>
      <w:bookmarkStart w:id="1" w:name="__DdeLink__12305_415724424"/>
      <w:r>
        <w:rPr>
          <w:b/>
          <w:sz w:val="28"/>
          <w:szCs w:val="28"/>
        </w:rPr>
        <w:t>Об утверждении платы за услуги МУП РМПО ЖКХ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bookmarkEnd w:id="0"/>
      <w:bookmarkEnd w:id="1"/>
      <w:r>
        <w:rPr>
          <w:b/>
          <w:sz w:val="28"/>
          <w:szCs w:val="28"/>
        </w:rPr>
        <w:t>Ильинского муниципального района на 2025 год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bidi w:val="0"/>
        <w:ind w:left="45" w:right="0" w:hanging="0"/>
        <w:jc w:val="both"/>
        <w:rPr/>
      </w:pPr>
      <w:r>
        <w:rPr>
          <w:b w:val="false"/>
          <w:bCs w:val="false"/>
          <w:sz w:val="28"/>
          <w:szCs w:val="28"/>
        </w:rPr>
        <w:t xml:space="preserve">      </w:t>
      </w:r>
      <w:r>
        <w:rPr>
          <w:b w:val="false"/>
          <w:bCs w:val="false"/>
          <w:sz w:val="28"/>
          <w:szCs w:val="28"/>
          <w:lang w:val="ru-RU"/>
        </w:rPr>
        <w:t>В</w:t>
      </w:r>
      <w:r>
        <w:rPr>
          <w:b w:val="false"/>
          <w:bCs w:val="false"/>
          <w:sz w:val="28"/>
          <w:szCs w:val="28"/>
        </w:rPr>
        <w:t xml:space="preserve"> соответствии с Федеральным законом от 6 октября 2003г. № 131-ФЗ «Об общих принципах  организации  местного самоуправления в Российской Федерации», со статьей 30 Устава Ильинского муниципального района, решением Совета Ильинского муниципального района от 16 ноября 2011г. №103 «Об утверждении порядка рассмотрения и установления цен (тарифов) на услуги (товары) муниципальных предприятий, учреждений и организаций на территории Ильинского муниципального района», а также на основании ходатайства  МУП РМПО ЖКХ Ильинского муниципального района и расчетом себестоимости предоставляемых услуг физическим и юридическим лицам, администрация Ильинского муниципального района </w:t>
      </w:r>
      <w:r>
        <w:rPr>
          <w:b/>
          <w:bCs/>
          <w:sz w:val="28"/>
          <w:szCs w:val="28"/>
        </w:rPr>
        <w:t xml:space="preserve">п о с т а н о в л я е т: </w:t>
      </w:r>
    </w:p>
    <w:p>
      <w:pPr>
        <w:pStyle w:val="Normal"/>
        <w:ind w:left="36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ind w:left="30" w:right="0" w:firstLine="720"/>
        <w:jc w:val="both"/>
        <w:rPr/>
      </w:pPr>
      <w:r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>Утвердить с 01.01.2025 года размер платы по видам услуг МУП РМПО ЖКХ Ильинского муниципального района (прилагается).</w:t>
      </w:r>
    </w:p>
    <w:p>
      <w:pPr>
        <w:pStyle w:val="Normal"/>
        <w:widowControl/>
        <w:bidi w:val="0"/>
        <w:ind w:left="30" w:right="0" w:firstLine="720"/>
        <w:jc w:val="both"/>
        <w:rPr/>
      </w:pPr>
      <w:r>
        <w:rPr>
          <w:sz w:val="28"/>
          <w:szCs w:val="28"/>
          <w:lang w:val="ru-RU"/>
        </w:rPr>
        <w:t>2.Отменить постановление администрации Ильинского муниципального района от 13.12.2023 года № 384 «Об утверждении платы за услуги МУП РМПО ЖКХ Ильинского муниципального района».</w:t>
      </w:r>
    </w:p>
    <w:p>
      <w:pPr>
        <w:pStyle w:val="Normal"/>
        <w:widowControl/>
        <w:tabs>
          <w:tab w:val="left" w:pos="1035" w:leader="none"/>
          <w:tab w:val="left" w:pos="1065" w:leader="none"/>
        </w:tabs>
        <w:bidi w:val="0"/>
        <w:ind w:left="0" w:right="0" w:firstLine="720"/>
        <w:jc w:val="both"/>
        <w:rPr/>
      </w:pPr>
      <w:r>
        <w:rPr>
          <w:sz w:val="28"/>
          <w:szCs w:val="28"/>
        </w:rPr>
        <w:t>3.Настоящее постановление вступает в силу с момента  подписания и распространяется на правоотношения возникшие  с 01.01.2025 года.</w:t>
      </w:r>
    </w:p>
    <w:p>
      <w:pPr>
        <w:pStyle w:val="Normal"/>
        <w:widowControl/>
        <w:bidi w:val="0"/>
        <w:ind w:left="0" w:right="0" w:firstLine="720"/>
        <w:jc w:val="both"/>
        <w:rPr/>
      </w:pPr>
      <w:r>
        <w:rPr>
          <w:sz w:val="28"/>
          <w:szCs w:val="28"/>
        </w:rPr>
        <w:t>4.Контроль за исполнением настоящего постановления оставляю за собой.</w:t>
      </w:r>
    </w:p>
    <w:p>
      <w:pPr>
        <w:pStyle w:val="Normal"/>
        <w:widowControl/>
        <w:bidi w:val="0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8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ind w:left="48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hanging="0"/>
        <w:rPr/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ВрИП главы  Ильинского</w:t>
      </w:r>
    </w:p>
    <w:p>
      <w:pPr>
        <w:pStyle w:val="Normal"/>
        <w:ind w:left="0" w:right="0" w:hanging="0"/>
        <w:rPr/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муниципального района:                                           С.М.Ефремов</w:t>
      </w:r>
    </w:p>
    <w:p>
      <w:pPr>
        <w:pStyle w:val="Normal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hanging="0"/>
        <w:rPr/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 w:val="false"/>
          <w:sz w:val="28"/>
          <w:szCs w:val="28"/>
        </w:rPr>
        <w:t xml:space="preserve">                  </w:t>
      </w:r>
    </w:p>
    <w:p>
      <w:pPr>
        <w:pStyle w:val="Normal"/>
        <w:ind w:left="0" w:right="0" w:hanging="0"/>
        <w:rPr/>
      </w:pPr>
      <w:r>
        <w:rPr>
          <w:b/>
          <w:bCs w:val="false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           </w:t>
      </w:r>
    </w:p>
    <w:p>
      <w:pPr>
        <w:pStyle w:val="Normal"/>
        <w:ind w:left="0" w:right="0" w:hanging="0"/>
        <w:rPr/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 xml:space="preserve">к постановлению администрации </w:t>
      </w:r>
    </w:p>
    <w:p>
      <w:pPr>
        <w:pStyle w:val="Normal"/>
        <w:ind w:left="360" w:right="0" w:hanging="0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Ильинского муниципального района</w:t>
      </w:r>
    </w:p>
    <w:p>
      <w:pPr>
        <w:pStyle w:val="Normal"/>
        <w:ind w:left="360" w:right="0" w:hanging="0"/>
        <w:jc w:val="right"/>
        <w:rPr/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 xml:space="preserve">от </w:t>
      </w:r>
      <w:r>
        <w:rPr>
          <w:b w:val="false"/>
          <w:bCs w:val="false"/>
          <w:sz w:val="24"/>
          <w:szCs w:val="24"/>
        </w:rPr>
        <w:t>20</w:t>
      </w:r>
      <w:r>
        <w:rPr>
          <w:b w:val="false"/>
          <w:bCs w:val="false"/>
          <w:sz w:val="24"/>
          <w:szCs w:val="24"/>
        </w:rPr>
        <w:t>.11.</w:t>
      </w:r>
      <w:r>
        <w:rPr>
          <w:b w:val="false"/>
          <w:bCs w:val="false"/>
          <w:sz w:val="24"/>
          <w:szCs w:val="24"/>
          <w:lang w:val="en-US"/>
        </w:rPr>
        <w:t>202</w:t>
      </w:r>
      <w:r>
        <w:rPr>
          <w:b w:val="false"/>
          <w:bCs w:val="false"/>
          <w:sz w:val="24"/>
          <w:szCs w:val="24"/>
          <w:lang w:val="ru-RU"/>
        </w:rPr>
        <w:t>4</w:t>
      </w:r>
      <w:r>
        <w:rPr>
          <w:b w:val="false"/>
          <w:bCs w:val="false"/>
          <w:sz w:val="24"/>
          <w:szCs w:val="24"/>
        </w:rPr>
        <w:t xml:space="preserve"> года  № </w:t>
      </w:r>
      <w:r>
        <w:rPr>
          <w:b w:val="false"/>
          <w:bCs w:val="false"/>
          <w:sz w:val="24"/>
          <w:szCs w:val="24"/>
        </w:rPr>
        <w:t>341</w:t>
      </w:r>
      <w:r>
        <w:rPr>
          <w:b w:val="false"/>
          <w:bCs w:val="false"/>
          <w:color w:val="800000"/>
          <w:sz w:val="24"/>
          <w:szCs w:val="24"/>
        </w:rPr>
        <w:t xml:space="preserve"> </w:t>
      </w:r>
    </w:p>
    <w:p>
      <w:pPr>
        <w:pStyle w:val="Normal"/>
        <w:ind w:left="360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60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60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60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Р</w:t>
      </w:r>
      <w:r>
        <w:rPr>
          <w:b/>
          <w:sz w:val="28"/>
          <w:szCs w:val="28"/>
        </w:rPr>
        <w:t>азмер платы по видам услуг МУП  РМПО ЖКХ</w:t>
      </w:r>
    </w:p>
    <w:p>
      <w:pPr>
        <w:pStyle w:val="Normal"/>
        <w:ind w:left="360" w:right="0" w:hanging="0"/>
        <w:jc w:val="center"/>
        <w:rPr/>
      </w:pP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Ильинского муниципального района </w:t>
      </w:r>
      <w:r>
        <w:rPr>
          <w:b/>
          <w:sz w:val="24"/>
          <w:szCs w:val="24"/>
        </w:rPr>
        <w:t xml:space="preserve">       </w:t>
      </w:r>
    </w:p>
    <w:p>
      <w:pPr>
        <w:pStyle w:val="Normal"/>
        <w:ind w:left="360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9105" w:type="dxa"/>
        <w:jc w:val="left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6494"/>
        <w:gridCol w:w="2610"/>
      </w:tblGrid>
      <w:tr>
        <w:trPr/>
        <w:tc>
          <w:tcPr>
            <w:tcW w:w="6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>
            <w:pPr>
              <w:pStyle w:val="Style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28"/>
                <w:szCs w:val="28"/>
              </w:rPr>
              <w:t>Вид услуг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Размер платы</w:t>
            </w:r>
          </w:p>
          <w:p>
            <w:pPr>
              <w:pStyle w:val="Style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 коп.)</w:t>
            </w:r>
          </w:p>
        </w:tc>
      </w:tr>
      <w:tr>
        <w:trPr/>
        <w:tc>
          <w:tcPr>
            <w:tcW w:w="6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21"/>
              <w:jc w:val="both"/>
              <w:rPr/>
            </w:pPr>
            <w:r>
              <w:rPr/>
              <w:t>1.</w:t>
            </w:r>
            <w:r>
              <w:rPr>
                <w:sz w:val="28"/>
                <w:szCs w:val="28"/>
              </w:rPr>
              <w:t>За 1 час помывки в бане:</w:t>
            </w:r>
          </w:p>
          <w:p>
            <w:pPr>
              <w:pStyle w:val="Style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- взрослый билет                                                           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- детский билет (до 6 лет)                                             </w:t>
            </w:r>
          </w:p>
          <w:p>
            <w:pPr>
              <w:pStyle w:val="Style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- по пенсионному удостоверению                              </w:t>
            </w:r>
          </w:p>
          <w:p>
            <w:pPr>
              <w:pStyle w:val="Style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>
            <w:pPr>
              <w:pStyle w:val="Style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За 1 час помывки в душевой кабине:</w:t>
            </w:r>
          </w:p>
          <w:p>
            <w:pPr>
              <w:pStyle w:val="Style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- взрослый билет</w:t>
            </w:r>
          </w:p>
          <w:p>
            <w:pPr>
              <w:pStyle w:val="Style21"/>
              <w:rPr/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- детский билет ( до 6 лет)</w:t>
            </w:r>
          </w:p>
          <w:p>
            <w:pPr>
              <w:pStyle w:val="Style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- по пенсионному удостоверению</w:t>
            </w:r>
          </w:p>
          <w:p>
            <w:pPr>
              <w:pStyle w:val="Style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2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Style2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Style21"/>
              <w:jc w:val="center"/>
              <w:rPr/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205</w:t>
            </w:r>
            <w:r>
              <w:rPr>
                <w:sz w:val="28"/>
                <w:szCs w:val="28"/>
                <w:lang w:val="en-US"/>
              </w:rPr>
              <w:t>,00</w:t>
            </w:r>
          </w:p>
          <w:p>
            <w:pPr>
              <w:pStyle w:val="Style21"/>
              <w:jc w:val="center"/>
              <w:rPr/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100,00</w:t>
            </w:r>
          </w:p>
          <w:p>
            <w:pPr>
              <w:pStyle w:val="Style21"/>
              <w:jc w:val="center"/>
              <w:rPr/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165</w:t>
            </w:r>
            <w:r>
              <w:rPr>
                <w:sz w:val="28"/>
                <w:szCs w:val="28"/>
                <w:lang w:val="en-US"/>
              </w:rPr>
              <w:t>,00</w:t>
            </w:r>
          </w:p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1"/>
              <w:jc w:val="center"/>
              <w:rPr/>
            </w:pPr>
            <w:r>
              <w:rPr>
                <w:sz w:val="28"/>
                <w:szCs w:val="28"/>
              </w:rPr>
              <w:t>325,00</w:t>
            </w:r>
          </w:p>
          <w:p>
            <w:pPr>
              <w:pStyle w:val="Style21"/>
              <w:jc w:val="center"/>
              <w:rPr/>
            </w:pPr>
            <w:r>
              <w:rPr>
                <w:sz w:val="28"/>
                <w:szCs w:val="28"/>
              </w:rPr>
              <w:t>165,00</w:t>
            </w:r>
          </w:p>
          <w:p>
            <w:pPr>
              <w:pStyle w:val="Style21"/>
              <w:jc w:val="center"/>
              <w:rPr/>
            </w:pPr>
            <w:r>
              <w:rPr>
                <w:sz w:val="28"/>
                <w:szCs w:val="28"/>
              </w:rPr>
              <w:t>260,00</w:t>
            </w:r>
          </w:p>
        </w:tc>
      </w:tr>
      <w:tr>
        <w:trPr/>
        <w:tc>
          <w:tcPr>
            <w:tcW w:w="6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Сбор за место торговли на рынке 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(одно торговое место не более 5 кв. м.)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00,00</w:t>
            </w:r>
          </w:p>
        </w:tc>
      </w:tr>
      <w:tr>
        <w:trPr/>
        <w:tc>
          <w:tcPr>
            <w:tcW w:w="6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Услуги туалета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>
        <w:trPr/>
        <w:tc>
          <w:tcPr>
            <w:tcW w:w="6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Услуги примерочной</w:t>
            </w:r>
          </w:p>
          <w:p>
            <w:pPr>
              <w:pStyle w:val="Style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>
        <w:trPr/>
        <w:tc>
          <w:tcPr>
            <w:tcW w:w="6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21"/>
              <w:rPr/>
            </w:pPr>
            <w:r>
              <w:rPr>
                <w:sz w:val="28"/>
                <w:szCs w:val="28"/>
                <w:lang w:val="ru-RU"/>
              </w:rPr>
              <w:t>5. Тариф за 1 (один) час работы УАЗ-390945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21"/>
              <w:jc w:val="center"/>
              <w:rPr/>
            </w:pPr>
            <w:r>
              <w:rPr>
                <w:sz w:val="28"/>
                <w:szCs w:val="28"/>
              </w:rPr>
              <w:t>1570,00</w:t>
            </w:r>
          </w:p>
        </w:tc>
      </w:tr>
    </w:tbl>
    <w:p>
      <w:pPr>
        <w:pStyle w:val="Normal"/>
        <w:ind w:left="360" w:right="0" w:hanging="0"/>
        <w:rPr/>
      </w:pPr>
      <w:r>
        <w:rPr/>
      </w:r>
    </w:p>
    <w:sectPr>
      <w:type w:val="nextPage"/>
      <w:pgSz w:w="11906" w:h="16838"/>
      <w:pgMar w:left="1559" w:right="1276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1728</TotalTime>
  <Application>LibreOffice/5.2.3.3$Windows_X86_64 LibreOffice_project/d54a8868f08a7b39642414cf2c8ef2f228f780cf</Application>
  <Pages>2</Pages>
  <Words>300</Words>
  <Characters>1813</Characters>
  <CharactersWithSpaces>3192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2006-01-01T00:51:00Z</dcterms:created>
  <dc:creator>.</dc:creator>
  <dc:description/>
  <dc:language>ru-RU</dc:language>
  <cp:lastModifiedBy/>
  <cp:lastPrinted>2024-11-20T15:00:25Z</cp:lastPrinted>
  <dcterms:modified xsi:type="dcterms:W3CDTF">2024-11-20T15:00:38Z</dcterms:modified>
  <cp:revision>51</cp:revision>
  <dc:subject/>
  <dc:title>ГЛАВА ИЛЬИНСКОГО МУНИЦИПАЛЬНОГО РАЙОНА</dc:title>
</cp:coreProperties>
</file>