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png" ContentType="image/png"/>
  <Override PartName="/word/media/image3.tif" ContentType="image/tiff"/>
  <Override PartName="/word/media/image4.png" ContentType="image/png"/>
  <Override PartName="/word/media/image5.tif" ContentType="image/tiff"/>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napToGrid w:val="false"/>
        <w:spacing w:before="0" w:after="0"/>
        <w:contextualSpacing/>
        <w:jc w:val="center"/>
        <w:rPr>
          <w:rFonts w:ascii="Impact" w:hAnsi="Impact"/>
          <w:bCs/>
          <w:color w:val="000000"/>
          <w:spacing w:val="20"/>
          <w:sz w:val="40"/>
          <w:szCs w:val="40"/>
        </w:rPr>
      </w:pPr>
      <w:r>
        <w:rPr/>
        <w:drawing>
          <wp:inline distT="0" distB="0" distL="0" distR="0">
            <wp:extent cx="410210" cy="605790"/>
            <wp:effectExtent l="0" t="0" r="0" b="0"/>
            <wp:docPr id="1"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2" descr=""/>
                    <pic:cNvPicPr>
                      <a:picLocks noChangeAspect="1" noChangeArrowheads="1"/>
                    </pic:cNvPicPr>
                  </pic:nvPicPr>
                  <pic:blipFill>
                    <a:blip r:embed="rId2"/>
                    <a:stretch>
                      <a:fillRect/>
                    </a:stretch>
                  </pic:blipFill>
                  <pic:spPr bwMode="auto">
                    <a:xfrm>
                      <a:off x="0" y="0"/>
                      <a:ext cx="410210" cy="605790"/>
                    </a:xfrm>
                    <a:prstGeom prst="rect">
                      <a:avLst/>
                    </a:prstGeom>
                  </pic:spPr>
                </pic:pic>
              </a:graphicData>
            </a:graphic>
          </wp:inline>
        </w:drawing>
      </w:r>
    </w:p>
    <w:p>
      <w:pPr>
        <w:pStyle w:val="Normal"/>
        <w:spacing w:before="240" w:after="0"/>
        <w:jc w:val="center"/>
        <w:rPr>
          <w:rFonts w:ascii="Century Gothic" w:hAnsi="Century Gothic"/>
          <w:b/>
          <w:b/>
          <w:sz w:val="14"/>
          <w:szCs w:val="14"/>
        </w:rPr>
      </w:pPr>
      <w:r>
        <w:rPr>
          <w:rFonts w:ascii="Century Gothic" w:hAnsi="Century Gothic"/>
          <w:b/>
          <w:color w:val="002060"/>
          <w:sz w:val="14"/>
          <w:szCs w:val="14"/>
        </w:rPr>
        <w:t>ООО «ПОЕКТРНО-СТРОИТЕЛЬНАЯ КОМПАНИЯ»</w:t>
      </w:r>
    </w:p>
    <w:p>
      <w:pPr>
        <w:pStyle w:val="Normal"/>
        <w:snapToGrid w:val="false"/>
        <w:spacing w:before="0" w:after="0"/>
        <w:contextualSpacing/>
        <w:jc w:val="center"/>
        <w:rPr>
          <w:rFonts w:ascii="Impact" w:hAnsi="Impact"/>
          <w:bCs/>
          <w:color w:val="000000" w:themeColor="text1"/>
          <w:spacing w:val="20"/>
          <w:sz w:val="40"/>
          <w:szCs w:val="40"/>
        </w:rPr>
      </w:pPr>
      <w:r>
        <w:rPr>
          <w:rFonts w:ascii="Century Gothic" w:hAnsi="Century Gothic"/>
          <w:color w:val="002060"/>
          <w:sz w:val="56"/>
          <w:szCs w:val="56"/>
        </w:rPr>
        <w:t>РУС</w:t>
      </w:r>
      <w:r>
        <w:rPr>
          <w:rFonts w:ascii="Century Gothic" w:hAnsi="Century Gothic"/>
          <w:b/>
          <w:color w:val="FF0000"/>
          <w:sz w:val="56"/>
          <w:szCs w:val="56"/>
        </w:rPr>
        <w:t>ПРОЕКТ</w:t>
      </w:r>
    </w:p>
    <w:p>
      <w:pPr>
        <w:pStyle w:val="Normal"/>
        <w:spacing w:before="0" w:after="0"/>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pPr>
        <w:pStyle w:val="Normal"/>
        <w:spacing w:before="0" w:after="0"/>
        <w:contextualSpacing/>
        <w:rPr>
          <w:rFonts w:ascii="Arial Black" w:hAnsi="Arial Black"/>
          <w:bCs/>
          <w:color w:val="002060"/>
          <w:spacing w:val="20"/>
          <w:sz w:val="16"/>
          <w:szCs w:val="16"/>
        </w:rPr>
      </w:pPr>
      <w:r>
        <w:rPr>
          <w:rFonts w:ascii="Arial Black" w:hAnsi="Arial Black"/>
          <w:bCs/>
          <w:color w:val="002060"/>
          <w:spacing w:val="20"/>
          <w:sz w:val="16"/>
          <w:szCs w:val="16"/>
        </w:rPr>
      </w:r>
    </w:p>
    <w:p>
      <w:pPr>
        <w:pStyle w:val="Normal"/>
        <w:spacing w:before="0" w:after="0"/>
        <w:contextualSpacing/>
        <w:rPr>
          <w:rFonts w:ascii="Arial Black" w:hAnsi="Arial Black"/>
          <w:bCs/>
          <w:color w:val="002060"/>
          <w:spacing w:val="20"/>
          <w:sz w:val="16"/>
          <w:szCs w:val="16"/>
        </w:rPr>
      </w:pPr>
      <w:r>
        <w:rPr>
          <w:rFonts w:ascii="Arial Black" w:hAnsi="Arial Black"/>
          <w:bCs/>
          <w:color w:val="002060"/>
          <w:spacing w:val="20"/>
          <w:sz w:val="16"/>
          <w:szCs w:val="16"/>
        </w:rPr>
      </w:r>
    </w:p>
    <w:p>
      <w:pPr>
        <w:pStyle w:val="Normal"/>
        <w:jc w:val="center"/>
        <w:rPr>
          <w:rFonts w:eastAsia="Arial" w:cs="Arial"/>
          <w:b/>
          <w:b/>
          <w:bCs/>
          <w:color w:val="000000"/>
          <w:sz w:val="30"/>
          <w:szCs w:val="30"/>
        </w:rPr>
      </w:pPr>
      <w:r>
        <w:rPr>
          <w:rFonts w:cs="Arial"/>
          <w:b/>
          <w:bCs/>
          <w:i/>
          <w:color w:val="17365D"/>
          <w:spacing w:val="94"/>
          <w:sz w:val="16"/>
          <w:szCs w:val="16"/>
        </w:rPr>
        <w:t xml:space="preserve"> </w:t>
      </w:r>
      <w:r>
        <w:rPr>
          <w:b/>
        </w:rPr>
        <w:t xml:space="preserve">Заказчик: </w:t>
      </w:r>
      <w:r>
        <w:rPr>
          <w:b/>
          <w:bCs/>
          <w:spacing w:val="-1"/>
        </w:rPr>
        <w:t>Администрация Ильинского муниципального района Ивановской области</w:t>
      </w:r>
    </w:p>
    <w:p>
      <w:pPr>
        <w:pStyle w:val="Normal"/>
        <w:jc w:val="center"/>
        <w:rPr>
          <w:rFonts w:eastAsia="Arial" w:cs="Arial"/>
          <w:b/>
          <w:b/>
          <w:bCs/>
          <w:color w:val="000000"/>
          <w:sz w:val="30"/>
          <w:szCs w:val="30"/>
        </w:rPr>
      </w:pPr>
      <w:r>
        <w:rPr>
          <w:rFonts w:eastAsia="Arial" w:cs="Arial"/>
          <w:b/>
          <w:bCs/>
          <w:color w:val="000000"/>
          <w:sz w:val="30"/>
          <w:szCs w:val="30"/>
        </w:rPr>
      </w:r>
    </w:p>
    <w:p>
      <w:pPr>
        <w:pStyle w:val="Normal"/>
        <w:jc w:val="center"/>
        <w:rPr>
          <w:rFonts w:eastAsia="Arial" w:cs="Arial"/>
          <w:b/>
          <w:b/>
          <w:bCs/>
          <w:color w:val="000000"/>
          <w:sz w:val="30"/>
          <w:szCs w:val="30"/>
        </w:rPr>
      </w:pPr>
      <w:r>
        <w:rPr>
          <w:rFonts w:eastAsia="Arial" w:cs="Arial"/>
          <w:b/>
          <w:bCs/>
          <w:color w:val="000000"/>
          <w:sz w:val="30"/>
          <w:szCs w:val="30"/>
        </w:rPr>
      </w:r>
    </w:p>
    <w:p>
      <w:pPr>
        <w:pStyle w:val="Normal"/>
        <w:jc w:val="center"/>
        <w:rPr>
          <w:rFonts w:eastAsia="Arial" w:cs="Arial"/>
          <w:b/>
          <w:b/>
          <w:bCs/>
          <w:color w:val="000000"/>
          <w:sz w:val="30"/>
          <w:szCs w:val="30"/>
        </w:rPr>
      </w:pPr>
      <w:r>
        <w:rPr>
          <w:rFonts w:eastAsia="Arial" w:cs="Arial"/>
          <w:b/>
          <w:bCs/>
          <w:color w:val="000000"/>
          <w:sz w:val="30"/>
          <w:szCs w:val="30"/>
        </w:rPr>
      </w:r>
    </w:p>
    <w:p>
      <w:pPr>
        <w:pStyle w:val="Normal"/>
        <w:jc w:val="center"/>
        <w:rPr>
          <w:rFonts w:eastAsia="Arial" w:cs="Arial"/>
          <w:b/>
          <w:b/>
          <w:bCs/>
          <w:color w:val="000000"/>
          <w:sz w:val="30"/>
          <w:szCs w:val="30"/>
        </w:rPr>
      </w:pPr>
      <w:r>
        <w:rPr>
          <w:rFonts w:eastAsia="Arial" w:cs="Arial"/>
          <w:b/>
          <w:bCs/>
          <w:color w:val="000000"/>
          <w:sz w:val="30"/>
          <w:szCs w:val="30"/>
        </w:rPr>
      </w:r>
    </w:p>
    <w:p>
      <w:pPr>
        <w:pStyle w:val="35"/>
        <w:shd w:val="clear" w:color="auto" w:fill="FFFFFF"/>
        <w:spacing w:lineRule="auto" w:line="360"/>
        <w:ind w:left="555" w:hanging="0"/>
        <w:jc w:val="center"/>
        <w:rPr>
          <w:b/>
          <w:b/>
          <w:color w:val="002060"/>
          <w:sz w:val="36"/>
          <w:szCs w:val="36"/>
        </w:rPr>
      </w:pPr>
      <w:r>
        <w:rPr>
          <w:b/>
          <w:color w:val="002060"/>
          <w:sz w:val="36"/>
          <w:szCs w:val="36"/>
        </w:rPr>
        <w:t>ГЕНЕРАЛЬНЫЙ ПЛАН</w:t>
      </w:r>
    </w:p>
    <w:p>
      <w:pPr>
        <w:pStyle w:val="35"/>
        <w:shd w:val="clear" w:color="auto" w:fill="FFFFFF"/>
        <w:ind w:left="556" w:hanging="0"/>
        <w:jc w:val="center"/>
        <w:rPr>
          <w:b/>
          <w:b/>
          <w:color w:val="002060"/>
          <w:sz w:val="36"/>
          <w:szCs w:val="36"/>
        </w:rPr>
      </w:pPr>
      <w:r>
        <w:rPr>
          <w:b/>
          <w:color w:val="002060"/>
          <w:sz w:val="36"/>
          <w:szCs w:val="36"/>
        </w:rPr>
        <w:t>Ильинского городского поселения Ильинского муниципального района Ивановской области</w:t>
      </w:r>
    </w:p>
    <w:p>
      <w:pPr>
        <w:pStyle w:val="Normal"/>
        <w:ind w:left="426" w:hanging="0"/>
        <w:jc w:val="center"/>
        <w:rPr>
          <w:b/>
          <w:b/>
        </w:rPr>
      </w:pPr>
      <w:r>
        <w:rPr>
          <w:b/>
        </w:rPr>
      </w:r>
    </w:p>
    <w:p>
      <w:pPr>
        <w:pStyle w:val="Normal"/>
        <w:ind w:left="426" w:hanging="0"/>
        <w:jc w:val="center"/>
        <w:rPr>
          <w:b/>
          <w:b/>
          <w:bCs/>
          <w:sz w:val="28"/>
          <w:szCs w:val="28"/>
        </w:rPr>
      </w:pPr>
      <w:r>
        <w:rPr>
          <w:b/>
          <w:bCs/>
          <w:sz w:val="28"/>
          <w:szCs w:val="28"/>
        </w:rPr>
        <w:t>ЧАСТЬ ΙΙ</w:t>
      </w:r>
    </w:p>
    <w:p>
      <w:pPr>
        <w:pStyle w:val="Normal"/>
        <w:ind w:left="426" w:hanging="0"/>
        <w:jc w:val="center"/>
        <w:rPr>
          <w:b/>
          <w:b/>
          <w:bCs/>
          <w:sz w:val="28"/>
          <w:szCs w:val="28"/>
        </w:rPr>
      </w:pPr>
      <w:r>
        <w:rPr>
          <w:b/>
          <w:bCs/>
          <w:sz w:val="28"/>
          <w:szCs w:val="28"/>
        </w:rPr>
      </w:r>
    </w:p>
    <w:p>
      <w:pPr>
        <w:pStyle w:val="Normal"/>
        <w:ind w:left="426" w:hanging="0"/>
        <w:jc w:val="center"/>
        <w:rPr>
          <w:b/>
          <w:b/>
          <w:caps/>
        </w:rPr>
      </w:pPr>
      <w:r>
        <w:rPr>
          <w:b/>
          <w:bCs/>
          <w:caps/>
          <w:sz w:val="28"/>
          <w:szCs w:val="28"/>
        </w:rPr>
        <w:t xml:space="preserve"> </w:t>
      </w:r>
      <w:r>
        <w:rPr>
          <w:b/>
          <w:bCs/>
          <w:iCs/>
          <w:caps/>
          <w:color w:val="000000"/>
          <w:sz w:val="32"/>
          <w:szCs w:val="32"/>
        </w:rPr>
        <w:t>Материалы по обоснованию</w:t>
      </w:r>
    </w:p>
    <w:p>
      <w:pPr>
        <w:pStyle w:val="Normal"/>
        <w:ind w:left="426" w:hanging="0"/>
        <w:jc w:val="center"/>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i/>
          <w:i/>
        </w:rPr>
      </w:pPr>
      <w:r>
        <w:rPr>
          <w:b/>
          <w:i/>
        </w:rPr>
        <w:t xml:space="preserve"> </w:t>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both"/>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r>
    </w:p>
    <w:p>
      <w:pPr>
        <w:pStyle w:val="Normal"/>
        <w:ind w:left="426" w:hanging="0"/>
        <w:jc w:val="center"/>
        <w:rPr>
          <w:b/>
          <w:b/>
        </w:rPr>
      </w:pPr>
      <w:r>
        <w:rPr>
          <w:b/>
        </w:rPr>
        <w:t>2022 год</w:t>
      </w:r>
    </w:p>
    <w:p>
      <w:pPr>
        <w:pStyle w:val="Normal"/>
        <w:ind w:left="426" w:hanging="0"/>
        <w:jc w:val="center"/>
        <w:rPr>
          <w:b/>
          <w:b/>
        </w:rPr>
      </w:pPr>
      <w:r>
        <w:rPr>
          <w:b/>
        </w:rPr>
      </w:r>
    </w:p>
    <w:p>
      <w:pPr>
        <w:pStyle w:val="Normal"/>
        <w:spacing w:before="0" w:after="0"/>
        <w:contextualSpacing/>
        <w:jc w:val="center"/>
        <w:rPr>
          <w:b/>
          <w:b/>
          <w:caps/>
          <w:sz w:val="28"/>
          <w:szCs w:val="28"/>
        </w:rPr>
      </w:pPr>
      <w:r>
        <w:rPr>
          <w:b/>
          <w:caps/>
          <w:sz w:val="28"/>
          <w:szCs w:val="28"/>
        </w:rPr>
        <w:t xml:space="preserve"> </w:t>
      </w:r>
      <w:r>
        <w:rPr>
          <w:b/>
          <w:caps/>
          <w:sz w:val="28"/>
          <w:szCs w:val="28"/>
        </w:rPr>
        <w:t>Общество с ограниченной ответственностью</w:t>
      </w:r>
    </w:p>
    <w:p>
      <w:pPr>
        <w:pStyle w:val="Normal"/>
        <w:spacing w:before="0" w:after="0"/>
        <w:contextualSpacing/>
        <w:jc w:val="center"/>
        <w:rPr>
          <w:b/>
          <w:b/>
          <w:caps/>
          <w:sz w:val="28"/>
          <w:szCs w:val="28"/>
        </w:rPr>
      </w:pPr>
      <w:r>
        <w:rPr>
          <w:b/>
          <w:caps/>
          <w:sz w:val="28"/>
          <w:szCs w:val="28"/>
        </w:rPr>
        <w:t xml:space="preserve"> </w:t>
      </w:r>
      <w:r>
        <w:rPr>
          <w:b/>
          <w:caps/>
          <w:sz w:val="28"/>
          <w:szCs w:val="28"/>
        </w:rPr>
        <w:t>«Проектно-строительная компания</w:t>
      </w:r>
    </w:p>
    <w:p>
      <w:pPr>
        <w:pStyle w:val="Normal"/>
        <w:spacing w:before="0" w:after="0"/>
        <w:contextualSpacing/>
        <w:jc w:val="center"/>
        <w:rPr>
          <w:b/>
          <w:b/>
          <w:caps/>
          <w:sz w:val="28"/>
          <w:szCs w:val="28"/>
        </w:rPr>
      </w:pPr>
      <w:r>
        <w:rPr>
          <w:b/>
          <w:caps/>
          <w:sz w:val="28"/>
          <w:szCs w:val="28"/>
        </w:rPr>
        <w:t>«РУСПРОЕКТ»</w:t>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rFonts w:eastAsia="Arial" w:cs="Arial"/>
          <w:b/>
          <w:b/>
          <w:bCs/>
          <w:color w:val="000000"/>
          <w:sz w:val="30"/>
          <w:szCs w:val="30"/>
        </w:rPr>
      </w:pPr>
      <w:r>
        <w:rPr>
          <w:b/>
        </w:rPr>
        <w:t xml:space="preserve">Заказчик: </w:t>
      </w:r>
      <w:r>
        <w:rPr>
          <w:b/>
          <w:bCs/>
          <w:spacing w:val="-1"/>
        </w:rPr>
        <w:t>Администрация Ильинского муниципального района Ивановской области</w:t>
      </w:r>
    </w:p>
    <w:p>
      <w:pPr>
        <w:pStyle w:val="Normal"/>
        <w:jc w:val="center"/>
        <w:rPr>
          <w:rFonts w:eastAsia="Arial" w:cs="Arial"/>
          <w:b/>
          <w:b/>
          <w:bCs/>
          <w:color w:val="000000"/>
          <w:sz w:val="30"/>
          <w:szCs w:val="30"/>
        </w:rPr>
      </w:pPr>
      <w:r>
        <w:rPr>
          <w:rFonts w:eastAsia="Arial" w:cs="Arial"/>
          <w:b/>
          <w:bCs/>
          <w:color w:val="000000"/>
          <w:sz w:val="30"/>
          <w:szCs w:val="30"/>
        </w:rPr>
      </w:r>
    </w:p>
    <w:p>
      <w:pPr>
        <w:pStyle w:val="Normal"/>
        <w:jc w:val="center"/>
        <w:rPr>
          <w:rFonts w:eastAsia="Arial" w:cs="Arial"/>
          <w:b/>
          <w:b/>
          <w:bCs/>
          <w:color w:val="000000"/>
          <w:sz w:val="30"/>
          <w:szCs w:val="30"/>
        </w:rPr>
      </w:pPr>
      <w:r>
        <w:rPr>
          <w:rFonts w:eastAsia="Arial" w:cs="Arial"/>
          <w:b/>
          <w:bCs/>
          <w:color w:val="000000"/>
          <w:sz w:val="30"/>
          <w:szCs w:val="30"/>
        </w:rPr>
      </w:r>
    </w:p>
    <w:p>
      <w:pPr>
        <w:pStyle w:val="Normal"/>
        <w:jc w:val="center"/>
        <w:rPr>
          <w:rFonts w:eastAsia="Arial" w:cs="Arial"/>
          <w:b/>
          <w:b/>
          <w:bCs/>
          <w:color w:val="000000"/>
          <w:sz w:val="30"/>
          <w:szCs w:val="30"/>
        </w:rPr>
      </w:pPr>
      <w:r>
        <w:rPr>
          <w:rFonts w:eastAsia="Arial" w:cs="Arial"/>
          <w:b/>
          <w:bCs/>
          <w:color w:val="000000"/>
          <w:sz w:val="30"/>
          <w:szCs w:val="30"/>
        </w:rPr>
      </w:r>
    </w:p>
    <w:p>
      <w:pPr>
        <w:pStyle w:val="35"/>
        <w:shd w:val="clear" w:color="auto" w:fill="FFFFFF"/>
        <w:spacing w:lineRule="auto" w:line="360"/>
        <w:ind w:left="555" w:hanging="0"/>
        <w:jc w:val="center"/>
        <w:rPr>
          <w:b/>
          <w:b/>
          <w:color w:val="002060"/>
          <w:sz w:val="36"/>
          <w:szCs w:val="36"/>
        </w:rPr>
      </w:pPr>
      <w:r>
        <w:rPr>
          <w:b/>
          <w:color w:val="002060"/>
          <w:sz w:val="36"/>
          <w:szCs w:val="36"/>
        </w:rPr>
        <w:t>ГЕНЕРАЛЬНЫЙ ПЛАН</w:t>
      </w:r>
    </w:p>
    <w:p>
      <w:pPr>
        <w:pStyle w:val="35"/>
        <w:shd w:val="clear" w:color="auto" w:fill="FFFFFF"/>
        <w:ind w:left="556" w:hanging="0"/>
        <w:jc w:val="center"/>
        <w:rPr>
          <w:b/>
          <w:b/>
          <w:color w:val="002060"/>
          <w:sz w:val="36"/>
          <w:szCs w:val="36"/>
        </w:rPr>
      </w:pPr>
      <w:r>
        <w:rPr>
          <w:b/>
          <w:color w:val="002060"/>
          <w:sz w:val="36"/>
          <w:szCs w:val="36"/>
        </w:rPr>
      </w:r>
    </w:p>
    <w:p>
      <w:pPr>
        <w:pStyle w:val="35"/>
        <w:shd w:val="clear" w:color="auto" w:fill="FFFFFF"/>
        <w:ind w:left="556" w:hanging="0"/>
        <w:jc w:val="center"/>
        <w:rPr>
          <w:b/>
          <w:b/>
          <w:color w:val="002060"/>
          <w:sz w:val="36"/>
          <w:szCs w:val="36"/>
        </w:rPr>
      </w:pPr>
      <w:r>
        <w:rPr>
          <w:b/>
          <w:color w:val="002060"/>
          <w:sz w:val="36"/>
          <w:szCs w:val="36"/>
        </w:rPr>
        <w:t>Ильинского городского поселения Ильинского муниципального района Ивановской области</w:t>
      </w:r>
    </w:p>
    <w:p>
      <w:pPr>
        <w:pStyle w:val="35"/>
        <w:shd w:val="clear" w:color="auto" w:fill="FFFFFF"/>
        <w:ind w:left="556" w:hanging="0"/>
        <w:jc w:val="center"/>
        <w:rPr>
          <w:b/>
          <w:b/>
          <w:color w:val="000000"/>
          <w:sz w:val="32"/>
          <w:szCs w:val="32"/>
        </w:rPr>
      </w:pPr>
      <w:r>
        <w:rPr>
          <w:b/>
          <w:color w:val="000000"/>
          <w:sz w:val="32"/>
          <w:szCs w:val="32"/>
        </w:rPr>
      </w:r>
    </w:p>
    <w:p>
      <w:pPr>
        <w:pStyle w:val="35"/>
        <w:shd w:val="clear" w:color="auto" w:fill="FFFFFF"/>
        <w:ind w:left="556" w:hanging="0"/>
        <w:jc w:val="center"/>
        <w:rPr>
          <w:b/>
          <w:b/>
        </w:rPr>
      </w:pPr>
      <w:r>
        <w:rPr>
          <w:b/>
        </w:rPr>
      </w:r>
    </w:p>
    <w:p>
      <w:pPr>
        <w:pStyle w:val="Normal"/>
        <w:ind w:left="426" w:hanging="0"/>
        <w:jc w:val="center"/>
        <w:rPr>
          <w:b/>
          <w:b/>
        </w:rPr>
      </w:pPr>
      <w:r>
        <w:rPr>
          <w:b/>
        </w:rPr>
      </w:r>
    </w:p>
    <w:p>
      <w:pPr>
        <w:pStyle w:val="Normal"/>
        <w:ind w:left="426" w:hanging="0"/>
        <w:jc w:val="center"/>
        <w:rPr>
          <w:b/>
          <w:b/>
          <w:bCs/>
          <w:sz w:val="28"/>
          <w:szCs w:val="28"/>
        </w:rPr>
      </w:pPr>
      <w:r>
        <w:rPr>
          <w:b/>
          <w:bCs/>
          <w:sz w:val="28"/>
          <w:szCs w:val="28"/>
        </w:rPr>
        <w:t>ЧАСТЬ ΙΙ</w:t>
      </w:r>
    </w:p>
    <w:p>
      <w:pPr>
        <w:pStyle w:val="Normal"/>
        <w:ind w:left="426" w:hanging="0"/>
        <w:jc w:val="center"/>
        <w:rPr>
          <w:b/>
          <w:b/>
          <w:bCs/>
          <w:iCs/>
          <w:caps/>
          <w:color w:val="000000"/>
          <w:sz w:val="32"/>
          <w:szCs w:val="32"/>
        </w:rPr>
      </w:pPr>
      <w:r>
        <w:rPr>
          <w:b/>
          <w:bCs/>
          <w:iCs/>
          <w:caps/>
          <w:color w:val="000000"/>
          <w:sz w:val="32"/>
          <w:szCs w:val="32"/>
        </w:rPr>
      </w:r>
    </w:p>
    <w:p>
      <w:pPr>
        <w:pStyle w:val="Normal"/>
        <w:ind w:left="426" w:hanging="0"/>
        <w:jc w:val="center"/>
        <w:rPr>
          <w:b/>
          <w:b/>
        </w:rPr>
      </w:pPr>
      <w:r>
        <w:rPr>
          <w:b/>
          <w:bCs/>
          <w:iCs/>
          <w:caps/>
          <w:color w:val="000000"/>
          <w:sz w:val="32"/>
          <w:szCs w:val="32"/>
        </w:rPr>
        <w:t>Материалы по обоснованию</w:t>
      </w:r>
    </w:p>
    <w:p>
      <w:pPr>
        <w:pStyle w:val="Normal"/>
        <w:spacing w:before="0" w:after="0"/>
        <w:contextualSpacing/>
        <w:jc w:val="center"/>
        <w:rPr>
          <w:b/>
          <w:b/>
        </w:rPr>
      </w:pPr>
      <w:r>
        <w:rPr>
          <w:b/>
        </w:rPr>
      </w:r>
    </w:p>
    <w:p>
      <w:pPr>
        <w:pStyle w:val="Normal"/>
        <w:spacing w:before="0" w:after="0"/>
        <w:contextualSpacing/>
        <w:jc w:val="both"/>
        <w:rPr>
          <w:b/>
          <w:b/>
          <w:sz w:val="32"/>
          <w:szCs w:val="32"/>
        </w:rPr>
      </w:pPr>
      <w:r>
        <w:rPr>
          <w:b/>
          <w:sz w:val="32"/>
          <w:szCs w:val="32"/>
        </w:rPr>
      </w:r>
    </w:p>
    <w:p>
      <w:pPr>
        <w:pStyle w:val="Normal"/>
        <w:spacing w:before="0" w:after="0"/>
        <w:contextualSpacing/>
        <w:jc w:val="both"/>
        <w:rPr>
          <w:sz w:val="28"/>
          <w:szCs w:val="28"/>
        </w:rPr>
      </w:pPr>
      <w:r>
        <w:rPr>
          <w:sz w:val="28"/>
          <w:szCs w:val="28"/>
        </w:rPr>
        <w:t xml:space="preserve"> </w:t>
      </w:r>
    </w:p>
    <w:p>
      <w:pPr>
        <w:pStyle w:val="Normal"/>
        <w:spacing w:before="0" w:after="0"/>
        <w:contextualSpacing/>
        <w:jc w:val="both"/>
        <w:rPr>
          <w:sz w:val="28"/>
          <w:szCs w:val="28"/>
        </w:rPr>
      </w:pPr>
      <w:r>
        <w:rPr>
          <w:sz w:val="28"/>
          <w:szCs w:val="28"/>
        </w:rPr>
      </w:r>
    </w:p>
    <w:p>
      <w:pPr>
        <w:pStyle w:val="Normal"/>
        <w:spacing w:before="0" w:after="0"/>
        <w:contextualSpacing/>
        <w:jc w:val="both"/>
        <w:rPr>
          <w:sz w:val="28"/>
          <w:szCs w:val="28"/>
        </w:rPr>
      </w:pPr>
      <w:r>
        <w:rPr>
          <w:sz w:val="28"/>
          <w:szCs w:val="28"/>
        </w:rPr>
      </w:r>
    </w:p>
    <w:p>
      <w:pPr>
        <w:pStyle w:val="Normal"/>
        <w:spacing w:before="0" w:after="0"/>
        <w:contextualSpacing/>
        <w:jc w:val="center"/>
        <w:rPr>
          <w:b/>
          <w:b/>
        </w:rPr>
      </w:pPr>
      <w:r>
        <w:rPr>
          <w:b/>
        </w:rPr>
      </w:r>
    </w:p>
    <w:p>
      <w:pPr>
        <w:pStyle w:val="Normal"/>
        <w:spacing w:before="0" w:after="0"/>
        <w:contextualSpacing/>
        <w:jc w:val="center"/>
        <w:rPr>
          <w:b/>
          <w:b/>
        </w:rPr>
      </w:pPr>
      <w:r>
        <w:rPr>
          <w:b/>
        </w:rPr>
      </w:r>
    </w:p>
    <w:p>
      <w:pPr>
        <w:pStyle w:val="Normal"/>
        <w:spacing w:before="0" w:after="0"/>
        <w:contextualSpacing/>
        <w:jc w:val="center"/>
        <w:rPr>
          <w:b/>
          <w:b/>
        </w:rPr>
      </w:pPr>
      <w:r>
        <w:rPr>
          <w:b/>
        </w:rPr>
      </w:r>
    </w:p>
    <w:tbl>
      <w:tblPr>
        <w:tblW w:w="8080" w:type="dxa"/>
        <w:jc w:val="left"/>
        <w:tblInd w:w="1242" w:type="dxa"/>
        <w:tblLayout w:type="fixed"/>
        <w:tblCellMar>
          <w:top w:w="0" w:type="dxa"/>
          <w:left w:w="108" w:type="dxa"/>
          <w:bottom w:w="0" w:type="dxa"/>
          <w:right w:w="108" w:type="dxa"/>
        </w:tblCellMar>
        <w:tblLook w:firstRow="1" w:noVBand="0" w:lastRow="1" w:firstColumn="1" w:lastColumn="1" w:noHBand="0" w:val="01e0"/>
      </w:tblPr>
      <w:tblGrid>
        <w:gridCol w:w="2869"/>
        <w:gridCol w:w="1949"/>
        <w:gridCol w:w="3262"/>
      </w:tblGrid>
      <w:tr>
        <w:trPr/>
        <w:tc>
          <w:tcPr>
            <w:tcW w:w="2869" w:type="dxa"/>
            <w:tcBorders/>
            <w:vAlign w:val="center"/>
          </w:tcPr>
          <w:p>
            <w:pPr>
              <w:pStyle w:val="Normal"/>
              <w:widowControl w:val="false"/>
              <w:rPr/>
            </w:pPr>
            <w:r>
              <w:rPr/>
              <w:t>Генеральный директор</w:t>
            </w:r>
          </w:p>
          <w:p>
            <w:pPr>
              <w:pStyle w:val="Normal"/>
              <w:widowControl w:val="false"/>
              <w:rPr/>
            </w:pPr>
            <w:r>
              <w:rPr/>
            </w:r>
          </w:p>
          <w:p>
            <w:pPr>
              <w:pStyle w:val="Normal"/>
              <w:widowControl w:val="false"/>
              <w:rPr/>
            </w:pPr>
            <w:r>
              <w:rPr/>
              <w:t>ГАП</w:t>
            </w:r>
          </w:p>
        </w:tc>
        <w:tc>
          <w:tcPr>
            <w:tcW w:w="1949" w:type="dxa"/>
            <w:tcBorders/>
          </w:tcPr>
          <w:p>
            <w:pPr>
              <w:pStyle w:val="Normal"/>
              <w:widowControl w:val="false"/>
              <w:rPr/>
            </w:pPr>
            <w:r>
              <w:rPr/>
            </w:r>
          </w:p>
        </w:tc>
        <w:tc>
          <w:tcPr>
            <w:tcW w:w="3262" w:type="dxa"/>
            <w:tcBorders/>
            <w:vAlign w:val="center"/>
          </w:tcPr>
          <w:p>
            <w:pPr>
              <w:pStyle w:val="Normal"/>
              <w:widowControl w:val="false"/>
              <w:jc w:val="right"/>
              <w:rPr/>
            </w:pPr>
            <w:r>
              <w:rPr/>
              <w:t xml:space="preserve"> </w:t>
            </w:r>
            <w:r>
              <w:rPr/>
              <w:t>Е.В. Губанова</w:t>
            </w:r>
          </w:p>
          <w:p>
            <w:pPr>
              <w:pStyle w:val="Normal"/>
              <w:widowControl w:val="false"/>
              <w:jc w:val="right"/>
              <w:rPr/>
            </w:pPr>
            <w:r>
              <w:rPr/>
              <w:t xml:space="preserve"> </w:t>
            </w:r>
          </w:p>
          <w:p>
            <w:pPr>
              <w:pStyle w:val="Normal"/>
              <w:widowControl w:val="false"/>
              <w:jc w:val="right"/>
              <w:rPr/>
            </w:pPr>
            <w:r>
              <w:rPr/>
              <w:t xml:space="preserve"> </w:t>
            </w:r>
            <w:r>
              <w:rPr/>
              <w:t>С.М. Царахов</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b/>
        </w:rPr>
      </w:pPr>
      <w:r>
        <w:rPr>
          <w:b/>
        </w:rPr>
      </w:r>
    </w:p>
    <w:p>
      <w:pPr>
        <w:sectPr>
          <w:headerReference w:type="default" r:id="rId3"/>
          <w:headerReference w:type="first" r:id="rId4"/>
          <w:footerReference w:type="default" r:id="rId5"/>
          <w:type w:val="nextPage"/>
          <w:pgSz w:w="11906" w:h="16838"/>
          <w:pgMar w:left="1134" w:right="851" w:gutter="0" w:header="567" w:top="624" w:footer="454" w:bottom="511"/>
          <w:pgNumType w:fmt="decimal"/>
          <w:formProt w:val="false"/>
          <w:titlePg/>
          <w:textDirection w:val="lrTb"/>
          <w:docGrid w:type="default" w:linePitch="360" w:charSpace="0"/>
        </w:sectPr>
        <w:pStyle w:val="Normal"/>
        <w:jc w:val="center"/>
        <w:rPr>
          <w:b/>
          <w:b/>
        </w:rPr>
      </w:pPr>
      <w:r>
        <w:rPr>
          <w:b/>
        </w:rPr>
        <w:t>2022 год</w:t>
      </w:r>
    </w:p>
    <w:p>
      <w:pPr>
        <w:pStyle w:val="Normal"/>
        <w:rPr/>
      </w:pPr>
      <w:r>
        <w:rPr/>
      </w:r>
    </w:p>
    <w:p>
      <w:pPr>
        <w:pStyle w:val="Normal"/>
        <w:rPr/>
      </w:pPr>
      <w:r>
        <w:rPr/>
      </w:r>
    </w:p>
    <w:p>
      <w:pPr>
        <w:pStyle w:val="ListParagraph"/>
        <w:jc w:val="center"/>
        <w:rPr>
          <w:rFonts w:ascii="Times New Roman Полужирный" w:hAnsi="Times New Roman Полужирный"/>
          <w:b/>
          <w:b/>
          <w:caps/>
        </w:rPr>
      </w:pPr>
      <w:r>
        <w:rPr>
          <w:rFonts w:ascii="Times New Roman Полужирный" w:hAnsi="Times New Roman Полужирный"/>
          <w:b/>
          <w:caps/>
        </w:rPr>
        <w:t>ИСПОЛНИТЕЛИ</w:t>
      </w:r>
    </w:p>
    <w:p>
      <w:pPr>
        <w:pStyle w:val="ListParagraph"/>
        <w:jc w:val="center"/>
        <w:rPr>
          <w:sz w:val="28"/>
          <w:szCs w:val="28"/>
        </w:rPr>
      </w:pPr>
      <w:r>
        <w:rPr>
          <w:sz w:val="28"/>
          <w:szCs w:val="28"/>
        </w:rPr>
      </w:r>
    </w:p>
    <w:tbl>
      <w:tblPr>
        <w:tblpPr w:bottomFromText="0" w:horzAnchor="text" w:leftFromText="180" w:rightFromText="180" w:tblpX="0" w:tblpXSpec="center" w:tblpY="1" w:topFromText="0" w:vertAnchor="text"/>
        <w:tblW w:w="935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678"/>
        <w:gridCol w:w="2977"/>
        <w:gridCol w:w="1701"/>
      </w:tblGrid>
      <w:tr>
        <w:trPr/>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sz w:val="28"/>
                <w:szCs w:val="28"/>
              </w:rPr>
            </w:pPr>
            <w:r>
              <w:rPr>
                <w:rFonts w:cs="Times New Roman"/>
                <w:b/>
                <w:sz w:val="28"/>
                <w:szCs w:val="28"/>
              </w:rPr>
              <w:t>Должность</w:t>
            </w:r>
          </w:p>
        </w:tc>
        <w:tc>
          <w:tcPr>
            <w:tcW w:w="29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bCs/>
                <w:sz w:val="28"/>
                <w:szCs w:val="28"/>
              </w:rPr>
            </w:pPr>
            <w:r>
              <w:rPr>
                <w:rFonts w:cs="Times New Roman"/>
                <w:b/>
                <w:sz w:val="28"/>
                <w:szCs w:val="28"/>
              </w:rPr>
              <w:t>Фамилия, инициалы</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sz w:val="28"/>
                <w:szCs w:val="28"/>
              </w:rPr>
            </w:pPr>
            <w:r>
              <w:rPr>
                <w:rFonts w:cs="Times New Roman"/>
                <w:b/>
                <w:sz w:val="28"/>
                <w:szCs w:val="28"/>
              </w:rPr>
              <w:t>Подпись</w:t>
            </w:r>
          </w:p>
        </w:tc>
      </w:tr>
      <w:tr>
        <w:trPr>
          <w:trHeight w:val="2272" w:hRule="atLeast"/>
        </w:trPr>
        <w:tc>
          <w:tcPr>
            <w:tcW w:w="4678" w:type="dxa"/>
            <w:tcBorders>
              <w:top w:val="single" w:sz="4" w:space="0" w:color="000000"/>
              <w:left w:val="single" w:sz="4" w:space="0" w:color="000000"/>
              <w:bottom w:val="single" w:sz="4" w:space="0" w:color="000000"/>
              <w:right w:val="single" w:sz="4" w:space="0" w:color="000000"/>
            </w:tcBorders>
          </w:tcPr>
          <w:p>
            <w:pPr>
              <w:pStyle w:val="Normal"/>
              <w:widowControl w:val="false"/>
              <w:ind w:firstLine="567"/>
              <w:rPr>
                <w:rFonts w:cs="Times New Roman"/>
                <w:sz w:val="28"/>
                <w:szCs w:val="28"/>
              </w:rPr>
            </w:pPr>
            <w:r>
              <w:rPr>
                <w:rFonts w:cs="Times New Roman"/>
                <w:sz w:val="28"/>
                <w:szCs w:val="28"/>
              </w:rPr>
            </w:r>
          </w:p>
          <w:p>
            <w:pPr>
              <w:pStyle w:val="Normal"/>
              <w:widowControl w:val="false"/>
              <w:ind w:firstLine="567"/>
              <w:rPr>
                <w:rFonts w:cs="Times New Roman"/>
                <w:sz w:val="28"/>
                <w:szCs w:val="28"/>
              </w:rPr>
            </w:pPr>
            <w:r>
              <w:rPr>
                <w:rFonts w:cs="Times New Roman"/>
                <w:sz w:val="28"/>
                <w:szCs w:val="28"/>
              </w:rPr>
              <w:t>ГАП</w:t>
            </w:r>
          </w:p>
          <w:p>
            <w:pPr>
              <w:pStyle w:val="Normal"/>
              <w:widowControl w:val="false"/>
              <w:rPr>
                <w:rFonts w:cs="Times New Roman"/>
                <w:sz w:val="28"/>
                <w:szCs w:val="28"/>
              </w:rPr>
            </w:pPr>
            <w:r>
              <w:rPr>
                <w:rFonts w:cs="Times New Roman"/>
                <w:sz w:val="28"/>
                <w:szCs w:val="28"/>
              </w:rPr>
            </w:r>
          </w:p>
          <w:p>
            <w:pPr>
              <w:pStyle w:val="Normal"/>
              <w:widowControl w:val="false"/>
              <w:ind w:firstLine="567"/>
              <w:rPr>
                <w:rFonts w:cs="Times New Roman"/>
                <w:sz w:val="28"/>
                <w:szCs w:val="28"/>
              </w:rPr>
            </w:pPr>
            <w:r>
              <w:rPr>
                <w:rFonts w:cs="Times New Roman"/>
                <w:sz w:val="28"/>
                <w:szCs w:val="28"/>
              </w:rPr>
              <w:t>Архитектор</w:t>
            </w:r>
          </w:p>
          <w:p>
            <w:pPr>
              <w:pStyle w:val="Normal"/>
              <w:widowControl w:val="false"/>
              <w:ind w:firstLine="567"/>
              <w:rPr>
                <w:rFonts w:cs="Times New Roman"/>
                <w:sz w:val="28"/>
                <w:szCs w:val="28"/>
              </w:rPr>
            </w:pPr>
            <w:r>
              <w:rPr>
                <w:rFonts w:cs="Times New Roman"/>
                <w:sz w:val="28"/>
                <w:szCs w:val="28"/>
              </w:rPr>
            </w:r>
          </w:p>
          <w:p>
            <w:pPr>
              <w:pStyle w:val="Normal"/>
              <w:widowControl w:val="false"/>
              <w:ind w:firstLine="567"/>
              <w:rPr>
                <w:rFonts w:cs="Times New Roman"/>
                <w:sz w:val="28"/>
                <w:szCs w:val="28"/>
              </w:rPr>
            </w:pPr>
            <w:r>
              <w:rPr>
                <w:rFonts w:cs="Times New Roman"/>
                <w:sz w:val="28"/>
                <w:szCs w:val="28"/>
              </w:rPr>
              <w:t>Ведущий инженер</w:t>
            </w:r>
          </w:p>
          <w:p>
            <w:pPr>
              <w:pStyle w:val="Normal"/>
              <w:widowControl w:val="false"/>
              <w:ind w:firstLine="567"/>
              <w:rPr>
                <w:rFonts w:cs="Times New Roman"/>
                <w:sz w:val="28"/>
                <w:szCs w:val="28"/>
              </w:rPr>
            </w:pPr>
            <w:r>
              <w:rPr>
                <w:rFonts w:cs="Times New Roman"/>
                <w:sz w:val="28"/>
                <w:szCs w:val="28"/>
              </w:rPr>
            </w:r>
          </w:p>
          <w:p>
            <w:pPr>
              <w:pStyle w:val="Normal"/>
              <w:widowControl w:val="false"/>
              <w:ind w:firstLine="567"/>
              <w:rPr>
                <w:rFonts w:cs="Times New Roman"/>
                <w:sz w:val="28"/>
                <w:szCs w:val="28"/>
              </w:rPr>
            </w:pPr>
            <w:r>
              <w:rPr>
                <w:rFonts w:cs="Times New Roman"/>
                <w:sz w:val="28"/>
                <w:szCs w:val="28"/>
              </w:rPr>
              <w:t>Н. контроль</w:t>
            </w:r>
          </w:p>
          <w:p>
            <w:pPr>
              <w:pStyle w:val="Normal"/>
              <w:widowControl w:val="false"/>
              <w:ind w:firstLine="567"/>
              <w:rPr>
                <w:rFonts w:cs="Times New Roman"/>
                <w:sz w:val="28"/>
                <w:szCs w:val="28"/>
              </w:rPr>
            </w:pPr>
            <w:r>
              <w:rPr>
                <w:rFonts w:cs="Times New Roman"/>
                <w:sz w:val="28"/>
                <w:szCs w:val="28"/>
              </w:rPr>
            </w:r>
          </w:p>
        </w:tc>
        <w:tc>
          <w:tcPr>
            <w:tcW w:w="2977" w:type="dxa"/>
            <w:tcBorders>
              <w:top w:val="single" w:sz="4" w:space="0" w:color="000000"/>
              <w:left w:val="single" w:sz="4" w:space="0" w:color="000000"/>
              <w:bottom w:val="single" w:sz="4" w:space="0" w:color="000000"/>
              <w:right w:val="single" w:sz="4" w:space="0" w:color="000000"/>
            </w:tcBorders>
          </w:tcPr>
          <w:p>
            <w:pPr>
              <w:pStyle w:val="Normal"/>
              <w:widowControl w:val="false"/>
              <w:ind w:firstLine="567"/>
              <w:rPr>
                <w:rFonts w:cs="Times New Roman"/>
                <w:sz w:val="28"/>
                <w:szCs w:val="28"/>
              </w:rPr>
            </w:pPr>
            <w:r>
              <w:rPr>
                <w:rFonts w:cs="Times New Roman"/>
                <w:sz w:val="28"/>
                <w:szCs w:val="28"/>
              </w:rPr>
              <w:t xml:space="preserve"> </w:t>
            </w:r>
          </w:p>
          <w:p>
            <w:pPr>
              <w:pStyle w:val="Normal"/>
              <w:widowControl w:val="false"/>
              <w:ind w:firstLine="567"/>
              <w:rPr>
                <w:rFonts w:cs="Times New Roman"/>
                <w:sz w:val="28"/>
                <w:szCs w:val="28"/>
              </w:rPr>
            </w:pPr>
            <w:r>
              <w:rPr>
                <w:rFonts w:cs="Times New Roman"/>
                <w:sz w:val="28"/>
                <w:szCs w:val="28"/>
              </w:rPr>
              <w:t>С.М. Царахов</w:t>
            </w:r>
          </w:p>
          <w:p>
            <w:pPr>
              <w:pStyle w:val="Normal"/>
              <w:widowControl w:val="false"/>
              <w:rPr>
                <w:rFonts w:cs="Times New Roman"/>
                <w:sz w:val="28"/>
                <w:szCs w:val="28"/>
              </w:rPr>
            </w:pPr>
            <w:r>
              <w:rPr>
                <w:rFonts w:cs="Times New Roman"/>
                <w:sz w:val="28"/>
                <w:szCs w:val="28"/>
              </w:rPr>
            </w:r>
          </w:p>
          <w:p>
            <w:pPr>
              <w:pStyle w:val="Normal"/>
              <w:widowControl w:val="false"/>
              <w:ind w:firstLine="567"/>
              <w:rPr>
                <w:rFonts w:cs="Times New Roman"/>
                <w:sz w:val="28"/>
                <w:szCs w:val="28"/>
              </w:rPr>
            </w:pPr>
            <w:r>
              <w:rPr>
                <w:rFonts w:cs="Times New Roman"/>
                <w:sz w:val="28"/>
                <w:szCs w:val="28"/>
              </w:rPr>
              <w:t>Ю.В. Сокур</w:t>
            </w:r>
          </w:p>
          <w:p>
            <w:pPr>
              <w:pStyle w:val="Normal"/>
              <w:widowControl w:val="false"/>
              <w:ind w:firstLine="567"/>
              <w:rPr>
                <w:rFonts w:cs="Times New Roman"/>
                <w:sz w:val="28"/>
                <w:szCs w:val="28"/>
              </w:rPr>
            </w:pPr>
            <w:r>
              <w:rPr>
                <w:rFonts w:cs="Times New Roman"/>
                <w:sz w:val="28"/>
                <w:szCs w:val="28"/>
              </w:rPr>
            </w:r>
          </w:p>
          <w:p>
            <w:pPr>
              <w:pStyle w:val="Normal"/>
              <w:widowControl w:val="false"/>
              <w:ind w:firstLine="567"/>
              <w:rPr>
                <w:rFonts w:cs="Times New Roman"/>
                <w:sz w:val="28"/>
                <w:szCs w:val="28"/>
              </w:rPr>
            </w:pPr>
            <w:r>
              <w:rPr>
                <w:rFonts w:cs="Times New Roman"/>
                <w:sz w:val="28"/>
                <w:szCs w:val="28"/>
              </w:rPr>
              <w:t>С.В. Казаков</w:t>
            </w:r>
          </w:p>
          <w:p>
            <w:pPr>
              <w:pStyle w:val="Normal"/>
              <w:widowControl w:val="false"/>
              <w:ind w:firstLine="567"/>
              <w:rPr>
                <w:rFonts w:cs="Times New Roman"/>
                <w:sz w:val="28"/>
                <w:szCs w:val="28"/>
              </w:rPr>
            </w:pPr>
            <w:r>
              <w:rPr>
                <w:rFonts w:cs="Times New Roman"/>
                <w:sz w:val="28"/>
                <w:szCs w:val="28"/>
              </w:rPr>
            </w:r>
          </w:p>
          <w:p>
            <w:pPr>
              <w:pStyle w:val="Normal"/>
              <w:widowControl w:val="false"/>
              <w:ind w:firstLine="567"/>
              <w:rPr>
                <w:rFonts w:cs="Times New Roman"/>
                <w:sz w:val="28"/>
                <w:szCs w:val="28"/>
              </w:rPr>
            </w:pPr>
            <w:r>
              <w:rPr>
                <w:rFonts w:cs="Times New Roman"/>
                <w:sz w:val="28"/>
                <w:szCs w:val="28"/>
              </w:rPr>
              <w:t>И.В. Кудинова</w:t>
            </w:r>
          </w:p>
          <w:p>
            <w:pPr>
              <w:pStyle w:val="Normal"/>
              <w:widowControl w:val="false"/>
              <w:ind w:firstLine="567"/>
              <w:rPr>
                <w:rFonts w:cs="Times New Roman"/>
                <w:sz w:val="28"/>
                <w:szCs w:val="28"/>
              </w:rPr>
            </w:pPr>
            <w:r>
              <w:rPr>
                <w:rFonts w:cs="Times New Roman"/>
                <w:sz w:val="28"/>
                <w:szCs w:val="28"/>
              </w:rPr>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ind w:firstLine="567"/>
              <w:rPr>
                <w:rFonts w:cs="Times New Roman"/>
                <w:sz w:val="28"/>
                <w:szCs w:val="28"/>
              </w:rPr>
            </w:pPr>
            <w:r>
              <w:rPr>
                <w:rFonts w:cs="Times New Roman"/>
                <w:sz w:val="28"/>
                <w:szCs w:val="28"/>
              </w:rPr>
              <w:drawing>
                <wp:anchor behindDoc="0" distT="0" distB="0" distL="0" distR="0" simplePos="0" locked="0" layoutInCell="1" allowOverlap="1" relativeHeight="7">
                  <wp:simplePos x="0" y="0"/>
                  <wp:positionH relativeFrom="column">
                    <wp:posOffset>113665</wp:posOffset>
                  </wp:positionH>
                  <wp:positionV relativeFrom="paragraph">
                    <wp:posOffset>-74930</wp:posOffset>
                  </wp:positionV>
                  <wp:extent cx="895350" cy="638175"/>
                  <wp:effectExtent l="0" t="0" r="0" b="0"/>
                  <wp:wrapNone/>
                  <wp:docPr id="4"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7" descr=""/>
                          <pic:cNvPicPr>
                            <a:picLocks noChangeAspect="1" noChangeArrowheads="1"/>
                          </pic:cNvPicPr>
                        </pic:nvPicPr>
                        <pic:blipFill>
                          <a:blip r:embed="rId6"/>
                          <a:stretch>
                            <a:fillRect/>
                          </a:stretch>
                        </pic:blipFill>
                        <pic:spPr bwMode="auto">
                          <a:xfrm>
                            <a:off x="0" y="0"/>
                            <a:ext cx="895350" cy="638175"/>
                          </a:xfrm>
                          <a:prstGeom prst="rect">
                            <a:avLst/>
                          </a:prstGeom>
                        </pic:spPr>
                      </pic:pic>
                    </a:graphicData>
                  </a:graphic>
                </wp:anchor>
              </w:drawing>
            </w:r>
          </w:p>
          <w:p>
            <w:pPr>
              <w:pStyle w:val="Normal"/>
              <w:widowControl w:val="false"/>
              <w:rPr>
                <w:rFonts w:cs="Times New Roman"/>
                <w:sz w:val="28"/>
                <w:szCs w:val="28"/>
              </w:rPr>
            </w:pPr>
            <w:r>
              <w:rPr>
                <w:rFonts w:cs="Times New Roman"/>
                <w:sz w:val="28"/>
                <w:szCs w:val="28"/>
              </w:rPr>
              <w:drawing>
                <wp:anchor behindDoc="0" distT="0" distB="0" distL="0" distR="0" simplePos="0" locked="0" layoutInCell="1" allowOverlap="1" relativeHeight="8">
                  <wp:simplePos x="0" y="0"/>
                  <wp:positionH relativeFrom="column">
                    <wp:posOffset>92710</wp:posOffset>
                  </wp:positionH>
                  <wp:positionV relativeFrom="paragraph">
                    <wp:posOffset>665480</wp:posOffset>
                  </wp:positionV>
                  <wp:extent cx="919480" cy="589280"/>
                  <wp:effectExtent l="0" t="0" r="0" b="0"/>
                  <wp:wrapNone/>
                  <wp:docPr id="5"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descr=""/>
                          <pic:cNvPicPr>
                            <a:picLocks noChangeAspect="1" noChangeArrowheads="1"/>
                          </pic:cNvPicPr>
                        </pic:nvPicPr>
                        <pic:blipFill>
                          <a:blip r:embed="rId7"/>
                          <a:stretch>
                            <a:fillRect/>
                          </a:stretch>
                        </pic:blipFill>
                        <pic:spPr bwMode="auto">
                          <a:xfrm>
                            <a:off x="0" y="0"/>
                            <a:ext cx="919480" cy="589280"/>
                          </a:xfrm>
                          <a:prstGeom prst="rect">
                            <a:avLst/>
                          </a:prstGeom>
                        </pic:spPr>
                      </pic:pic>
                    </a:graphicData>
                  </a:graphic>
                </wp:anchor>
              </w:drawing>
              <w:drawing>
                <wp:anchor behindDoc="0" distT="0" distB="0" distL="114300" distR="114300" simplePos="0" locked="0" layoutInCell="1" allowOverlap="1" relativeHeight="9">
                  <wp:simplePos x="0" y="0"/>
                  <wp:positionH relativeFrom="column">
                    <wp:posOffset>128905</wp:posOffset>
                  </wp:positionH>
                  <wp:positionV relativeFrom="paragraph">
                    <wp:posOffset>205740</wp:posOffset>
                  </wp:positionV>
                  <wp:extent cx="647700" cy="495300"/>
                  <wp:effectExtent l="0" t="0" r="0" b="0"/>
                  <wp:wrapThrough wrapText="bothSides">
                    <wp:wrapPolygon edited="0">
                      <wp:start x="-632" y="0"/>
                      <wp:lineTo x="-632" y="20740"/>
                      <wp:lineTo x="21575" y="20740"/>
                      <wp:lineTo x="21575" y="0"/>
                      <wp:lineTo x="-632" y="0"/>
                    </wp:wrapPolygon>
                  </wp:wrapThrough>
                  <wp:docPr id="6"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3" descr="\\Olga-project\проекты пск рп\ПОДПИСИ\Сокур Ю.В.png"/>
                          <pic:cNvPicPr>
                            <a:picLocks noChangeAspect="1" noChangeArrowheads="1"/>
                          </pic:cNvPicPr>
                        </pic:nvPicPr>
                        <pic:blipFill>
                          <a:blip r:embed="rId8"/>
                          <a:stretch>
                            <a:fillRect/>
                          </a:stretch>
                        </pic:blipFill>
                        <pic:spPr bwMode="auto">
                          <a:xfrm>
                            <a:off x="0" y="0"/>
                            <a:ext cx="647700" cy="495300"/>
                          </a:xfrm>
                          <a:prstGeom prst="rect">
                            <a:avLst/>
                          </a:prstGeom>
                        </pic:spPr>
                      </pic:pic>
                    </a:graphicData>
                  </a:graphic>
                </wp:anchor>
              </w:drawing>
            </w:r>
          </w:p>
          <w:p>
            <w:pPr>
              <w:pStyle w:val="Normal"/>
              <w:widowControl w:val="false"/>
              <w:rPr>
                <w:rFonts w:cs="Times New Roman"/>
                <w:sz w:val="28"/>
                <w:szCs w:val="28"/>
              </w:rPr>
            </w:pPr>
            <w:r>
              <w:rPr>
                <w:rFonts w:cs="Times New Roman"/>
                <w:sz w:val="28"/>
                <w:szCs w:val="28"/>
              </w:rPr>
            </w:r>
          </w:p>
          <w:p>
            <w:pPr>
              <w:pStyle w:val="Normal"/>
              <w:widowControl w:val="false"/>
              <w:rPr>
                <w:rFonts w:cs="Times New Roman"/>
                <w:sz w:val="28"/>
                <w:szCs w:val="28"/>
              </w:rPr>
            </w:pPr>
            <w:r>
              <w:rPr>
                <w:rFonts w:cs="Times New Roman"/>
                <w:sz w:val="28"/>
                <w:szCs w:val="28"/>
              </w:rPr>
              <w:drawing>
                <wp:anchor behindDoc="0" distT="0" distB="0" distL="0" distR="0" simplePos="0" locked="0" layoutInCell="1" allowOverlap="1" relativeHeight="6">
                  <wp:simplePos x="0" y="0"/>
                  <wp:positionH relativeFrom="column">
                    <wp:posOffset>-40640</wp:posOffset>
                  </wp:positionH>
                  <wp:positionV relativeFrom="paragraph">
                    <wp:posOffset>62230</wp:posOffset>
                  </wp:positionV>
                  <wp:extent cx="902335" cy="535305"/>
                  <wp:effectExtent l="0" t="0" r="0" b="0"/>
                  <wp:wrapNone/>
                  <wp:docPr id="7"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4" descr=""/>
                          <pic:cNvPicPr>
                            <a:picLocks noChangeAspect="1" noChangeArrowheads="1"/>
                          </pic:cNvPicPr>
                        </pic:nvPicPr>
                        <pic:blipFill>
                          <a:blip r:embed="rId9"/>
                          <a:stretch>
                            <a:fillRect/>
                          </a:stretch>
                        </pic:blipFill>
                        <pic:spPr bwMode="auto">
                          <a:xfrm>
                            <a:off x="0" y="0"/>
                            <a:ext cx="902335" cy="535305"/>
                          </a:xfrm>
                          <a:prstGeom prst="rect">
                            <a:avLst/>
                          </a:prstGeom>
                        </pic:spPr>
                      </pic:pic>
                    </a:graphicData>
                  </a:graphic>
                </wp:anchor>
              </w:drawing>
            </w:r>
          </w:p>
          <w:p>
            <w:pPr>
              <w:pStyle w:val="Normal"/>
              <w:widowControl w:val="false"/>
              <w:rPr>
                <w:rFonts w:cs="Times New Roman"/>
                <w:sz w:val="28"/>
                <w:szCs w:val="28"/>
              </w:rPr>
            </w:pPr>
            <w:r>
              <w:rPr>
                <w:rFonts w:cs="Times New Roman"/>
                <w:sz w:val="28"/>
                <w:szCs w:val="28"/>
              </w:rPr>
            </w:r>
          </w:p>
          <w:p>
            <w:pPr>
              <w:pStyle w:val="Normal"/>
              <w:widowControl w:val="false"/>
              <w:rPr>
                <w:rFonts w:cs="Times New Roman"/>
                <w:sz w:val="28"/>
                <w:szCs w:val="28"/>
              </w:rPr>
            </w:pPr>
            <w:r>
              <w:rPr>
                <w:rFonts w:cs="Times New Roman"/>
                <w:sz w:val="28"/>
                <w:szCs w:val="28"/>
              </w:rPr>
            </w:r>
          </w:p>
          <w:p>
            <w:pPr>
              <w:pStyle w:val="Normal"/>
              <w:widowControl w:val="false"/>
              <w:rPr>
                <w:rFonts w:cs="Times New Roman"/>
                <w:sz w:val="28"/>
                <w:szCs w:val="28"/>
              </w:rPr>
            </w:pPr>
            <w:r>
              <w:rPr>
                <w:rFonts w:cs="Times New Roman"/>
                <w:sz w:val="28"/>
                <w:szCs w:val="28"/>
              </w:rPr>
            </w:r>
          </w:p>
        </w:tc>
      </w:tr>
    </w:tbl>
    <w:p>
      <w:pPr>
        <w:pStyle w:val="ListParagraph"/>
        <w:jc w:val="center"/>
        <w:rPr>
          <w:sz w:val="28"/>
          <w:szCs w:val="28"/>
        </w:rPr>
      </w:pPr>
      <w:r>
        <w:rPr>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ind w:right="-58" w:hanging="0"/>
        <w:jc w:val="center"/>
        <w:rPr>
          <w:color w:val="000000"/>
          <w:sz w:val="28"/>
          <w:szCs w:val="28"/>
        </w:rPr>
      </w:pPr>
      <w:r>
        <w:rPr>
          <w:color w:val="000000"/>
          <w:sz w:val="28"/>
          <w:szCs w:val="28"/>
        </w:rPr>
      </w:r>
    </w:p>
    <w:p>
      <w:pPr>
        <w:pStyle w:val="Normal"/>
        <w:jc w:val="center"/>
        <w:rPr>
          <w:b/>
          <w:b/>
          <w:szCs w:val="28"/>
        </w:rPr>
      </w:pPr>
      <w:r>
        <w:rPr>
          <w:b/>
          <w:szCs w:val="28"/>
        </w:rPr>
      </w:r>
    </w:p>
    <w:p>
      <w:pPr>
        <w:pStyle w:val="ListParagraph"/>
        <w:jc w:val="center"/>
        <w:rPr>
          <w:rFonts w:ascii="Times New Roman Полужирный" w:hAnsi="Times New Roman Полужирный"/>
          <w:b/>
          <w:b/>
          <w:caps/>
        </w:rPr>
      </w:pPr>
      <w:bookmarkStart w:id="0" w:name="_Toc9845005"/>
      <w:r>
        <w:rPr>
          <w:rFonts w:ascii="Times New Roman Полужирный" w:hAnsi="Times New Roman Полужирный"/>
          <w:b/>
          <w:caps/>
        </w:rPr>
        <w:t>СОСТАВ ПРОЕКТА</w:t>
      </w:r>
      <w:bookmarkEnd w:id="0"/>
    </w:p>
    <w:p>
      <w:pPr>
        <w:pStyle w:val="Normal"/>
        <w:ind w:firstLine="567"/>
        <w:jc w:val="center"/>
        <w:rPr>
          <w:b/>
          <w:b/>
          <w:sz w:val="36"/>
          <w:szCs w:val="36"/>
        </w:rPr>
      </w:pPr>
      <w:r>
        <w:rPr>
          <w:b/>
          <w:sz w:val="36"/>
          <w:szCs w:val="36"/>
        </w:rPr>
      </w:r>
    </w:p>
    <w:p>
      <w:pPr>
        <w:pStyle w:val="35"/>
        <w:shd w:val="clear" w:color="auto" w:fill="FFFFFF"/>
        <w:ind w:left="556" w:hanging="0"/>
        <w:jc w:val="center"/>
        <w:rPr>
          <w:b/>
          <w:b/>
          <w:color w:val="002060"/>
          <w:sz w:val="36"/>
          <w:szCs w:val="36"/>
        </w:rPr>
      </w:pPr>
      <w:r>
        <w:rPr>
          <w:b/>
          <w:sz w:val="24"/>
          <w:szCs w:val="24"/>
        </w:rPr>
        <w:t>Генерального плана</w:t>
      </w:r>
      <w:r>
        <w:rPr>
          <w:b/>
          <w:color w:val="002060"/>
          <w:sz w:val="36"/>
          <w:szCs w:val="36"/>
        </w:rPr>
        <w:t xml:space="preserve"> </w:t>
      </w:r>
      <w:r>
        <w:rPr>
          <w:b/>
          <w:sz w:val="24"/>
          <w:szCs w:val="24"/>
        </w:rPr>
        <w:t>Ильинского городского поселения Ильинского муниципального района Ивановской области</w:t>
      </w:r>
    </w:p>
    <w:p>
      <w:pPr>
        <w:pStyle w:val="35"/>
        <w:shd w:val="clear" w:color="auto" w:fill="FFFFFF"/>
        <w:ind w:left="556" w:hanging="0"/>
        <w:jc w:val="center"/>
        <w:rPr>
          <w:sz w:val="24"/>
          <w:szCs w:val="24"/>
        </w:rPr>
      </w:pPr>
      <w:r>
        <w:rPr>
          <w:sz w:val="24"/>
          <w:szCs w:val="24"/>
        </w:rPr>
      </w:r>
    </w:p>
    <w:p>
      <w:pPr>
        <w:pStyle w:val="Normal"/>
        <w:jc w:val="center"/>
        <w:rPr/>
      </w:pPr>
      <w:r>
        <w:rPr>
          <w:rStyle w:val="22"/>
          <w:rFonts w:eastAsia="Courier New"/>
        </w:rPr>
        <w:t>Утверждаемые материалы</w:t>
      </w:r>
      <w:r>
        <w:rPr/>
        <w:t>:</w:t>
      </w:r>
    </w:p>
    <w:p>
      <w:pPr>
        <w:pStyle w:val="Normal"/>
        <w:jc w:val="center"/>
        <w:rPr/>
      </w:pPr>
      <w:r>
        <w:rPr/>
        <w:t>Часть I. Положение о территориальном планировании</w:t>
      </w:r>
    </w:p>
    <w:p>
      <w:pPr>
        <w:pStyle w:val="Normal"/>
        <w:jc w:val="center"/>
        <w:rPr/>
      </w:pPr>
      <w:r>
        <w:rPr/>
      </w:r>
    </w:p>
    <w:p>
      <w:pPr>
        <w:pStyle w:val="Normal"/>
        <w:jc w:val="center"/>
        <w:rPr/>
      </w:pPr>
      <w:r>
        <w:rPr>
          <w:rStyle w:val="22"/>
          <w:rFonts w:eastAsia="Courier New"/>
        </w:rPr>
        <w:t>Обосновывающие материалы:</w:t>
      </w:r>
    </w:p>
    <w:p>
      <w:pPr>
        <w:pStyle w:val="Normal"/>
        <w:jc w:val="center"/>
        <w:rPr/>
      </w:pPr>
      <w:r>
        <w:rPr/>
        <w:t>Часть II. Материалы по обоснованию генерального плана</w:t>
      </w:r>
    </w:p>
    <w:p>
      <w:pPr>
        <w:pStyle w:val="42"/>
        <w:shd w:val="clear" w:color="auto" w:fill="auto"/>
        <w:tabs>
          <w:tab w:val="clear" w:pos="709"/>
          <w:tab w:val="left" w:pos="2938" w:leader="underscore"/>
          <w:tab w:val="left" w:pos="8856" w:leader="underscore"/>
        </w:tabs>
        <w:spacing w:lineRule="auto" w:line="240"/>
        <w:ind w:right="800" w:firstLine="567"/>
        <w:rPr>
          <w:sz w:val="24"/>
          <w:szCs w:val="24"/>
        </w:rPr>
      </w:pPr>
      <w:r>
        <w:rPr>
          <w:sz w:val="24"/>
          <w:szCs w:val="24"/>
        </w:rPr>
      </w:r>
    </w:p>
    <w:p>
      <w:pPr>
        <w:pStyle w:val="42"/>
        <w:shd w:val="clear" w:color="auto" w:fill="auto"/>
        <w:tabs>
          <w:tab w:val="clear" w:pos="709"/>
          <w:tab w:val="left" w:pos="2938" w:leader="underscore"/>
          <w:tab w:val="left" w:pos="8856" w:leader="underscore"/>
        </w:tabs>
        <w:spacing w:lineRule="auto" w:line="240"/>
        <w:ind w:right="800" w:firstLine="567"/>
        <w:rPr>
          <w:sz w:val="24"/>
          <w:szCs w:val="24"/>
        </w:rPr>
      </w:pPr>
      <w:r>
        <w:rPr>
          <w:sz w:val="24"/>
          <w:szCs w:val="24"/>
        </w:rPr>
      </w:r>
    </w:p>
    <w:p>
      <w:pPr>
        <w:pStyle w:val="Normal"/>
        <w:ind w:right="-58" w:hanging="0"/>
        <w:jc w:val="center"/>
        <w:rPr>
          <w:color w:val="000000"/>
          <w:sz w:val="28"/>
          <w:szCs w:val="28"/>
        </w:rPr>
      </w:pPr>
      <w:r>
        <w:rPr>
          <w:color w:val="000000"/>
          <w:sz w:val="28"/>
          <w:szCs w:val="28"/>
        </w:rPr>
      </w:r>
      <w:r>
        <w:br w:type="page"/>
      </w:r>
    </w:p>
    <w:p>
      <w:pPr>
        <w:pStyle w:val="6"/>
        <w:ind w:hanging="0"/>
        <w:jc w:val="center"/>
        <w:rPr>
          <w:sz w:val="24"/>
          <w:szCs w:val="24"/>
        </w:rPr>
      </w:pPr>
      <w:bookmarkStart w:id="1" w:name="_Toc9845006"/>
      <w:r>
        <w:rPr>
          <w:sz w:val="24"/>
          <w:szCs w:val="24"/>
        </w:rPr>
        <w:t>СОДЕРЖАНИЕ</w:t>
      </w:r>
      <w:bookmarkEnd w:id="1"/>
    </w:p>
    <w:sdt>
      <w:sdtPr>
        <w:docPartObj>
          <w:docPartGallery w:val="Table of Contents"/>
          <w:docPartUnique w:val="true"/>
        </w:docPartObj>
      </w:sdtPr>
      <w:sdtContent>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r>
            <w:fldChar w:fldCharType="begin"/>
          </w:r>
          <w:r>
            <w:rPr>
              <w:webHidden/>
              <w:vanish w:val="false"/>
            </w:rPr>
            <w:instrText xml:space="preserve"> TOC \z \o "1-3" \u \h</w:instrText>
          </w:r>
          <w:r>
            <w:rPr>
              <w:webHidden/>
              <w:vanish w:val="false"/>
            </w:rPr>
            <w:fldChar w:fldCharType="separate"/>
          </w:r>
          <w:hyperlink w:anchor="_Toc76675932">
            <w:r>
              <w:rPr>
                <w:webHidden/>
              </w:rPr>
              <w:fldChar w:fldCharType="begin"/>
            </w:r>
            <w:r>
              <w:rPr>
                <w:webHidden/>
              </w:rPr>
              <w:instrText xml:space="preserve">PAGEREF _Toc76675932 \h</w:instrText>
            </w:r>
            <w:r>
              <w:rPr>
                <w:webHidden/>
              </w:rPr>
              <w:fldChar w:fldCharType="separate"/>
            </w:r>
            <w:r>
              <w:rPr>
                <w:webHidden/>
                <w:vanish w:val="false"/>
              </w:rPr>
              <w:t>1. Общие положения</w:t>
              <w:tab/>
              <w:t>6</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33">
            <w:r>
              <w:rPr>
                <w:webHidden/>
              </w:rPr>
              <w:fldChar w:fldCharType="begin"/>
            </w:r>
            <w:r>
              <w:rPr>
                <w:webHidden/>
              </w:rPr>
              <w:instrText xml:space="preserve">PAGEREF _Toc76675933 \h</w:instrText>
            </w:r>
            <w:r>
              <w:rPr>
                <w:webHidden/>
              </w:rPr>
              <w:fldChar w:fldCharType="separate"/>
            </w:r>
            <w:r>
              <w:rPr>
                <w:webHidden/>
                <w:vanish w:val="false"/>
              </w:rPr>
              <w:t>2. Анализ использования территории муниципального образования</w:t>
              <w:tab/>
              <w:t>7</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34">
            <w:r>
              <w:rPr>
                <w:webHidden/>
              </w:rPr>
              <w:fldChar w:fldCharType="begin"/>
            </w:r>
            <w:r>
              <w:rPr>
                <w:webHidden/>
              </w:rPr>
              <w:instrText xml:space="preserve">PAGEREF _Toc76675934 \h</w:instrText>
            </w:r>
            <w:r>
              <w:rPr>
                <w:webHidden/>
              </w:rPr>
              <w:fldChar w:fldCharType="separate"/>
            </w:r>
            <w:r>
              <w:rPr>
                <w:webHidden/>
                <w:vanish w:val="false"/>
              </w:rPr>
              <w:t>2.1. Сведения о границах муниципального образования</w:t>
              <w:tab/>
              <w:t>7</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35">
            <w:r>
              <w:rPr>
                <w:webHidden/>
              </w:rPr>
              <w:fldChar w:fldCharType="begin"/>
            </w:r>
            <w:r>
              <w:rPr>
                <w:webHidden/>
              </w:rPr>
              <w:instrText xml:space="preserve">PAGEREF _Toc76675935 \h</w:instrText>
            </w:r>
            <w:r>
              <w:rPr>
                <w:webHidden/>
              </w:rPr>
              <w:fldChar w:fldCharType="separate"/>
            </w:r>
            <w:r>
              <w:rPr>
                <w:webHidden/>
                <w:vanish w:val="false"/>
              </w:rPr>
              <w:t>2.2. Комплексная оценка и основные проблемы развития территории.</w:t>
              <w:tab/>
              <w:t>8</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36">
            <w:r>
              <w:rPr>
                <w:webHidden/>
              </w:rPr>
              <w:fldChar w:fldCharType="begin"/>
            </w:r>
            <w:r>
              <w:rPr>
                <w:webHidden/>
              </w:rPr>
              <w:instrText xml:space="preserve">PAGEREF _Toc76675936 \h</w:instrText>
            </w:r>
            <w:r>
              <w:rPr>
                <w:webHidden/>
              </w:rPr>
              <w:fldChar w:fldCharType="separate"/>
            </w:r>
            <w:r>
              <w:rPr>
                <w:webHidden/>
                <w:vanish w:val="false"/>
              </w:rPr>
              <w:t>2.2.1. Система расселения и трудовые ресурсы</w:t>
              <w:tab/>
              <w:t>8</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37">
            <w:r>
              <w:rPr>
                <w:webHidden/>
              </w:rPr>
              <w:fldChar w:fldCharType="begin"/>
            </w:r>
            <w:r>
              <w:rPr>
                <w:webHidden/>
              </w:rPr>
              <w:instrText xml:space="preserve">PAGEREF _Toc76675937 \h</w:instrText>
            </w:r>
            <w:r>
              <w:rPr>
                <w:webHidden/>
              </w:rPr>
              <w:fldChar w:fldCharType="separate"/>
            </w:r>
            <w:r>
              <w:rPr>
                <w:webHidden/>
                <w:vanish w:val="false"/>
              </w:rPr>
              <w:t>2.2.2. Организация социальной инфраструктуры</w:t>
              <w:tab/>
              <w:t>18</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38">
            <w:r>
              <w:rPr>
                <w:webHidden/>
              </w:rPr>
              <w:fldChar w:fldCharType="begin"/>
            </w:r>
            <w:r>
              <w:rPr>
                <w:webHidden/>
              </w:rPr>
              <w:instrText xml:space="preserve">PAGEREF _Toc76675938 \h</w:instrText>
            </w:r>
            <w:r>
              <w:rPr>
                <w:webHidden/>
              </w:rPr>
              <w:fldChar w:fldCharType="separate"/>
            </w:r>
            <w:r>
              <w:rPr>
                <w:webHidden/>
                <w:vanish w:val="false"/>
              </w:rPr>
              <w:t>2.2.3. Жилищный фонд</w:t>
              <w:tab/>
              <w:t>30</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39">
            <w:r>
              <w:rPr>
                <w:webHidden/>
              </w:rPr>
              <w:fldChar w:fldCharType="begin"/>
            </w:r>
            <w:r>
              <w:rPr>
                <w:webHidden/>
              </w:rPr>
              <w:instrText xml:space="preserve">PAGEREF _Toc76675939 \h</w:instrText>
            </w:r>
            <w:r>
              <w:rPr>
                <w:webHidden/>
              </w:rPr>
              <w:fldChar w:fldCharType="separate"/>
            </w:r>
            <w:r>
              <w:rPr>
                <w:webHidden/>
                <w:vanish w:val="false"/>
              </w:rPr>
              <w:t>2.2.4. Экономический потенциал поселения</w:t>
              <w:tab/>
              <w:t>32</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40">
            <w:r>
              <w:rPr>
                <w:webHidden/>
              </w:rPr>
              <w:fldChar w:fldCharType="begin"/>
            </w:r>
            <w:r>
              <w:rPr>
                <w:webHidden/>
              </w:rPr>
              <w:instrText xml:space="preserve">PAGEREF _Toc76675940 \h</w:instrText>
            </w:r>
            <w:r>
              <w:rPr>
                <w:webHidden/>
              </w:rPr>
              <w:fldChar w:fldCharType="separate"/>
            </w:r>
            <w:r>
              <w:rPr>
                <w:webHidden/>
                <w:vanish w:val="false"/>
              </w:rPr>
              <w:t>2.2.5 Существующее состояние и перспективы развития транспортной инфраструктуры поселения</w:t>
              <w:tab/>
              <w:t>33</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41">
            <w:r>
              <w:rPr>
                <w:webHidden/>
              </w:rPr>
              <w:fldChar w:fldCharType="begin"/>
            </w:r>
            <w:r>
              <w:rPr>
                <w:webHidden/>
              </w:rPr>
              <w:instrText xml:space="preserve">PAGEREF _Toc76675941 \h</w:instrText>
            </w:r>
            <w:r>
              <w:rPr>
                <w:webHidden/>
              </w:rPr>
              <w:fldChar w:fldCharType="separate"/>
            </w:r>
            <w:r>
              <w:rPr>
                <w:webHidden/>
                <w:vanish w:val="false"/>
              </w:rPr>
              <w:t>2.2.6 Существующее состояние и перспективы развития инженерной инфраструктуры поселения</w:t>
              <w:tab/>
              <w:t>42</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42">
            <w:r>
              <w:rPr>
                <w:webHidden/>
              </w:rPr>
              <w:fldChar w:fldCharType="begin"/>
            </w:r>
            <w:r>
              <w:rPr>
                <w:webHidden/>
              </w:rPr>
              <w:instrText xml:space="preserve">PAGEREF _Toc76675942 \h</w:instrText>
            </w:r>
            <w:r>
              <w:rPr>
                <w:webHidden/>
              </w:rPr>
              <w:fldChar w:fldCharType="separate"/>
            </w:r>
            <w:r>
              <w:rPr>
                <w:webHidden/>
                <w:vanish w:val="false"/>
              </w:rPr>
              <w:t>2.2.7. Муниципальная правовая база в сфере градостроительной деятельности и земельно-имущественных отношений</w:t>
              <w:tab/>
              <w:t>47</w:t>
            </w:r>
            <w:r>
              <w:rPr>
                <w:webHidden/>
              </w:rPr>
              <w:fldChar w:fldCharType="end"/>
            </w:r>
          </w:hyperlink>
        </w:p>
        <w:p>
          <w:pPr>
            <w:pStyle w:val="26"/>
            <w:tabs>
              <w:tab w:val="clear" w:pos="709"/>
              <w:tab w:val="left" w:pos="960" w:leader="none"/>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43">
            <w:r>
              <w:rPr>
                <w:webHidden/>
                <w:vanish w:val="false"/>
              </w:rPr>
              <w:t xml:space="preserve">2.3. </w:t>
            </w:r>
            <w:r>
              <w:rPr>
                <w:rFonts w:eastAsia="" w:cs="" w:ascii="Calibri" w:hAnsi="Calibri" w:asciiTheme="minorHAnsi" w:cstheme="minorBidi" w:eastAsiaTheme="minorEastAsia" w:hAnsiTheme="minorHAnsi"/>
                <w:b w:val="false"/>
                <w:bCs w:val="false"/>
                <w:sz w:val="22"/>
                <w:lang w:eastAsia="ru-RU"/>
              </w:rPr>
              <w:tab/>
            </w:r>
            <w:r>
              <w:rPr/>
              <w:t>Природные условия и ресурсы территории муниципального образования</w:t>
            </w:r>
            <w:r>
              <w:rPr>
                <w:webHidden/>
              </w:rPr>
              <w:fldChar w:fldCharType="begin"/>
            </w:r>
            <w:r>
              <w:rPr>
                <w:webHidden/>
              </w:rPr>
              <w:instrText xml:space="preserve">PAGEREF _Toc76675943 \h</w:instrText>
            </w:r>
            <w:r>
              <w:rPr>
                <w:webHidden/>
              </w:rPr>
              <w:fldChar w:fldCharType="separate"/>
            </w:r>
            <w:r>
              <w:rPr>
                <w:vanish w:val="false"/>
              </w:rPr>
              <w:tab/>
              <w:t>48</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44">
            <w:r>
              <w:rPr>
                <w:webHidden/>
              </w:rPr>
              <w:fldChar w:fldCharType="begin"/>
            </w:r>
            <w:r>
              <w:rPr>
                <w:webHidden/>
              </w:rPr>
              <w:instrText xml:space="preserve">PAGEREF _Toc76675944 \h</w:instrText>
            </w:r>
            <w:r>
              <w:rPr>
                <w:webHidden/>
              </w:rPr>
              <w:fldChar w:fldCharType="separate"/>
            </w:r>
            <w:r>
              <w:rPr>
                <w:webHidden/>
                <w:vanish w:val="false"/>
              </w:rPr>
              <w:t>2.4 Сведения об особо охраняемых природных территориях, расположенных на территории муниципального образования</w:t>
              <w:tab/>
              <w:t>63</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45">
            <w:r>
              <w:rPr>
                <w:webHidden/>
              </w:rPr>
              <w:fldChar w:fldCharType="begin"/>
            </w:r>
            <w:r>
              <w:rPr>
                <w:webHidden/>
              </w:rPr>
              <w:instrText xml:space="preserve">PAGEREF _Toc76675945 \h</w:instrText>
            </w:r>
            <w:r>
              <w:rPr>
                <w:webHidden/>
              </w:rPr>
              <w:fldChar w:fldCharType="separate"/>
            </w:r>
            <w:r>
              <w:rPr>
                <w:webHidden/>
                <w:vanish w:val="false"/>
              </w:rPr>
              <w:t>2.4.1 Сведения об особо охраняемых природных территориях федерального значения</w:t>
              <w:tab/>
              <w:t>64</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46">
            <w:r>
              <w:rPr>
                <w:webHidden/>
              </w:rPr>
              <w:fldChar w:fldCharType="begin"/>
            </w:r>
            <w:r>
              <w:rPr>
                <w:webHidden/>
              </w:rPr>
              <w:instrText xml:space="preserve">PAGEREF _Toc76675946 \h</w:instrText>
            </w:r>
            <w:r>
              <w:rPr>
                <w:webHidden/>
              </w:rPr>
              <w:fldChar w:fldCharType="separate"/>
            </w:r>
            <w:r>
              <w:rPr>
                <w:webHidden/>
                <w:vanish w:val="false"/>
              </w:rPr>
              <w:t>2.4.2 Сведения об особо охраняемых природных территориях регионального значения</w:t>
              <w:tab/>
              <w:t>64</w:t>
            </w:r>
            <w:r>
              <w:rPr>
                <w:webHidden/>
              </w:rPr>
              <w:fldChar w:fldCharType="end"/>
            </w:r>
          </w:hyperlink>
        </w:p>
        <w:p>
          <w:pPr>
            <w:pStyle w:val="34"/>
            <w:tabs>
              <w:tab w:val="clear" w:pos="709"/>
              <w:tab w:val="right" w:pos="9347" w:leader="underscore"/>
            </w:tabs>
            <w:rPr>
              <w:rFonts w:ascii="Calibri" w:hAnsi="Calibri" w:eastAsia="" w:cs="" w:asciiTheme="minorHAnsi" w:cstheme="minorBidi" w:eastAsiaTheme="minorEastAsia" w:hAnsiTheme="minorHAnsi"/>
              <w:sz w:val="22"/>
              <w:szCs w:val="22"/>
              <w:lang w:eastAsia="ru-RU"/>
            </w:rPr>
          </w:pPr>
          <w:hyperlink w:anchor="_Toc76675947">
            <w:r>
              <w:rPr>
                <w:webHidden/>
              </w:rPr>
              <w:fldChar w:fldCharType="begin"/>
            </w:r>
            <w:r>
              <w:rPr>
                <w:webHidden/>
              </w:rPr>
              <w:instrText xml:space="preserve">PAGEREF _Toc76675947 \h</w:instrText>
            </w:r>
            <w:r>
              <w:rPr>
                <w:webHidden/>
              </w:rPr>
              <w:fldChar w:fldCharType="separate"/>
            </w:r>
            <w:r>
              <w:rPr>
                <w:webHidden/>
                <w:vanish w:val="false"/>
              </w:rPr>
              <w:t>2.4.3 Сведения об особо охраняемых природных территориях местного значения</w:t>
              <w:tab/>
              <w:t>64</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48">
            <w:r>
              <w:rPr>
                <w:webHidden/>
              </w:rPr>
              <w:fldChar w:fldCharType="begin"/>
            </w:r>
            <w:r>
              <w:rPr>
                <w:webHidden/>
              </w:rPr>
              <w:instrText xml:space="preserve">PAGEREF _Toc76675948 \h</w:instrText>
            </w:r>
            <w:r>
              <w:rPr>
                <w:webHidden/>
              </w:rPr>
              <w:fldChar w:fldCharType="separate"/>
            </w:r>
            <w:r>
              <w:rPr>
                <w:webHidden/>
                <w:vanish w:val="false"/>
              </w:rPr>
              <w:t>3. Cведения о видах, назначении и наименованиях планируемых для размещения на территориях поселения объектов федерального значения</w:t>
              <w:tab/>
              <w:t>64</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49">
            <w:r>
              <w:rPr>
                <w:webHidden/>
              </w:rPr>
              <w:fldChar w:fldCharType="begin"/>
            </w:r>
            <w:r>
              <w:rPr>
                <w:webHidden/>
              </w:rPr>
              <w:instrText xml:space="preserve">PAGEREF _Toc76675949 \h</w:instrText>
            </w:r>
            <w:r>
              <w:rPr>
                <w:webHidden/>
              </w:rPr>
              <w:fldChar w:fldCharType="separate"/>
            </w:r>
            <w:r>
              <w:rPr>
                <w:webHidden/>
                <w:vanish w:val="false"/>
              </w:rPr>
              <w:t>3.1.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tab/>
              <w:t>65</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50">
            <w:r>
              <w:rPr>
                <w:webHidden/>
              </w:rPr>
              <w:fldChar w:fldCharType="begin"/>
            </w:r>
            <w:r>
              <w:rPr>
                <w:webHidden/>
              </w:rPr>
              <w:instrText xml:space="preserve">PAGEREF _Toc76675950 \h</w:instrText>
            </w:r>
            <w:r>
              <w:rPr>
                <w:webHidden/>
              </w:rPr>
              <w:fldChar w:fldCharType="separate"/>
            </w:r>
            <w:r>
              <w:rPr>
                <w:webHidden/>
                <w:vanish w:val="false"/>
              </w:rPr>
              <w:t>4. Cведения о видах, назначении и НАИМЕНОВАНИЯХ, планируемых для размещения на территории поселения, входящего в состав муниципального района, объектов регионального значения</w:t>
              <w:tab/>
              <w:t>66</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51">
            <w:r>
              <w:rPr>
                <w:webHidden/>
              </w:rPr>
              <w:fldChar w:fldCharType="begin"/>
            </w:r>
            <w:r>
              <w:rPr>
                <w:webHidden/>
              </w:rPr>
              <w:instrText xml:space="preserve">PAGEREF _Toc76675951 \h</w:instrText>
            </w:r>
            <w:r>
              <w:rPr>
                <w:webHidden/>
              </w:rPr>
              <w:fldChar w:fldCharType="separate"/>
            </w:r>
            <w:r>
              <w:rPr>
                <w:webHidden/>
                <w:vanish w:val="false"/>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tab/>
              <w:t>67</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52">
            <w:r>
              <w:rPr>
                <w:webHidden/>
              </w:rPr>
              <w:fldChar w:fldCharType="begin"/>
            </w:r>
            <w:r>
              <w:rPr>
                <w:webHidden/>
              </w:rPr>
              <w:instrText xml:space="preserve">PAGEREF _Toc76675952 \h</w:instrText>
            </w:r>
            <w:r>
              <w:rPr>
                <w:webHidden/>
              </w:rPr>
              <w:fldChar w:fldCharType="separate"/>
            </w:r>
            <w:r>
              <w:rPr>
                <w:webHidden/>
                <w:vanish w:val="false"/>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tab/>
              <w:t>68</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53">
            <w:r>
              <w:rPr>
                <w:webHidden/>
              </w:rPr>
              <w:fldChar w:fldCharType="begin"/>
            </w:r>
            <w:r>
              <w:rPr>
                <w:webHidden/>
              </w:rPr>
              <w:instrText xml:space="preserve">PAGEREF _Toc76675953 \h</w:instrText>
            </w:r>
            <w:r>
              <w:rPr>
                <w:webHidden/>
              </w:rPr>
              <w:fldChar w:fldCharType="separate"/>
            </w:r>
            <w:r>
              <w:rPr>
                <w:webHidden/>
                <w:vanish w:val="false"/>
              </w:rPr>
              <w:t>6. Перечень существующих и строящихся объектов местного значения, созданных (создаваемых) для исполнения полномочий муниципального образования</w:t>
              <w:tab/>
              <w:t>69</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54">
            <w:r>
              <w:rPr>
                <w:webHidden/>
              </w:rPr>
              <w:fldChar w:fldCharType="begin"/>
            </w:r>
            <w:r>
              <w:rPr>
                <w:webHidden/>
              </w:rPr>
              <w:instrText xml:space="preserve">PAGEREF _Toc76675954 \h</w:instrText>
            </w:r>
            <w:r>
              <w:rPr>
                <w:webHidden/>
              </w:rPr>
              <w:fldChar w:fldCharType="separate"/>
            </w:r>
            <w:r>
              <w:rPr>
                <w:webHidden/>
                <w:vanish w:val="false"/>
              </w:rPr>
              <w:t>7. Общий перечень планируемых объектов местного значения для включения в Генеральный план</w:t>
              <w:tab/>
              <w:t>73</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55">
            <w:r>
              <w:rPr>
                <w:webHidden/>
              </w:rPr>
              <w:fldChar w:fldCharType="begin"/>
            </w:r>
            <w:r>
              <w:rPr>
                <w:webHidden/>
              </w:rPr>
              <w:instrText xml:space="preserve">PAGEREF _Toc76675955 \h</w:instrText>
            </w:r>
            <w:r>
              <w:rPr>
                <w:webHidden/>
              </w:rPr>
              <w:fldChar w:fldCharType="separate"/>
            </w:r>
            <w:r>
              <w:rPr>
                <w:webHidden/>
                <w:vanish w:val="false"/>
              </w:rPr>
              <w:t>8. Обоснование выбранного варианта размещения объектов местного значения</w:t>
              <w:tab/>
              <w:t>78</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56">
            <w:r>
              <w:rPr>
                <w:webHidden/>
              </w:rPr>
              <w:fldChar w:fldCharType="begin"/>
            </w:r>
            <w:r>
              <w:rPr>
                <w:webHidden/>
              </w:rPr>
              <w:instrText xml:space="preserve">PAGEREF _Toc76675956 \h</w:instrText>
            </w:r>
            <w:r>
              <w:rPr>
                <w:webHidden/>
              </w:rPr>
              <w:fldChar w:fldCharType="separate"/>
            </w:r>
            <w:r>
              <w:rPr>
                <w:webHidden/>
                <w:vanish w:val="false"/>
              </w:rPr>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tab/>
              <w:t>78</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57">
            <w:r>
              <w:rPr>
                <w:webHidden/>
              </w:rPr>
              <w:fldChar w:fldCharType="begin"/>
            </w:r>
            <w:r>
              <w:rPr>
                <w:webHidden/>
              </w:rPr>
              <w:instrText xml:space="preserve">PAGEREF _Toc76675957 \h</w:instrText>
            </w:r>
            <w:r>
              <w:rPr>
                <w:webHidden/>
              </w:rPr>
              <w:fldChar w:fldCharType="separate"/>
            </w:r>
            <w:r>
              <w:rPr>
                <w:webHidden/>
                <w:vanish w:val="false"/>
              </w:rPr>
              <w:t>8.2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tab/>
              <w:t>79</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58">
            <w:r>
              <w:rPr>
                <w:webHidden/>
              </w:rPr>
              <w:fldChar w:fldCharType="begin"/>
            </w:r>
            <w:r>
              <w:rPr>
                <w:webHidden/>
              </w:rPr>
              <w:instrText xml:space="preserve">PAGEREF _Toc76675958 \h</w:instrText>
            </w:r>
            <w:r>
              <w:rPr>
                <w:webHidden/>
              </w:rPr>
              <w:fldChar w:fldCharType="separate"/>
            </w:r>
            <w:r>
              <w:rPr>
                <w:webHidden/>
                <w:vanish w:val="false"/>
              </w:rPr>
              <w:t>8.3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tab/>
              <w:t>79</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59">
            <w:r>
              <w:rPr>
                <w:webHidden/>
              </w:rPr>
              <w:fldChar w:fldCharType="begin"/>
            </w:r>
            <w:r>
              <w:rPr>
                <w:webHidden/>
              </w:rPr>
              <w:instrText xml:space="preserve">PAGEREF _Toc76675959 \h</w:instrText>
            </w:r>
            <w:r>
              <w:rPr>
                <w:webHidden/>
              </w:rPr>
              <w:fldChar w:fldCharType="separate"/>
            </w:r>
            <w:r>
              <w:rPr>
                <w:webHidden/>
                <w:vanish w:val="false"/>
              </w:rPr>
              <w:t>8.4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tab/>
              <w:t>79</w:t>
            </w:r>
            <w:r>
              <w:rPr>
                <w:webHidden/>
              </w:rPr>
              <w:fldChar w:fldCharType="end"/>
            </w:r>
          </w:hyperlink>
        </w:p>
        <w:p>
          <w:pPr>
            <w:pStyle w:val="26"/>
            <w:tabs>
              <w:tab w:val="clear" w:pos="709"/>
              <w:tab w:val="right" w:pos="9347" w:leader="underscore"/>
            </w:tabs>
            <w:rPr>
              <w:rFonts w:ascii="Calibri" w:hAnsi="Calibri" w:eastAsia="" w:cs="" w:asciiTheme="minorHAnsi" w:cstheme="minorBidi" w:eastAsiaTheme="minorEastAsia" w:hAnsiTheme="minorHAnsi"/>
              <w:b w:val="false"/>
              <w:b w:val="false"/>
              <w:bCs w:val="false"/>
              <w:sz w:val="22"/>
              <w:lang w:eastAsia="ru-RU"/>
            </w:rPr>
          </w:pPr>
          <w:hyperlink w:anchor="_Toc76675960">
            <w:r>
              <w:rPr>
                <w:webHidden/>
              </w:rPr>
              <w:fldChar w:fldCharType="begin"/>
            </w:r>
            <w:r>
              <w:rPr>
                <w:webHidden/>
              </w:rPr>
              <w:instrText xml:space="preserve">PAGEREF _Toc76675960 \h</w:instrText>
            </w:r>
            <w:r>
              <w:rPr>
                <w:webHidden/>
              </w:rPr>
              <w:fldChar w:fldCharType="separate"/>
            </w:r>
            <w:r>
              <w:rPr>
                <w:webHidden/>
                <w:vanish w:val="false"/>
              </w:rPr>
              <w:t>8.5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tab/>
              <w:t>79</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61">
            <w:r>
              <w:rPr>
                <w:webHidden/>
              </w:rPr>
              <w:fldChar w:fldCharType="begin"/>
            </w:r>
            <w:r>
              <w:rPr>
                <w:webHidden/>
              </w:rPr>
              <w:instrText xml:space="preserve">PAGEREF _Toc76675961 \h</w:instrText>
            </w:r>
            <w:r>
              <w:rPr>
                <w:webHidden/>
              </w:rPr>
              <w:fldChar w:fldCharType="separate"/>
            </w:r>
            <w:r>
              <w:rPr>
                <w:webHidden/>
                <w:vanish w:val="false"/>
              </w:rPr>
              <w:t>9. Оценка возможного влияния планируемых для размещения объектов местного значения на комплексное развитие этих территорий</w:t>
              <w:tab/>
              <w:t>80</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62">
            <w:r>
              <w:rPr>
                <w:webHidden/>
              </w:rPr>
              <w:fldChar w:fldCharType="begin"/>
            </w:r>
            <w:r>
              <w:rPr>
                <w:webHidden/>
              </w:rPr>
              <w:instrText xml:space="preserve">PAGEREF _Toc76675962 \h</w:instrText>
            </w:r>
            <w:r>
              <w:rPr>
                <w:webHidden/>
              </w:rPr>
              <w:fldChar w:fldCharType="separate"/>
            </w:r>
            <w:r>
              <w:rPr>
                <w:webHidden/>
                <w:vanish w:val="false"/>
              </w:rPr>
              <w:t>10. Перечень основных факторов риска возникновения чрезвычайных ситуаций природного и техногенного характера</w:t>
              <w:tab/>
              <w:t>81</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63">
            <w:r>
              <w:rPr>
                <w:webHidden/>
              </w:rPr>
              <w:fldChar w:fldCharType="begin"/>
            </w:r>
            <w:r>
              <w:rPr>
                <w:webHidden/>
              </w:rPr>
              <w:instrText xml:space="preserve">PAGEREF _Toc76675963 \h</w:instrText>
            </w:r>
            <w:r>
              <w:rPr>
                <w:webHidden/>
              </w:rPr>
              <w:fldChar w:fldCharType="separate"/>
            </w:r>
            <w:r>
              <w:rPr>
                <w:webHidden/>
                <w:vanish w:val="false"/>
              </w:rPr>
              <w:t>11.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tab/>
              <w:t>92</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64">
            <w:r>
              <w:rPr>
                <w:webHidden/>
              </w:rPr>
              <w:fldChar w:fldCharType="begin"/>
            </w:r>
            <w:r>
              <w:rPr>
                <w:webHidden/>
              </w:rPr>
              <w:instrText xml:space="preserve">PAGEREF _Toc76675964 \h</w:instrText>
            </w:r>
            <w:r>
              <w:rPr>
                <w:webHidden/>
              </w:rPr>
              <w:fldChar w:fldCharType="separate"/>
            </w:r>
            <w:r>
              <w:rPr>
                <w:webHidden/>
                <w:vanish w:val="false"/>
              </w:rPr>
              <w:t>12.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tab/>
              <w:t>93</w:t>
            </w:r>
            <w:r>
              <w:rPr>
                <w:webHidden/>
              </w:rPr>
              <w:fldChar w:fldCharType="end"/>
            </w:r>
          </w:hyperlink>
        </w:p>
        <w:p>
          <w:pPr>
            <w:pStyle w:val="113"/>
            <w:tabs>
              <w:tab w:val="clear" w:pos="709"/>
              <w:tab w:val="right" w:pos="9347" w:leader="underscore"/>
            </w:tabs>
            <w:rPr>
              <w:rFonts w:ascii="Calibri" w:hAnsi="Calibri" w:eastAsia="" w:cs="" w:asciiTheme="minorHAnsi" w:cstheme="minorBidi" w:eastAsiaTheme="minorEastAsia" w:hAnsiTheme="minorHAnsi"/>
              <w:b w:val="false"/>
              <w:b w:val="false"/>
              <w:bCs w:val="false"/>
              <w:iCs w:val="false"/>
              <w:caps w:val="false"/>
              <w:smallCaps w:val="false"/>
              <w:sz w:val="22"/>
              <w:szCs w:val="22"/>
              <w:lang w:eastAsia="ru-RU"/>
            </w:rPr>
          </w:pPr>
          <w:hyperlink w:anchor="_Toc76675965">
            <w:r>
              <w:rPr>
                <w:webHidden/>
              </w:rPr>
              <w:fldChar w:fldCharType="begin"/>
            </w:r>
            <w:r>
              <w:rPr>
                <w:webHidden/>
              </w:rPr>
              <w:instrText xml:space="preserve">PAGEREF _Toc76675965 \h</w:instrText>
            </w:r>
            <w:r>
              <w:rPr>
                <w:webHidden/>
              </w:rPr>
              <w:fldChar w:fldCharType="separate"/>
            </w:r>
            <w:r>
              <w:rPr>
                <w:webHidden/>
                <w:vanish w:val="false"/>
              </w:rPr>
              <w:t>13. Состав графической части (Часть II)</w:t>
              <w:tab/>
              <w:t>97</w:t>
            </w:r>
            <w:r>
              <w:rPr>
                <w:webHidden/>
              </w:rPr>
              <w:fldChar w:fldCharType="end"/>
            </w:r>
          </w:hyperlink>
          <w:r>
            <w:rPr>
              <w:vanish w:val="false"/>
            </w:rPr>
            <w:fldChar w:fldCharType="end"/>
          </w:r>
        </w:p>
      </w:sdtContent>
    </w:sdt>
    <w:p>
      <w:pPr>
        <w:pStyle w:val="Normal"/>
        <w:jc w:val="both"/>
        <w:rPr>
          <w:lang w:val="en-US"/>
        </w:rPr>
      </w:pPr>
      <w:r>
        <w:rPr>
          <w:lang w:val="en-US"/>
        </w:rPr>
      </w:r>
    </w:p>
    <w:p>
      <w:pPr>
        <w:sectPr>
          <w:headerReference w:type="even" r:id="rId10"/>
          <w:headerReference w:type="default" r:id="rId11"/>
          <w:headerReference w:type="first" r:id="rId12"/>
          <w:footerReference w:type="default" r:id="rId13"/>
          <w:type w:val="nextPage"/>
          <w:pgSz w:w="11906" w:h="16838"/>
          <w:pgMar w:left="1701" w:right="851" w:gutter="0" w:header="720" w:top="1134" w:footer="720" w:bottom="1134"/>
          <w:pgNumType w:start="2" w:fmt="decimal"/>
          <w:formProt w:val="false"/>
          <w:textDirection w:val="lrTb"/>
          <w:docGrid w:type="default" w:linePitch="326" w:charSpace="0"/>
        </w:sectPr>
        <w:pStyle w:val="Normal"/>
        <w:rPr>
          <w:lang w:val="en-US"/>
        </w:rPr>
      </w:pPr>
      <w:r>
        <w:rPr>
          <w:lang w:val="en-US"/>
        </w:rPr>
      </w:r>
    </w:p>
    <w:p>
      <w:pPr>
        <w:pStyle w:val="1"/>
        <w:rPr>
          <w:lang w:val="ru-RU"/>
        </w:rPr>
      </w:pPr>
      <w:bookmarkStart w:id="2" w:name="_Toc9845007"/>
      <w:bookmarkStart w:id="3" w:name="_Toc76675932"/>
      <w:r>
        <w:rPr>
          <w:lang w:val="ru-RU"/>
        </w:rPr>
        <w:t>1. Общие положения</w:t>
      </w:r>
      <w:bookmarkEnd w:id="2"/>
      <w:bookmarkEnd w:id="3"/>
    </w:p>
    <w:p>
      <w:pPr>
        <w:pStyle w:val="35"/>
        <w:shd w:val="clear" w:color="auto" w:fill="FFFFFF"/>
        <w:ind w:firstLine="556"/>
        <w:jc w:val="both"/>
        <w:rPr>
          <w:sz w:val="24"/>
          <w:szCs w:val="24"/>
        </w:rPr>
      </w:pPr>
      <w:r>
        <w:rPr>
          <w:rFonts w:eastAsia="Times New Roman" w:cs="Calibri"/>
          <w:sz w:val="24"/>
          <w:szCs w:val="24"/>
        </w:rPr>
        <w:t>Проект Генерального плана Ильинского городского поселения Ильинского муниципального района Ивановской области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pPr>
        <w:pStyle w:val="Normal"/>
        <w:ind w:firstLine="556"/>
        <w:jc w:val="both"/>
        <w:rPr/>
      </w:pPr>
      <w:r>
        <w:rPr/>
        <w:t>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 Ивановской области, иными нормативно-правовыми документами, необходимые для подготовки документации по территориальному планированию.</w:t>
      </w:r>
    </w:p>
    <w:p>
      <w:pPr>
        <w:pStyle w:val="Normal"/>
        <w:ind w:firstLine="567"/>
        <w:jc w:val="both"/>
        <w:rPr>
          <w:b/>
          <w:b/>
          <w:highlight w:val="yellow"/>
        </w:rPr>
      </w:pPr>
      <w:r>
        <w:rPr>
          <w:b/>
          <w:highlight w:val="yellow"/>
        </w:rPr>
      </w:r>
    </w:p>
    <w:p>
      <w:pPr>
        <w:pStyle w:val="Normal"/>
        <w:tabs>
          <w:tab w:val="clear" w:pos="709"/>
          <w:tab w:val="left" w:pos="1134" w:leader="none"/>
        </w:tabs>
        <w:ind w:firstLine="567"/>
        <w:jc w:val="both"/>
        <w:rPr>
          <w:rFonts w:cs="Times New Roman"/>
          <w:b/>
          <w:b/>
        </w:rPr>
      </w:pPr>
      <w:r>
        <w:rPr>
          <w:rFonts w:cs="Times New Roman"/>
          <w:b/>
        </w:rPr>
        <w:t>Основание для разработки проекта:</w:t>
      </w:r>
    </w:p>
    <w:p>
      <w:pPr>
        <w:pStyle w:val="Normal"/>
        <w:ind w:firstLine="567"/>
        <w:jc w:val="both"/>
        <w:rPr/>
      </w:pPr>
      <w:r>
        <w:rPr/>
        <w:t>1. Муниципальный контракт № 06/2022 от «21» марта 2022 г.</w:t>
      </w:r>
    </w:p>
    <w:p>
      <w:pPr>
        <w:pStyle w:val="Normal"/>
        <w:tabs>
          <w:tab w:val="clear" w:pos="709"/>
          <w:tab w:val="left" w:pos="432" w:leader="none"/>
        </w:tabs>
        <w:ind w:firstLine="567"/>
        <w:jc w:val="both"/>
        <w:rPr>
          <w:b/>
          <w:b/>
          <w:highlight w:val="yellow"/>
        </w:rPr>
      </w:pPr>
      <w:r>
        <w:rPr>
          <w:b/>
          <w:highlight w:val="yellow"/>
        </w:rPr>
      </w:r>
    </w:p>
    <w:p>
      <w:pPr>
        <w:pStyle w:val="Normal"/>
        <w:tabs>
          <w:tab w:val="clear" w:pos="709"/>
          <w:tab w:val="left" w:pos="432" w:leader="none"/>
        </w:tabs>
        <w:ind w:firstLine="567"/>
        <w:jc w:val="both"/>
        <w:rPr>
          <w:b/>
          <w:b/>
        </w:rPr>
      </w:pPr>
      <w:r>
        <w:rPr>
          <w:b/>
        </w:rPr>
        <w:t>Цели Генерального плана:</w:t>
      </w:r>
    </w:p>
    <w:p>
      <w:pPr>
        <w:pStyle w:val="35"/>
        <w:shd w:val="clear" w:color="auto" w:fill="FFFFFF"/>
        <w:ind w:firstLine="556"/>
        <w:jc w:val="both"/>
        <w:rPr>
          <w:rFonts w:eastAsia="Times New Roman" w:cs="Calibri"/>
          <w:sz w:val="24"/>
          <w:szCs w:val="24"/>
        </w:rPr>
      </w:pPr>
      <w:r>
        <w:rPr>
          <w:rFonts w:eastAsia="Times New Roman" w:cs="Calibri"/>
          <w:sz w:val="24"/>
          <w:szCs w:val="24"/>
        </w:rPr>
        <w:t>Целью разработки проектов внесения изменений в генеральные планы является определение назначения территорий исходя из совокупности социальных, экономических, экологических и иных факторов, зон с особыми условиями использования территорий, в целях обеспечения устойчивого развития территории городского поселения, развития инженерной, транспортной и социальной инфраструктур, позволяющего обеспечить комплексное устойчивое развитие планируемой территории с благоприятными условиями жизнедеятельности.</w:t>
      </w:r>
    </w:p>
    <w:p>
      <w:pPr>
        <w:pStyle w:val="Normal"/>
        <w:snapToGrid w:val="false"/>
        <w:ind w:firstLine="567"/>
        <w:jc w:val="both"/>
        <w:rPr/>
      </w:pPr>
      <w:r>
        <w:rPr/>
      </w:r>
    </w:p>
    <w:p>
      <w:pPr>
        <w:pStyle w:val="Normal"/>
        <w:tabs>
          <w:tab w:val="clear" w:pos="709"/>
          <w:tab w:val="left" w:pos="432" w:leader="none"/>
          <w:tab w:val="left" w:pos="1260" w:leader="none"/>
        </w:tabs>
        <w:ind w:firstLine="567"/>
        <w:jc w:val="both"/>
        <w:rPr>
          <w:b/>
          <w:b/>
        </w:rPr>
      </w:pPr>
      <w:r>
        <w:rPr>
          <w:b/>
        </w:rPr>
        <w:t>Задачи Генерального плана:</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-приведение описания и отображения объектов местного, федерального и регионального значения и функциональных зон в соответствие с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Минэкономразвития России от 09.01.2018 № 10); </w:t>
      </w:r>
    </w:p>
    <w:p>
      <w:pPr>
        <w:pStyle w:val="35"/>
        <w:shd w:val="clear" w:color="auto" w:fill="FFFFFF"/>
        <w:ind w:firstLine="556"/>
        <w:jc w:val="both"/>
        <w:rPr>
          <w:rFonts w:eastAsia="Times New Roman" w:cs="Calibri"/>
          <w:sz w:val="24"/>
          <w:szCs w:val="24"/>
        </w:rPr>
      </w:pPr>
      <w:r>
        <w:rPr>
          <w:rFonts w:eastAsia="Times New Roman" w:cs="Calibri"/>
          <w:sz w:val="24"/>
          <w:szCs w:val="24"/>
        </w:rPr>
        <w:t>- установление (изменение) границ населенных пунктов;</w:t>
      </w:r>
    </w:p>
    <w:p>
      <w:pPr>
        <w:pStyle w:val="35"/>
        <w:shd w:val="clear" w:color="auto" w:fill="FFFFFF"/>
        <w:ind w:firstLine="556"/>
        <w:jc w:val="both"/>
        <w:rPr>
          <w:rFonts w:eastAsia="Times New Roman" w:cs="Calibri"/>
          <w:sz w:val="24"/>
          <w:szCs w:val="24"/>
        </w:rPr>
      </w:pPr>
      <w:r>
        <w:rPr>
          <w:rFonts w:eastAsia="Times New Roman" w:cs="Calibri"/>
          <w:sz w:val="24"/>
          <w:szCs w:val="24"/>
        </w:rPr>
        <w:t>-внесение сведений в Единый государственный реестр недвижимости о внесении изменений в ПЗЗ в части установления (изменения) градостроительного регламента, установления (изменения) границ территориальных зон;</w:t>
      </w:r>
    </w:p>
    <w:p>
      <w:pPr>
        <w:pStyle w:val="35"/>
        <w:shd w:val="clear" w:color="auto" w:fill="FFFFFF"/>
        <w:ind w:firstLine="556"/>
        <w:jc w:val="both"/>
        <w:rPr>
          <w:rFonts w:eastAsia="Times New Roman" w:cs="Calibri"/>
          <w:sz w:val="24"/>
          <w:szCs w:val="24"/>
        </w:rPr>
      </w:pPr>
      <w:r>
        <w:rPr>
          <w:rFonts w:eastAsia="Times New Roman" w:cs="Calibri"/>
          <w:sz w:val="24"/>
          <w:szCs w:val="24"/>
        </w:rPr>
        <w:t>-установление границ территориальных зон в соответствии с частью 6.1 статьи 30 Градостроительного кодекса РФ.</w:t>
      </w:r>
    </w:p>
    <w:p>
      <w:pPr>
        <w:pStyle w:val="35"/>
        <w:shd w:val="clear" w:color="auto" w:fill="FFFFFF"/>
        <w:ind w:firstLine="556"/>
        <w:jc w:val="both"/>
        <w:rPr>
          <w:rFonts w:eastAsia="Times New Roman" w:cs="Calibri"/>
          <w:sz w:val="24"/>
          <w:szCs w:val="24"/>
        </w:rPr>
      </w:pPr>
      <w:r>
        <w:rPr>
          <w:rFonts w:eastAsia="Times New Roman" w:cs="Calibri"/>
          <w:sz w:val="24"/>
          <w:szCs w:val="24"/>
        </w:rPr>
        <w:t>-приведение материалов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w:t>
      </w:r>
    </w:p>
    <w:p>
      <w:pPr>
        <w:pStyle w:val="35"/>
        <w:shd w:val="clear" w:color="auto" w:fill="FFFFFF"/>
        <w:ind w:firstLine="556"/>
        <w:jc w:val="both"/>
        <w:rPr>
          <w:rFonts w:eastAsia="Times New Roman" w:cs="Calibri"/>
          <w:sz w:val="24"/>
          <w:szCs w:val="24"/>
        </w:rPr>
      </w:pPr>
      <w:r>
        <w:rPr>
          <w:rFonts w:eastAsia="Times New Roman" w:cs="Calibri"/>
          <w:sz w:val="24"/>
          <w:szCs w:val="24"/>
        </w:rPr>
        <w:t>-приведение функционального зонирования в соответствие с фактическим использованием земельных участков;</w:t>
      </w:r>
    </w:p>
    <w:p>
      <w:pPr>
        <w:pStyle w:val="35"/>
        <w:shd w:val="clear" w:color="auto" w:fill="FFFFFF"/>
        <w:ind w:firstLine="556"/>
        <w:jc w:val="both"/>
        <w:rPr>
          <w:rFonts w:eastAsia="Times New Roman" w:cs="Calibri"/>
          <w:sz w:val="24"/>
          <w:szCs w:val="24"/>
        </w:rPr>
      </w:pPr>
      <w:r>
        <w:rPr>
          <w:rFonts w:eastAsia="Times New Roman" w:cs="Calibri"/>
          <w:sz w:val="24"/>
          <w:szCs w:val="24"/>
        </w:rPr>
        <w:t>-определение территории для размещения объектов регионального и местного значения, а также уточнение сведений о видах, назначении и наименованиях планируемых для размещения объектов местного значения, их основных характеристиках, местоположении;</w:t>
      </w:r>
    </w:p>
    <w:p>
      <w:pPr>
        <w:pStyle w:val="35"/>
        <w:shd w:val="clear" w:color="auto" w:fill="FFFFFF"/>
        <w:ind w:firstLine="556"/>
        <w:jc w:val="both"/>
        <w:rPr>
          <w:rFonts w:eastAsia="Times New Roman" w:cs="Calibri"/>
          <w:sz w:val="24"/>
          <w:szCs w:val="24"/>
        </w:rPr>
      </w:pPr>
      <w:r>
        <w:rPr>
          <w:rFonts w:eastAsia="Times New Roman" w:cs="Calibri"/>
          <w:sz w:val="24"/>
          <w:szCs w:val="24"/>
        </w:rPr>
        <w:t>-отображение зон с особыми условиями использования территории, в соответствии со сведениями, содержащимися в Едином государственном реестре недвижимости;</w:t>
      </w:r>
    </w:p>
    <w:p>
      <w:pPr>
        <w:pStyle w:val="35"/>
        <w:shd w:val="clear" w:color="auto" w:fill="FFFFFF"/>
        <w:ind w:firstLine="556"/>
        <w:jc w:val="both"/>
        <w:rPr>
          <w:rFonts w:eastAsia="Times New Roman" w:cs="Calibri"/>
          <w:sz w:val="24"/>
          <w:szCs w:val="24"/>
        </w:rPr>
      </w:pPr>
      <w:r>
        <w:rPr>
          <w:rFonts w:eastAsia="Times New Roman" w:cs="Calibri"/>
          <w:sz w:val="24"/>
          <w:szCs w:val="24"/>
        </w:rPr>
        <w:t>-отображение объектов культурного наследия и их охранных зон;</w:t>
      </w:r>
    </w:p>
    <w:p>
      <w:pPr>
        <w:pStyle w:val="35"/>
        <w:shd w:val="clear" w:color="auto" w:fill="FFFFFF"/>
        <w:ind w:firstLine="556"/>
        <w:jc w:val="both"/>
        <w:rPr>
          <w:rFonts w:eastAsia="Times New Roman" w:cs="Calibri"/>
          <w:sz w:val="24"/>
          <w:szCs w:val="24"/>
        </w:rPr>
      </w:pPr>
      <w:r>
        <w:rPr>
          <w:rFonts w:eastAsia="Times New Roman" w:cs="Calibri"/>
          <w:sz w:val="24"/>
          <w:szCs w:val="24"/>
        </w:rPr>
        <w:t>-отображение границ охраны особо охраняемых природных территорий;</w:t>
      </w:r>
    </w:p>
    <w:p>
      <w:pPr>
        <w:pStyle w:val="35"/>
        <w:shd w:val="clear" w:color="auto" w:fill="FFFFFF"/>
        <w:ind w:firstLine="556"/>
        <w:jc w:val="both"/>
        <w:rPr>
          <w:rFonts w:eastAsia="Times New Roman" w:cs="Calibri"/>
          <w:sz w:val="24"/>
          <w:szCs w:val="24"/>
        </w:rPr>
      </w:pPr>
      <w:r>
        <w:rPr>
          <w:rFonts w:eastAsia="Times New Roman" w:cs="Calibri"/>
          <w:sz w:val="24"/>
          <w:szCs w:val="24"/>
        </w:rPr>
        <w:t>-отображение в генеральном плане придорожных полос и санитарных разрывов установленных для дорог различных категорий в соответствии с действующим законодательством.</w:t>
      </w:r>
    </w:p>
    <w:p>
      <w:pPr>
        <w:pStyle w:val="Normal"/>
        <w:tabs>
          <w:tab w:val="clear" w:pos="709"/>
          <w:tab w:val="left" w:pos="432" w:leader="none"/>
        </w:tabs>
        <w:ind w:firstLine="567"/>
        <w:jc w:val="both"/>
        <w:rPr/>
      </w:pPr>
      <w:r>
        <w:rPr/>
      </w:r>
    </w:p>
    <w:p>
      <w:pPr>
        <w:pStyle w:val="Normal"/>
        <w:tabs>
          <w:tab w:val="clear" w:pos="709"/>
          <w:tab w:val="left" w:pos="432" w:leader="none"/>
        </w:tabs>
        <w:ind w:firstLine="567"/>
        <w:jc w:val="both"/>
        <w:rPr/>
      </w:pPr>
      <w:r>
        <w:rPr/>
        <w:t>В материалах Генерального плана муниципального образования установлены следующие сроки его реализации:</w:t>
      </w:r>
    </w:p>
    <w:p>
      <w:pPr>
        <w:pStyle w:val="110"/>
        <w:shd w:val="clear" w:color="auto" w:fill="auto"/>
        <w:tabs>
          <w:tab w:val="clear" w:pos="709"/>
          <w:tab w:val="left" w:pos="432" w:leader="none"/>
        </w:tabs>
        <w:spacing w:lineRule="auto" w:line="240"/>
        <w:ind w:firstLine="567"/>
        <w:rPr>
          <w:rFonts w:cs="Calibri"/>
          <w:sz w:val="24"/>
          <w:szCs w:val="24"/>
          <w:lang w:eastAsia="ar-SA"/>
        </w:rPr>
      </w:pPr>
      <w:r>
        <w:rPr>
          <w:rFonts w:cs="Calibri"/>
          <w:sz w:val="24"/>
          <w:szCs w:val="24"/>
          <w:lang w:eastAsia="ar-SA"/>
        </w:rPr>
        <w:t>исходный год - 2022г.,</w:t>
      </w:r>
    </w:p>
    <w:p>
      <w:pPr>
        <w:pStyle w:val="110"/>
        <w:shd w:val="clear" w:color="auto" w:fill="auto"/>
        <w:tabs>
          <w:tab w:val="clear" w:pos="709"/>
          <w:tab w:val="left" w:pos="0" w:leader="none"/>
          <w:tab w:val="left" w:pos="432" w:leader="none"/>
        </w:tabs>
        <w:spacing w:lineRule="auto" w:line="240"/>
        <w:ind w:firstLine="567"/>
        <w:rPr>
          <w:rFonts w:cs="Calibri"/>
          <w:sz w:val="24"/>
          <w:szCs w:val="24"/>
          <w:lang w:eastAsia="ar-SA"/>
        </w:rPr>
      </w:pPr>
      <w:r>
        <w:rPr>
          <w:rFonts w:cs="Calibri"/>
          <w:sz w:val="24"/>
          <w:szCs w:val="24"/>
          <w:lang w:eastAsia="ar-SA"/>
        </w:rPr>
        <w:t>I этап – 2022-2032 гг. (первоочередные плановые мероприятия 3-10 лет);</w:t>
      </w:r>
    </w:p>
    <w:p>
      <w:pPr>
        <w:pStyle w:val="110"/>
        <w:shd w:val="clear" w:color="auto" w:fill="auto"/>
        <w:tabs>
          <w:tab w:val="clear" w:pos="709"/>
          <w:tab w:val="left" w:pos="1179" w:leader="none"/>
        </w:tabs>
        <w:spacing w:lineRule="auto" w:line="240"/>
        <w:ind w:firstLine="567"/>
        <w:rPr>
          <w:rFonts w:cs="Calibri"/>
          <w:sz w:val="24"/>
          <w:szCs w:val="24"/>
          <w:lang w:eastAsia="ar-SA"/>
        </w:rPr>
      </w:pPr>
      <w:r>
        <w:rPr>
          <w:rFonts w:cs="Calibri"/>
          <w:sz w:val="24"/>
          <w:szCs w:val="24"/>
          <w:lang w:eastAsia="ar-SA"/>
        </w:rPr>
        <w:t>II этап – до 2042 г. (расчетный срок Генерального плана, 20 лет).</w:t>
      </w:r>
    </w:p>
    <w:p>
      <w:pPr>
        <w:pStyle w:val="1"/>
        <w:rPr>
          <w:lang w:val="ru-RU"/>
        </w:rPr>
      </w:pPr>
      <w:bookmarkStart w:id="4" w:name="_Toc9845008"/>
      <w:bookmarkStart w:id="5" w:name="_Toc76675933"/>
      <w:bookmarkStart w:id="6" w:name="_Toc215908055"/>
      <w:r>
        <w:rPr>
          <w:lang w:val="ru-RU"/>
        </w:rPr>
        <w:t xml:space="preserve">2. </w:t>
      </w:r>
      <w:bookmarkEnd w:id="6"/>
      <w:r>
        <w:rPr>
          <w:lang w:val="ru-RU"/>
        </w:rPr>
        <w:t>Анализ использования территории муниципального образования</w:t>
      </w:r>
      <w:bookmarkEnd w:id="4"/>
      <w:bookmarkEnd w:id="5"/>
    </w:p>
    <w:p>
      <w:pPr>
        <w:pStyle w:val="2"/>
        <w:rPr/>
      </w:pPr>
      <w:bookmarkStart w:id="7" w:name="_Toc9845009"/>
      <w:bookmarkStart w:id="8" w:name="_Toc76675934"/>
      <w:r>
        <w:rPr/>
        <w:t>2.1. Сведения о границах муниципального образования</w:t>
      </w:r>
      <w:bookmarkEnd w:id="7"/>
      <w:bookmarkEnd w:id="8"/>
    </w:p>
    <w:p>
      <w:pPr>
        <w:pStyle w:val="Normal"/>
        <w:ind w:firstLine="425"/>
        <w:jc w:val="both"/>
        <w:rPr/>
      </w:pPr>
      <w:r>
        <w:rPr/>
        <w:t>Расположено городское поселение в центральной части Ильинского муниципального района Ивановской области.</w:t>
      </w:r>
    </w:p>
    <w:p>
      <w:pPr>
        <w:pStyle w:val="Normal"/>
        <w:ind w:firstLine="709"/>
        <w:jc w:val="both"/>
        <w:rPr>
          <w:color w:val="000000"/>
        </w:rPr>
      </w:pPr>
      <w:r>
        <w:rPr>
          <w:color w:val="000000"/>
        </w:rPr>
      </w:r>
    </w:p>
    <w:p>
      <w:pPr>
        <w:pStyle w:val="Normal"/>
        <w:ind w:firstLine="709"/>
        <w:jc w:val="both"/>
        <w:rPr>
          <w:color w:val="000000"/>
        </w:rPr>
      </w:pPr>
      <w:r>
        <w:rPr>
          <w:color w:val="000000"/>
        </w:rPr>
        <w:t>Городское поселение граничит:</w:t>
      </w:r>
    </w:p>
    <w:p>
      <w:pPr>
        <w:pStyle w:val="Normal"/>
        <w:ind w:firstLine="709"/>
        <w:jc w:val="both"/>
        <w:rPr/>
      </w:pPr>
      <w:r>
        <w:rPr/>
        <w:t>на северо-западе с Исаевским сельским поселением;</w:t>
      </w:r>
    </w:p>
    <w:p>
      <w:pPr>
        <w:pStyle w:val="Normal"/>
        <w:ind w:firstLine="709"/>
        <w:jc w:val="both"/>
        <w:rPr/>
      </w:pPr>
      <w:r>
        <w:rPr/>
        <w:t>на северо-востоке с Ивашевским сельским поселением;</w:t>
      </w:r>
    </w:p>
    <w:p>
      <w:pPr>
        <w:pStyle w:val="Normal"/>
        <w:ind w:firstLine="709"/>
        <w:jc w:val="both"/>
        <w:rPr>
          <w:color w:val="000000"/>
        </w:rPr>
      </w:pPr>
      <w:r>
        <w:rPr/>
        <w:t>на юго-западе с Щенниковским сельским поселением;</w:t>
      </w:r>
    </w:p>
    <w:p>
      <w:pPr>
        <w:pStyle w:val="Normal"/>
        <w:ind w:firstLine="709"/>
        <w:jc w:val="both"/>
        <w:rPr>
          <w:color w:val="000000"/>
        </w:rPr>
      </w:pPr>
      <w:r>
        <w:rPr/>
        <w:t>на юго-востоке с Аньковским сельским поселением;</w:t>
      </w:r>
    </w:p>
    <w:p>
      <w:pPr>
        <w:pStyle w:val="Normal"/>
        <w:ind w:firstLine="709"/>
        <w:jc w:val="both"/>
        <w:rPr/>
      </w:pPr>
      <w:r>
        <w:rPr/>
        <w:t>на юге с Ярославской областью.</w:t>
      </w:r>
    </w:p>
    <w:p>
      <w:pPr>
        <w:pStyle w:val="Normal"/>
        <w:ind w:firstLine="709"/>
        <w:jc w:val="both"/>
        <w:rPr>
          <w:color w:val="000000"/>
        </w:rPr>
      </w:pPr>
      <w:r>
        <w:rPr>
          <w:color w:val="000000"/>
        </w:rPr>
      </w:r>
    </w:p>
    <w:p>
      <w:pPr>
        <w:pStyle w:val="Normal"/>
        <w:ind w:firstLine="709"/>
        <w:jc w:val="both"/>
        <w:rPr>
          <w:color w:val="000000"/>
        </w:rPr>
      </w:pPr>
      <w:r>
        <w:rPr>
          <w:color w:val="000000"/>
        </w:rPr>
        <w:t xml:space="preserve">Ильинское городское поселение образовано </w:t>
      </w:r>
      <w:hyperlink r:id="rId14" w:tgtFrame="25 февраля">
        <w:r>
          <w:rPr>
            <w:color w:val="000000"/>
          </w:rPr>
          <w:t>25 февраля</w:t>
        </w:r>
      </w:hyperlink>
      <w:r>
        <w:rPr>
          <w:color w:val="000000"/>
        </w:rPr>
        <w:t xml:space="preserve"> </w:t>
      </w:r>
      <w:hyperlink r:id="rId15" w:tgtFrame="2005 год">
        <w:r>
          <w:rPr>
            <w:color w:val="000000"/>
          </w:rPr>
          <w:t>2005 года</w:t>
        </w:r>
      </w:hyperlink>
      <w:r>
        <w:rPr>
          <w:color w:val="000000"/>
        </w:rPr>
        <w:t xml:space="preserve"> в соответствии с Законом Ивановской области № 41-ОЗ</w:t>
      </w:r>
      <w:r>
        <w:fldChar w:fldCharType="begin"/>
      </w:r>
      <w:r>
        <w:rPr>
          <w:color w:val="000000"/>
        </w:rPr>
        <w:instrText xml:space="preserve"> HYPERLINK "https://ru.wikipedia.org/wiki/Ильинское_городское_поселение" \l "cite_note-2"</w:instrText>
      </w:r>
      <w:r>
        <w:rPr>
          <w:color w:val="000000"/>
        </w:rPr>
        <w:fldChar w:fldCharType="separate"/>
      </w:r>
      <w:r>
        <w:rPr>
          <w:color w:val="000000"/>
        </w:rPr>
        <w:t xml:space="preserve">  В его состав вошёл посёлок </w:t>
      </w:r>
      <w:r>
        <w:rPr>
          <w:color w:val="000000"/>
        </w:rPr>
        <w:fldChar w:fldCharType="end"/>
      </w:r>
      <w:hyperlink r:id="rId16" w:tgtFrame="Ильинское-Хованское">
        <w:r>
          <w:rPr>
            <w:color w:val="000000"/>
          </w:rPr>
          <w:t>Ильинское-Хованское</w:t>
        </w:r>
      </w:hyperlink>
      <w:r>
        <w:rPr>
          <w:color w:val="000000"/>
        </w:rPr>
        <w:t xml:space="preserve"> и населённые пункты упразднённых Гарского и Ильинского сельских округов (сельсоветов).</w:t>
      </w:r>
    </w:p>
    <w:p>
      <w:pPr>
        <w:pStyle w:val="Normal"/>
        <w:tabs>
          <w:tab w:val="clear" w:pos="709"/>
          <w:tab w:val="left" w:pos="432" w:leader="none"/>
        </w:tabs>
        <w:ind w:firstLine="567"/>
        <w:jc w:val="both"/>
        <w:rPr/>
      </w:pPr>
      <w:r>
        <w:rPr/>
      </w:r>
    </w:p>
    <w:p>
      <w:pPr>
        <w:pStyle w:val="Normal"/>
        <w:ind w:firstLine="567"/>
        <w:jc w:val="both"/>
        <w:rPr/>
      </w:pPr>
      <w:r>
        <w:rPr/>
        <w:t>Площадь поселения составляет</w:t>
      </w:r>
      <w:r>
        <w:rPr>
          <w:color w:val="FF0000"/>
        </w:rPr>
        <w:t xml:space="preserve"> </w:t>
      </w:r>
      <w:r>
        <w:rPr/>
        <w:t>21239</w:t>
      </w:r>
      <w:r>
        <w:rPr>
          <w:sz w:val="28"/>
          <w:szCs w:val="28"/>
        </w:rPr>
        <w:t>. га</w:t>
      </w:r>
      <w:r>
        <w:rPr/>
        <w:t>.</w:t>
      </w:r>
    </w:p>
    <w:p>
      <w:pPr>
        <w:pStyle w:val="Normal"/>
        <w:ind w:firstLine="567"/>
        <w:jc w:val="both"/>
        <w:rPr/>
      </w:pPr>
      <w:r>
        <w:rPr/>
        <w:t>Федеральный округ: Центральный</w:t>
      </w:r>
    </w:p>
    <w:p>
      <w:pPr>
        <w:pStyle w:val="Normal"/>
        <w:ind w:firstLine="567"/>
        <w:jc w:val="both"/>
        <w:rPr/>
      </w:pPr>
      <w:r>
        <w:rPr/>
        <w:t xml:space="preserve">Население – </w:t>
      </w:r>
      <w:r>
        <w:rPr>
          <w:rFonts w:cs="Times New Roman"/>
          <w:sz w:val="23"/>
          <w:szCs w:val="23"/>
          <w:lang w:eastAsia="ru-RU"/>
        </w:rPr>
        <w:t>3355</w:t>
      </w:r>
      <w:r>
        <w:rPr/>
        <w:t xml:space="preserve"> человек (на 01.01.2021)</w:t>
      </w:r>
    </w:p>
    <w:p>
      <w:pPr>
        <w:pStyle w:val="Normal"/>
        <w:ind w:firstLine="567"/>
        <w:jc w:val="both"/>
        <w:rPr/>
      </w:pPr>
      <w:r>
        <w:rPr/>
        <w:t xml:space="preserve">Административный центр — посёлке </w:t>
      </w:r>
      <w:hyperlink r:id="rId17" w:tgtFrame="Ильинское-Хованское">
        <w:r>
          <w:rPr/>
          <w:t>Ильинское-Хованское</w:t>
        </w:r>
      </w:hyperlink>
      <w:r>
        <w:rPr/>
        <w:t>.</w:t>
      </w:r>
    </w:p>
    <w:p>
      <w:pPr>
        <w:pStyle w:val="2"/>
        <w:rPr/>
      </w:pPr>
      <w:bookmarkStart w:id="9" w:name="_Toc9845010"/>
      <w:bookmarkStart w:id="10" w:name="_Toc76675935"/>
      <w:r>
        <w:rPr/>
        <w:t>2.2. Комплексная оценка и основные проблемы развития территории.</w:t>
      </w:r>
      <w:bookmarkEnd w:id="9"/>
      <w:bookmarkEnd w:id="10"/>
    </w:p>
    <w:p>
      <w:pPr>
        <w:pStyle w:val="3"/>
        <w:rPr/>
      </w:pPr>
      <w:bookmarkStart w:id="11" w:name="_Toc9845011"/>
      <w:bookmarkStart w:id="12" w:name="_Toc76675936"/>
      <w:r>
        <w:rPr/>
        <w:t>2.2.1. Система расселения и трудовые ресурсы</w:t>
      </w:r>
      <w:bookmarkEnd w:id="11"/>
      <w:bookmarkEnd w:id="12"/>
    </w:p>
    <w:p>
      <w:pPr>
        <w:pStyle w:val="Normal"/>
        <w:ind w:firstLine="709"/>
        <w:jc w:val="both"/>
        <w:rPr>
          <w:b/>
          <w:b/>
          <w:color w:val="000000"/>
        </w:rPr>
      </w:pPr>
      <w:r>
        <w:rPr>
          <w:rFonts w:cs="Times New Roman"/>
          <w:b/>
        </w:rPr>
        <w:t>Современное положение и демографические тенденции развития</w:t>
      </w:r>
    </w:p>
    <w:p>
      <w:pPr>
        <w:pStyle w:val="Normal"/>
        <w:ind w:firstLine="709"/>
        <w:jc w:val="both"/>
        <w:rPr>
          <w:color w:val="000000"/>
        </w:rPr>
      </w:pPr>
      <w:r>
        <w:rPr>
          <w:color w:val="000000"/>
        </w:rPr>
        <w:t>На территории поселения расположено 20 населенных пункта.</w:t>
      </w:r>
    </w:p>
    <w:p>
      <w:pPr>
        <w:pStyle w:val="ListParagraph"/>
        <w:spacing w:lineRule="auto" w:line="360"/>
        <w:ind w:left="0" w:firstLine="709"/>
        <w:rPr>
          <w:szCs w:val="28"/>
        </w:rPr>
      </w:pPr>
      <w:r>
        <w:rPr>
          <w:szCs w:val="28"/>
        </w:rPr>
        <w:t>В таблице приведены данные по распределению населения по населенным пунктам.</w:t>
      </w:r>
    </w:p>
    <w:p>
      <w:pPr>
        <w:pStyle w:val="7"/>
        <w:rPr/>
      </w:pPr>
      <w:r>
        <w:rPr/>
        <w:t>Таблица 2.2.1.1</w:t>
      </w:r>
    </w:p>
    <w:p>
      <w:pPr>
        <w:pStyle w:val="Normal"/>
        <w:shd w:val="clear" w:color="auto" w:fill="FFFFFF"/>
        <w:jc w:val="right"/>
        <w:rPr/>
      </w:pPr>
      <w:r>
        <w:rPr/>
      </w:r>
    </w:p>
    <w:tbl>
      <w:tblPr>
        <w:tblStyle w:val="afb"/>
        <w:tblW w:w="830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58"/>
        <w:gridCol w:w="2495"/>
        <w:gridCol w:w="3286"/>
        <w:gridCol w:w="2060"/>
      </w:tblGrid>
      <w:tr>
        <w:trPr>
          <w:tblHeader w:val="true"/>
        </w:trPr>
        <w:tc>
          <w:tcPr>
            <w:tcW w:w="458" w:type="dxa"/>
            <w:tcBorders/>
            <w:vAlign w:val="center"/>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w:t>
            </w:r>
          </w:p>
        </w:tc>
        <w:tc>
          <w:tcPr>
            <w:tcW w:w="2495" w:type="dxa"/>
            <w:tcBorders/>
            <w:vAlign w:val="center"/>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Населённый пункт</w:t>
            </w:r>
          </w:p>
        </w:tc>
        <w:tc>
          <w:tcPr>
            <w:tcW w:w="3286" w:type="dxa"/>
            <w:tcBorders/>
            <w:vAlign w:val="center"/>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Тип населённого пункта</w:t>
            </w:r>
          </w:p>
        </w:tc>
        <w:tc>
          <w:tcPr>
            <w:tcW w:w="2060" w:type="dxa"/>
            <w:tcBorders/>
            <w:vAlign w:val="center"/>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 xml:space="preserve">Население </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w:t>
            </w:r>
          </w:p>
        </w:tc>
        <w:tc>
          <w:tcPr>
            <w:tcW w:w="2495" w:type="dxa"/>
            <w:tcBorders/>
            <w:vAlign w:val="center"/>
          </w:tcPr>
          <w:p>
            <w:pPr>
              <w:pStyle w:val="Normal"/>
              <w:widowControl w:val="false"/>
              <w:spacing w:before="0" w:after="0"/>
              <w:jc w:val="center"/>
              <w:rPr>
                <w:rFonts w:cs="Times New Roman"/>
                <w:lang w:eastAsia="ru-RU"/>
              </w:rPr>
            </w:pPr>
            <w:hyperlink r:id="rId18" w:tgtFrame="Алексеевское (Ивановская область) (страница отсутствует)">
              <w:r>
                <w:rPr>
                  <w:rFonts w:eastAsia="Times New Roman" w:cs="Times New Roman"/>
                  <w:kern w:val="0"/>
                  <w:lang w:val="ru-RU" w:eastAsia="ru-RU" w:bidi="ar-SA"/>
                </w:rPr>
                <w:t>Алексеевское</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село</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60</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w:t>
            </w:r>
          </w:p>
        </w:tc>
        <w:tc>
          <w:tcPr>
            <w:tcW w:w="2495" w:type="dxa"/>
            <w:tcBorders/>
            <w:vAlign w:val="center"/>
          </w:tcPr>
          <w:p>
            <w:pPr>
              <w:pStyle w:val="Normal"/>
              <w:widowControl w:val="false"/>
              <w:spacing w:before="0" w:after="0"/>
              <w:jc w:val="center"/>
              <w:rPr>
                <w:rFonts w:cs="Times New Roman"/>
                <w:lang w:eastAsia="ru-RU"/>
              </w:rPr>
            </w:pPr>
            <w:hyperlink r:id="rId19" w:tgtFrame="Веригино (Ивановская область) (страница отсутствует)">
              <w:r>
                <w:rPr>
                  <w:rFonts w:eastAsia="Times New Roman" w:cs="Times New Roman"/>
                  <w:kern w:val="0"/>
                  <w:lang w:val="ru-RU" w:eastAsia="ru-RU" w:bidi="ar-SA"/>
                </w:rPr>
                <w:t>Веригино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3</w:t>
            </w:r>
          </w:p>
        </w:tc>
        <w:tc>
          <w:tcPr>
            <w:tcW w:w="2495" w:type="dxa"/>
            <w:tcBorders/>
            <w:vAlign w:val="center"/>
          </w:tcPr>
          <w:p>
            <w:pPr>
              <w:pStyle w:val="Normal"/>
              <w:widowControl w:val="false"/>
              <w:spacing w:before="0" w:after="0"/>
              <w:jc w:val="center"/>
              <w:rPr>
                <w:rFonts w:cs="Times New Roman"/>
                <w:lang w:eastAsia="ru-RU"/>
              </w:rPr>
            </w:pPr>
            <w:hyperlink r:id="rId20" w:tgtFrame="Гари (Ильинское городское поселение) (страница отсутствует)">
              <w:r>
                <w:rPr>
                  <w:rFonts w:eastAsia="Times New Roman" w:cs="Times New Roman"/>
                  <w:kern w:val="0"/>
                  <w:lang w:val="ru-RU" w:eastAsia="ru-RU" w:bidi="ar-SA"/>
                </w:rPr>
                <w:t>Гари</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село</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284</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4</w:t>
            </w:r>
          </w:p>
        </w:tc>
        <w:tc>
          <w:tcPr>
            <w:tcW w:w="2495" w:type="dxa"/>
            <w:tcBorders/>
            <w:vAlign w:val="center"/>
          </w:tcPr>
          <w:p>
            <w:pPr>
              <w:pStyle w:val="Normal"/>
              <w:widowControl w:val="false"/>
              <w:spacing w:before="0" w:after="0"/>
              <w:jc w:val="center"/>
              <w:rPr>
                <w:rFonts w:cs="Times New Roman"/>
                <w:lang w:eastAsia="ru-RU"/>
              </w:rPr>
            </w:pPr>
            <w:hyperlink r:id="rId21" w:tgtFrame="Деревеньки (Ильинский район) (страница отсутствует)">
              <w:r>
                <w:rPr>
                  <w:rFonts w:eastAsia="Times New Roman" w:cs="Times New Roman"/>
                  <w:kern w:val="0"/>
                  <w:lang w:val="ru-RU" w:eastAsia="ru-RU" w:bidi="ar-SA"/>
                </w:rPr>
                <w:t>Деревеньки</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5</w:t>
            </w:r>
          </w:p>
        </w:tc>
        <w:tc>
          <w:tcPr>
            <w:tcW w:w="2495" w:type="dxa"/>
            <w:tcBorders/>
            <w:vAlign w:val="center"/>
          </w:tcPr>
          <w:p>
            <w:pPr>
              <w:pStyle w:val="Normal"/>
              <w:widowControl w:val="false"/>
              <w:spacing w:before="0" w:after="0"/>
              <w:jc w:val="center"/>
              <w:rPr>
                <w:rFonts w:cs="Times New Roman"/>
                <w:lang w:eastAsia="ru-RU"/>
              </w:rPr>
            </w:pPr>
            <w:hyperlink r:id="rId22" w:tgtFrame="Ильинское-Хованское">
              <w:r>
                <w:rPr>
                  <w:rFonts w:eastAsia="Times New Roman" w:cs="Times New Roman"/>
                  <w:kern w:val="0"/>
                  <w:lang w:val="ru-RU" w:eastAsia="ru-RU" w:bidi="ar-SA"/>
                </w:rPr>
                <w:t>Ильинское-Хованское</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пгт, административный центр</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ascii="Cambria Math" w:hAnsi="Cambria Math"/>
                <w:b/>
                <w:bCs/>
                <w:color w:val="000000"/>
                <w:kern w:val="0"/>
                <w:lang w:val="ru-RU" w:eastAsia="ru-RU" w:bidi="ar-SA"/>
              </w:rPr>
              <w:t>3218</w:t>
            </w:r>
            <w:r>
              <w:rPr>
                <w:rFonts w:eastAsia="Times New Roman" w:cs="Times New Roman"/>
                <w:kern w:val="0"/>
                <w:lang w:val="ru-RU" w:eastAsia="ru-RU" w:bidi="ar-SA"/>
              </w:rPr>
              <w:t xml:space="preserve"> (202</w:t>
            </w:r>
            <w:r>
              <w:rPr>
                <w:rFonts w:eastAsia="Times New Roman" w:cs="Times New Roman"/>
                <w:kern w:val="0"/>
                <w:lang w:val="ru-RU" w:eastAsia="ru-RU" w:bidi="ar-SA"/>
              </w:rPr>
              <w:t>3</w:t>
            </w:r>
            <w:r>
              <w:rPr>
                <w:rFonts w:eastAsia="Times New Roman" w:cs="Times New Roman"/>
                <w:kern w:val="0"/>
                <w:lang w:val="ru-RU" w:eastAsia="ru-RU" w:bidi="ar-SA"/>
              </w:rPr>
              <w:t>)</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6</w:t>
            </w:r>
          </w:p>
        </w:tc>
        <w:tc>
          <w:tcPr>
            <w:tcW w:w="2495" w:type="dxa"/>
            <w:tcBorders/>
            <w:vAlign w:val="center"/>
          </w:tcPr>
          <w:p>
            <w:pPr>
              <w:pStyle w:val="Normal"/>
              <w:widowControl w:val="false"/>
              <w:spacing w:before="0" w:after="0"/>
              <w:jc w:val="center"/>
              <w:rPr>
                <w:rFonts w:cs="Times New Roman"/>
                <w:lang w:eastAsia="ru-RU"/>
              </w:rPr>
            </w:pPr>
            <w:hyperlink r:id="rId23" w:tgtFrame="Колчигино (Ивановская область) (страница отсутствует)">
              <w:r>
                <w:rPr>
                  <w:rFonts w:eastAsia="Times New Roman" w:cs="Times New Roman"/>
                  <w:kern w:val="0"/>
                  <w:lang w:val="ru-RU" w:eastAsia="ru-RU" w:bidi="ar-SA"/>
                </w:rPr>
                <w:t>Колчигино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27</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7</w:t>
            </w:r>
          </w:p>
        </w:tc>
        <w:tc>
          <w:tcPr>
            <w:tcW w:w="2495" w:type="dxa"/>
            <w:tcBorders/>
            <w:vAlign w:val="center"/>
          </w:tcPr>
          <w:p>
            <w:pPr>
              <w:pStyle w:val="Normal"/>
              <w:widowControl w:val="false"/>
              <w:spacing w:before="0" w:after="0"/>
              <w:jc w:val="center"/>
              <w:rPr>
                <w:rFonts w:cs="Times New Roman"/>
                <w:lang w:eastAsia="ru-RU"/>
              </w:rPr>
            </w:pPr>
            <w:hyperlink r:id="rId24" w:tgtFrame="Маурино (Ивановская область) (страница отсутствует)">
              <w:r>
                <w:rPr>
                  <w:rFonts w:eastAsia="Times New Roman" w:cs="Times New Roman"/>
                  <w:kern w:val="0"/>
                  <w:lang w:val="ru-RU" w:eastAsia="ru-RU" w:bidi="ar-SA"/>
                </w:rPr>
                <w:t>Маурино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8</w:t>
            </w:r>
          </w:p>
        </w:tc>
        <w:tc>
          <w:tcPr>
            <w:tcW w:w="2495" w:type="dxa"/>
            <w:tcBorders/>
            <w:vAlign w:val="center"/>
          </w:tcPr>
          <w:p>
            <w:pPr>
              <w:pStyle w:val="Normal"/>
              <w:widowControl w:val="false"/>
              <w:spacing w:before="0" w:after="0"/>
              <w:jc w:val="center"/>
              <w:rPr>
                <w:rFonts w:cs="Times New Roman"/>
                <w:lang w:eastAsia="ru-RU"/>
              </w:rPr>
            </w:pPr>
            <w:hyperlink r:id="rId25" w:tgtFrame="Назорное (страница отсутствует)">
              <w:r>
                <w:rPr>
                  <w:rFonts w:eastAsia="Times New Roman" w:cs="Times New Roman"/>
                  <w:kern w:val="0"/>
                  <w:lang w:val="ru-RU" w:eastAsia="ru-RU" w:bidi="ar-SA"/>
                </w:rPr>
                <w:t>Назорное</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село</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37</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9</w:t>
            </w:r>
          </w:p>
        </w:tc>
        <w:tc>
          <w:tcPr>
            <w:tcW w:w="2495" w:type="dxa"/>
            <w:tcBorders/>
            <w:vAlign w:val="center"/>
          </w:tcPr>
          <w:p>
            <w:pPr>
              <w:pStyle w:val="Normal"/>
              <w:widowControl w:val="false"/>
              <w:spacing w:before="0" w:after="0"/>
              <w:jc w:val="center"/>
              <w:rPr>
                <w:rFonts w:cs="Times New Roman"/>
                <w:lang w:eastAsia="ru-RU"/>
              </w:rPr>
            </w:pPr>
            <w:hyperlink r:id="rId26" w:tgtFrame="Никитинское (Ильинский район) (страница отсутствует)">
              <w:r>
                <w:rPr>
                  <w:rFonts w:eastAsia="Times New Roman" w:cs="Times New Roman"/>
                  <w:kern w:val="0"/>
                  <w:lang w:val="ru-RU" w:eastAsia="ru-RU" w:bidi="ar-SA"/>
                </w:rPr>
                <w:t>Никитинское</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10</w:t>
            </w:r>
          </w:p>
        </w:tc>
        <w:tc>
          <w:tcPr>
            <w:tcW w:w="2495" w:type="dxa"/>
            <w:tcBorders/>
            <w:vAlign w:val="center"/>
          </w:tcPr>
          <w:p>
            <w:pPr>
              <w:pStyle w:val="Normal"/>
              <w:widowControl w:val="false"/>
              <w:spacing w:before="0" w:after="0"/>
              <w:jc w:val="center"/>
              <w:rPr>
                <w:rFonts w:cs="Times New Roman"/>
                <w:lang w:eastAsia="ru-RU"/>
              </w:rPr>
            </w:pPr>
            <w:hyperlink r:id="rId27" w:tgtFrame="Никольское (Ильинский район)">
              <w:r>
                <w:rPr>
                  <w:rFonts w:eastAsia="Times New Roman" w:cs="Times New Roman"/>
                  <w:kern w:val="0"/>
                  <w:lang w:val="ru-RU" w:eastAsia="ru-RU" w:bidi="ar-SA"/>
                </w:rPr>
                <w:t>Никольское</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село</w:t>
            </w:r>
          </w:p>
        </w:tc>
        <w:tc>
          <w:tcPr>
            <w:tcW w:w="2060" w:type="dxa"/>
            <w:tcBorders/>
            <w:vAlign w:val="center"/>
          </w:tcPr>
          <w:p>
            <w:pPr>
              <w:pStyle w:val="Normal"/>
              <w:widowControl w:val="false"/>
              <w:spacing w:before="0" w:after="0"/>
              <w:jc w:val="center"/>
              <w:rPr>
                <w:color w:val="000000"/>
              </w:rPr>
            </w:pPr>
            <w:r>
              <w:rPr>
                <w:rFonts w:eastAsia="Times New Roman" w:cs="Times New Roman" w:ascii="Cambria Math" w:hAnsi="Cambria Math"/>
                <w:b/>
                <w:bCs/>
                <w:color w:val="000000"/>
                <w:kern w:val="0"/>
                <w:lang w:val="ru-RU" w:eastAsia="ru-RU" w:bidi="ar-SA"/>
              </w:rPr>
              <w:t>24</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11</w:t>
            </w:r>
          </w:p>
        </w:tc>
        <w:tc>
          <w:tcPr>
            <w:tcW w:w="2495" w:type="dxa"/>
            <w:tcBorders/>
            <w:vAlign w:val="center"/>
          </w:tcPr>
          <w:p>
            <w:pPr>
              <w:pStyle w:val="Normal"/>
              <w:widowControl w:val="false"/>
              <w:spacing w:before="0" w:after="0"/>
              <w:jc w:val="center"/>
              <w:rPr>
                <w:rFonts w:cs="Times New Roman"/>
                <w:lang w:eastAsia="ru-RU"/>
              </w:rPr>
            </w:pPr>
            <w:hyperlink r:id="rId28" w:tgtFrame="Пенья (Ивановская область) (страница отсутствует)">
              <w:r>
                <w:rPr>
                  <w:rFonts w:eastAsia="Times New Roman" w:cs="Times New Roman"/>
                  <w:kern w:val="0"/>
                  <w:lang w:val="ru-RU" w:eastAsia="ru-RU" w:bidi="ar-SA"/>
                </w:rPr>
                <w:t>Пенья</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0</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12</w:t>
            </w:r>
          </w:p>
        </w:tc>
        <w:tc>
          <w:tcPr>
            <w:tcW w:w="2495" w:type="dxa"/>
            <w:tcBorders/>
            <w:vAlign w:val="center"/>
          </w:tcPr>
          <w:p>
            <w:pPr>
              <w:pStyle w:val="Normal"/>
              <w:widowControl w:val="false"/>
              <w:spacing w:before="0" w:after="0"/>
              <w:jc w:val="center"/>
              <w:rPr>
                <w:rFonts w:cs="Times New Roman"/>
                <w:lang w:eastAsia="ru-RU"/>
              </w:rPr>
            </w:pPr>
            <w:hyperlink r:id="rId29" w:tgtFrame="Полянки (Ильинский район) (страница отсутствует)">
              <w:r>
                <w:rPr>
                  <w:rFonts w:eastAsia="Times New Roman" w:cs="Times New Roman"/>
                  <w:kern w:val="0"/>
                  <w:lang w:val="ru-RU" w:eastAsia="ru-RU" w:bidi="ar-SA"/>
                </w:rPr>
                <w:t>Полянки</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14</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13</w:t>
            </w:r>
          </w:p>
        </w:tc>
        <w:tc>
          <w:tcPr>
            <w:tcW w:w="2495" w:type="dxa"/>
            <w:tcBorders/>
            <w:vAlign w:val="center"/>
          </w:tcPr>
          <w:p>
            <w:pPr>
              <w:pStyle w:val="Normal"/>
              <w:widowControl w:val="false"/>
              <w:spacing w:before="0" w:after="0"/>
              <w:jc w:val="center"/>
              <w:rPr>
                <w:rFonts w:cs="Times New Roman"/>
                <w:lang w:eastAsia="ru-RU"/>
              </w:rPr>
            </w:pPr>
            <w:hyperlink r:id="rId30" w:tgtFrame="Редриково (Ивановская область) (страница отсутствует)">
              <w:r>
                <w:rPr>
                  <w:rFonts w:eastAsia="Times New Roman" w:cs="Times New Roman"/>
                  <w:kern w:val="0"/>
                  <w:lang w:val="ru-RU" w:eastAsia="ru-RU" w:bidi="ar-SA"/>
                </w:rPr>
                <w:t>Редриково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0</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14</w:t>
            </w:r>
          </w:p>
        </w:tc>
        <w:tc>
          <w:tcPr>
            <w:tcW w:w="2495" w:type="dxa"/>
            <w:tcBorders/>
            <w:vAlign w:val="center"/>
          </w:tcPr>
          <w:p>
            <w:pPr>
              <w:pStyle w:val="Normal"/>
              <w:widowControl w:val="false"/>
              <w:spacing w:before="0" w:after="0"/>
              <w:jc w:val="center"/>
              <w:rPr>
                <w:rFonts w:cs="Times New Roman"/>
                <w:lang w:eastAsia="ru-RU"/>
              </w:rPr>
            </w:pPr>
            <w:hyperlink r:id="rId31" w:tgtFrame="Спирки (страница отсутствует)">
              <w:r>
                <w:rPr>
                  <w:rFonts w:eastAsia="Times New Roman" w:cs="Times New Roman"/>
                  <w:kern w:val="0"/>
                  <w:lang w:val="ru-RU" w:eastAsia="ru-RU" w:bidi="ar-SA"/>
                </w:rPr>
                <w:t>Спирки</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21</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15</w:t>
            </w:r>
          </w:p>
        </w:tc>
        <w:tc>
          <w:tcPr>
            <w:tcW w:w="2495" w:type="dxa"/>
            <w:tcBorders/>
            <w:vAlign w:val="center"/>
          </w:tcPr>
          <w:p>
            <w:pPr>
              <w:pStyle w:val="Normal"/>
              <w:widowControl w:val="false"/>
              <w:spacing w:before="0" w:after="0"/>
              <w:jc w:val="center"/>
              <w:rPr>
                <w:rFonts w:cs="Times New Roman"/>
                <w:lang w:eastAsia="ru-RU"/>
              </w:rPr>
            </w:pPr>
            <w:hyperlink r:id="rId32" w:tgtFrame="Стонятино (Ивановская область) (страница отсутствует)">
              <w:r>
                <w:rPr>
                  <w:rFonts w:eastAsia="Times New Roman" w:cs="Times New Roman"/>
                  <w:kern w:val="0"/>
                  <w:lang w:val="ru-RU" w:eastAsia="ru-RU" w:bidi="ar-SA"/>
                </w:rPr>
                <w:t>Стонятино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0</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16</w:t>
            </w:r>
          </w:p>
        </w:tc>
        <w:tc>
          <w:tcPr>
            <w:tcW w:w="2495" w:type="dxa"/>
            <w:tcBorders/>
            <w:vAlign w:val="center"/>
          </w:tcPr>
          <w:p>
            <w:pPr>
              <w:pStyle w:val="Normal"/>
              <w:widowControl w:val="false"/>
              <w:spacing w:before="0" w:after="0"/>
              <w:jc w:val="center"/>
              <w:rPr>
                <w:rFonts w:cs="Times New Roman"/>
                <w:lang w:eastAsia="ru-RU"/>
              </w:rPr>
            </w:pPr>
            <w:hyperlink r:id="rId33" w:tgtFrame="Фёдоровское (Ивановская область) (страница отсутствует)">
              <w:r>
                <w:rPr>
                  <w:rFonts w:eastAsia="Times New Roman" w:cs="Times New Roman"/>
                  <w:kern w:val="0"/>
                  <w:lang w:val="ru-RU" w:eastAsia="ru-RU" w:bidi="ar-SA"/>
                </w:rPr>
                <w:t>Фёдоровское</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17</w:t>
            </w:r>
          </w:p>
        </w:tc>
        <w:tc>
          <w:tcPr>
            <w:tcW w:w="2495" w:type="dxa"/>
            <w:tcBorders/>
            <w:vAlign w:val="center"/>
          </w:tcPr>
          <w:p>
            <w:pPr>
              <w:pStyle w:val="Normal"/>
              <w:widowControl w:val="false"/>
              <w:spacing w:before="0" w:after="0"/>
              <w:jc w:val="center"/>
              <w:rPr>
                <w:rFonts w:cs="Times New Roman"/>
                <w:lang w:eastAsia="ru-RU"/>
              </w:rPr>
            </w:pPr>
            <w:hyperlink r:id="rId34" w:tgtFrame="Федяково (Ильинский район) (страница отсутствует)">
              <w:r>
                <w:rPr>
                  <w:rFonts w:eastAsia="Times New Roman" w:cs="Times New Roman"/>
                  <w:kern w:val="0"/>
                  <w:lang w:val="ru-RU" w:eastAsia="ru-RU" w:bidi="ar-SA"/>
                </w:rPr>
                <w:t>Федяково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0</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18</w:t>
            </w:r>
          </w:p>
        </w:tc>
        <w:tc>
          <w:tcPr>
            <w:tcW w:w="2495" w:type="dxa"/>
            <w:tcBorders/>
            <w:vAlign w:val="center"/>
          </w:tcPr>
          <w:p>
            <w:pPr>
              <w:pStyle w:val="Normal"/>
              <w:widowControl w:val="false"/>
              <w:spacing w:before="0" w:after="0"/>
              <w:jc w:val="center"/>
              <w:rPr>
                <w:rFonts w:cs="Times New Roman"/>
                <w:lang w:eastAsia="ru-RU"/>
              </w:rPr>
            </w:pPr>
            <w:hyperlink r:id="rId35" w:tgtFrame="Фрольцево (Ильинский район) (страница отсутствует)">
              <w:r>
                <w:rPr>
                  <w:rFonts w:eastAsia="Times New Roman" w:cs="Times New Roman"/>
                  <w:kern w:val="0"/>
                  <w:lang w:val="ru-RU" w:eastAsia="ru-RU" w:bidi="ar-SA"/>
                </w:rPr>
                <w:t>Фрольцево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19</w:t>
            </w:r>
          </w:p>
        </w:tc>
        <w:tc>
          <w:tcPr>
            <w:tcW w:w="2495"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Ченцы</w:t>
            </w:r>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0</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20</w:t>
            </w:r>
          </w:p>
        </w:tc>
        <w:tc>
          <w:tcPr>
            <w:tcW w:w="2495" w:type="dxa"/>
            <w:tcBorders/>
            <w:vAlign w:val="center"/>
          </w:tcPr>
          <w:p>
            <w:pPr>
              <w:pStyle w:val="Normal"/>
              <w:widowControl w:val="false"/>
              <w:spacing w:before="0" w:after="0"/>
              <w:jc w:val="center"/>
              <w:rPr>
                <w:rFonts w:cs="Times New Roman"/>
                <w:lang w:eastAsia="ru-RU"/>
              </w:rPr>
            </w:pPr>
            <w:hyperlink r:id="rId36" w:tgtFrame="Ширяево (Ильинский район) (страница отсутствует)">
              <w:r>
                <w:rPr>
                  <w:rFonts w:eastAsia="Times New Roman" w:cs="Times New Roman"/>
                  <w:kern w:val="0"/>
                  <w:lang w:val="ru-RU" w:eastAsia="ru-RU" w:bidi="ar-SA"/>
                </w:rPr>
                <w:t>Ширяево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52</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21</w:t>
            </w:r>
          </w:p>
        </w:tc>
        <w:tc>
          <w:tcPr>
            <w:tcW w:w="2495" w:type="dxa"/>
            <w:tcBorders/>
            <w:vAlign w:val="center"/>
          </w:tcPr>
          <w:p>
            <w:pPr>
              <w:pStyle w:val="Normal"/>
              <w:widowControl w:val="false"/>
              <w:spacing w:before="0" w:after="0"/>
              <w:jc w:val="center"/>
              <w:rPr>
                <w:rFonts w:cs="Times New Roman"/>
                <w:lang w:eastAsia="ru-RU"/>
              </w:rPr>
            </w:pPr>
            <w:hyperlink r:id="rId37" w:tgtFrame="Шумятино (Ивановская область) (страница отсутствует)">
              <w:r>
                <w:rPr>
                  <w:rFonts w:eastAsia="Times New Roman" w:cs="Times New Roman"/>
                  <w:kern w:val="0"/>
                  <w:lang w:val="ru-RU" w:eastAsia="ru-RU" w:bidi="ar-SA"/>
                </w:rPr>
                <w:t>Шумятино</w:t>
              </w:r>
            </w:hyperlink>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10</w:t>
            </w:r>
          </w:p>
        </w:tc>
      </w:tr>
      <w:tr>
        <w:trPr/>
        <w:tc>
          <w:tcPr>
            <w:tcW w:w="458"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22</w:t>
            </w:r>
          </w:p>
        </w:tc>
        <w:tc>
          <w:tcPr>
            <w:tcW w:w="2495"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 xml:space="preserve">Шишкино </w:t>
            </w:r>
          </w:p>
        </w:tc>
        <w:tc>
          <w:tcPr>
            <w:tcW w:w="3286"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деревня</w:t>
            </w:r>
          </w:p>
        </w:tc>
        <w:tc>
          <w:tcPr>
            <w:tcW w:w="2060" w:type="dxa"/>
            <w:tcBorders/>
            <w:vAlign w:val="center"/>
          </w:tcPr>
          <w:p>
            <w:pPr>
              <w:pStyle w:val="Normal"/>
              <w:widowControl w:val="false"/>
              <w:spacing w:before="0" w:after="0"/>
              <w:jc w:val="center"/>
              <w:rPr>
                <w:rFonts w:cs="Times New Roman"/>
                <w:lang w:eastAsia="ru-RU"/>
              </w:rPr>
            </w:pPr>
            <w:r>
              <w:rPr>
                <w:rFonts w:eastAsia="Times New Roman" w:cs="Times New Roman"/>
                <w:kern w:val="0"/>
                <w:lang w:val="ru-RU" w:eastAsia="ru-RU" w:bidi="ar-SA"/>
              </w:rPr>
              <w:t>0</w:t>
            </w:r>
          </w:p>
        </w:tc>
      </w:tr>
    </w:tbl>
    <w:p>
      <w:pPr>
        <w:pStyle w:val="7"/>
        <w:rPr/>
      </w:pPr>
      <w:r>
        <w:rPr/>
        <w:t>Таблица 2.2.1.2</w:t>
      </w:r>
    </w:p>
    <w:p>
      <w:pPr>
        <w:pStyle w:val="Normal"/>
        <w:shd w:val="clear" w:color="auto" w:fill="FFFFFF"/>
        <w:jc w:val="center"/>
        <w:rPr/>
      </w:pPr>
      <w:r>
        <w:rPr/>
        <w:t xml:space="preserve">Динамика изменения численности населения </w:t>
      </w:r>
    </w:p>
    <w:tbl>
      <w:tblPr>
        <w:tblStyle w:val="afb"/>
        <w:tblW w:w="814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259"/>
        <w:gridCol w:w="1376"/>
        <w:gridCol w:w="1385"/>
        <w:gridCol w:w="1296"/>
        <w:gridCol w:w="1415"/>
        <w:gridCol w:w="1414"/>
      </w:tblGrid>
      <w:tr>
        <w:trPr>
          <w:tblHeader w:val="true"/>
        </w:trPr>
        <w:tc>
          <w:tcPr>
            <w:tcW w:w="8145" w:type="dxa"/>
            <w:gridSpan w:val="6"/>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Численность населения</w:t>
            </w:r>
          </w:p>
        </w:tc>
      </w:tr>
      <w:tr>
        <w:trPr>
          <w:tblHeader w:val="true"/>
        </w:trPr>
        <w:tc>
          <w:tcPr>
            <w:tcW w:w="1259"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2010</w:t>
            </w:r>
          </w:p>
        </w:tc>
        <w:tc>
          <w:tcPr>
            <w:tcW w:w="1376"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2011</w:t>
            </w:r>
          </w:p>
        </w:tc>
        <w:tc>
          <w:tcPr>
            <w:tcW w:w="1385"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2012</w:t>
            </w:r>
          </w:p>
        </w:tc>
        <w:tc>
          <w:tcPr>
            <w:tcW w:w="1296"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2013</w:t>
            </w:r>
          </w:p>
        </w:tc>
        <w:tc>
          <w:tcPr>
            <w:tcW w:w="1415"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2014</w:t>
            </w:r>
          </w:p>
        </w:tc>
        <w:tc>
          <w:tcPr>
            <w:tcW w:w="1414"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2015</w:t>
            </w:r>
          </w:p>
        </w:tc>
      </w:tr>
      <w:tr>
        <w:trPr/>
        <w:tc>
          <w:tcPr>
            <w:tcW w:w="1259"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4081</w:t>
            </w:r>
          </w:p>
        </w:tc>
        <w:tc>
          <w:tcPr>
            <w:tcW w:w="1376"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4070</w:t>
            </w:r>
          </w:p>
        </w:tc>
        <w:tc>
          <w:tcPr>
            <w:tcW w:w="1385"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3931</w:t>
            </w:r>
          </w:p>
        </w:tc>
        <w:tc>
          <w:tcPr>
            <w:tcW w:w="1296"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3810</w:t>
            </w:r>
          </w:p>
        </w:tc>
        <w:tc>
          <w:tcPr>
            <w:tcW w:w="1415"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3771</w:t>
            </w:r>
          </w:p>
        </w:tc>
        <w:tc>
          <w:tcPr>
            <w:tcW w:w="1414"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3710</w:t>
            </w:r>
          </w:p>
        </w:tc>
      </w:tr>
      <w:tr>
        <w:trPr/>
        <w:tc>
          <w:tcPr>
            <w:tcW w:w="1259"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2016</w:t>
            </w:r>
          </w:p>
        </w:tc>
        <w:tc>
          <w:tcPr>
            <w:tcW w:w="1376"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2017</w:t>
            </w:r>
          </w:p>
        </w:tc>
        <w:tc>
          <w:tcPr>
            <w:tcW w:w="1385"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2018</w:t>
            </w:r>
          </w:p>
        </w:tc>
        <w:tc>
          <w:tcPr>
            <w:tcW w:w="1296"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2019</w:t>
            </w:r>
          </w:p>
        </w:tc>
        <w:tc>
          <w:tcPr>
            <w:tcW w:w="1415"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2020</w:t>
            </w:r>
          </w:p>
        </w:tc>
        <w:tc>
          <w:tcPr>
            <w:tcW w:w="1414" w:type="dxa"/>
            <w:tcBorders/>
          </w:tcPr>
          <w:p>
            <w:pPr>
              <w:pStyle w:val="Normal"/>
              <w:widowControl w:val="false"/>
              <w:spacing w:before="0" w:after="0"/>
              <w:jc w:val="center"/>
              <w:rPr>
                <w:rFonts w:cs="Times New Roman"/>
                <w:b/>
                <w:b/>
                <w:bCs/>
                <w:lang w:eastAsia="ru-RU"/>
              </w:rPr>
            </w:pPr>
            <w:r>
              <w:rPr>
                <w:rFonts w:eastAsia="Times New Roman" w:cs="Times New Roman"/>
                <w:b/>
                <w:bCs/>
                <w:kern w:val="0"/>
                <w:lang w:val="ru-RU" w:eastAsia="ru-RU" w:bidi="ar-SA"/>
              </w:rPr>
              <w:t>2021</w:t>
            </w:r>
          </w:p>
        </w:tc>
      </w:tr>
      <w:tr>
        <w:trPr/>
        <w:tc>
          <w:tcPr>
            <w:tcW w:w="1259"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3647</w:t>
            </w:r>
          </w:p>
        </w:tc>
        <w:tc>
          <w:tcPr>
            <w:tcW w:w="1376"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3573</w:t>
            </w:r>
          </w:p>
        </w:tc>
        <w:tc>
          <w:tcPr>
            <w:tcW w:w="1385"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3519</w:t>
            </w:r>
          </w:p>
        </w:tc>
        <w:tc>
          <w:tcPr>
            <w:tcW w:w="1296"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3415</w:t>
            </w:r>
          </w:p>
        </w:tc>
        <w:tc>
          <w:tcPr>
            <w:tcW w:w="1415"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3383</w:t>
            </w:r>
          </w:p>
        </w:tc>
        <w:tc>
          <w:tcPr>
            <w:tcW w:w="1414" w:type="dxa"/>
            <w:tcBorders/>
            <w:vAlign w:val="center"/>
          </w:tcPr>
          <w:p>
            <w:pPr>
              <w:pStyle w:val="Normal"/>
              <w:widowControl w:val="false"/>
              <w:spacing w:before="0" w:after="0"/>
              <w:jc w:val="center"/>
              <w:rPr>
                <w:rFonts w:cs="Times New Roman"/>
                <w:sz w:val="23"/>
                <w:szCs w:val="23"/>
                <w:lang w:eastAsia="ru-RU"/>
              </w:rPr>
            </w:pPr>
            <w:r>
              <w:rPr>
                <w:rFonts w:eastAsia="Times New Roman" w:cs="Cambria Math" w:ascii="Cambria Math" w:hAnsi="Cambria Math"/>
                <w:b/>
                <w:bCs/>
                <w:color w:val="FF0000"/>
                <w:kern w:val="0"/>
                <w:sz w:val="27"/>
                <w:szCs w:val="27"/>
                <w:lang w:val="ru-RU" w:eastAsia="ru-RU" w:bidi="ar-SA"/>
              </w:rPr>
              <w:t>↘</w:t>
            </w:r>
            <w:r>
              <w:rPr>
                <w:rFonts w:eastAsia="Times New Roman" w:cs="Times New Roman"/>
                <w:kern w:val="0"/>
                <w:sz w:val="23"/>
                <w:szCs w:val="23"/>
                <w:lang w:val="ru-RU" w:eastAsia="ru-RU" w:bidi="ar-SA"/>
              </w:rPr>
              <w:t>3355</w:t>
            </w:r>
          </w:p>
        </w:tc>
      </w:tr>
    </w:tbl>
    <w:p>
      <w:pPr>
        <w:pStyle w:val="Normal"/>
        <w:shd w:val="clear" w:color="auto" w:fill="FFFFFF"/>
        <w:jc w:val="center"/>
        <w:rPr/>
      </w:pPr>
      <w:r>
        <w:rPr/>
      </w:r>
    </w:p>
    <w:p>
      <w:pPr>
        <w:pStyle w:val="Normal"/>
        <w:ind w:firstLine="709"/>
        <w:jc w:val="both"/>
        <w:rPr>
          <w:color w:val="000000"/>
          <w:spacing w:val="-5"/>
        </w:rPr>
      </w:pPr>
      <w:r>
        <w:rPr>
          <w:color w:val="000000"/>
          <w:spacing w:val="-5"/>
        </w:rPr>
      </w:r>
    </w:p>
    <w:p>
      <w:pPr>
        <w:pStyle w:val="Normal"/>
        <w:ind w:firstLine="709"/>
        <w:jc w:val="both"/>
        <w:rPr/>
      </w:pPr>
      <w:r>
        <w:rPr/>
        <w:t>За последние 10 лет численность муниципального образования сократилось. Изменение численности населения поселения происходит как за счет естественного, так и за счет механического движения населения.</w:t>
      </w:r>
    </w:p>
    <w:p>
      <w:pPr>
        <w:pStyle w:val="Normal"/>
        <w:ind w:firstLine="709"/>
        <w:jc w:val="both"/>
        <w:rPr/>
      </w:pPr>
      <w:r>
        <w:rPr/>
        <w:t xml:space="preserve">К населенным пунктам с численностью населения более 100 человек относятся село </w:t>
      </w:r>
      <w:hyperlink r:id="rId38" w:tgtFrame="Гари (Ильинское городское поселение) (страница отсутствует)">
        <w:r>
          <w:rPr>
            <w:rFonts w:cs="Times New Roman"/>
            <w:lang w:eastAsia="ru-RU"/>
          </w:rPr>
          <w:t>Гари</w:t>
        </w:r>
      </w:hyperlink>
      <w:r>
        <w:rPr>
          <w:rFonts w:cs="Times New Roman"/>
        </w:rPr>
        <w:t xml:space="preserve">, п. </w:t>
      </w:r>
      <w:hyperlink r:id="rId39" w:tgtFrame="Ильинское-Хованское">
        <w:r>
          <w:rPr>
            <w:rFonts w:cs="Times New Roman"/>
            <w:lang w:eastAsia="ru-RU"/>
          </w:rPr>
          <w:t>Ильинское-Хованское</w:t>
        </w:r>
      </w:hyperlink>
      <w:r>
        <w:rPr>
          <w:rFonts w:cs="Times New Roman"/>
        </w:rPr>
        <w:t>.</w:t>
      </w:r>
      <w:r>
        <w:rPr/>
        <w:t xml:space="preserve"> Принимая во внимание, что населенные пункты с численностью населения до 100 чел. в силу своих демографических особенностей не могут расти за счет воспроизводства населения, то </w:t>
      </w:r>
      <w:r>
        <w:rPr/>
        <w:t>есть</w:t>
      </w:r>
      <w:r>
        <w:rPr/>
        <w:t xml:space="preserve"> следует в перспективе ожидать их дальнейшего разукрупнения, а впоследствии и ликвидации. Учитывая, что таких населенных пунктов (до 100 чел.) в поселении большая часть, необходимо проведение политики, направленной на поддержание этих населенных пунктов и обеспечения их жителям необходимых условий проживания.</w:t>
      </w:r>
    </w:p>
    <w:p>
      <w:pPr>
        <w:pStyle w:val="Normal"/>
        <w:ind w:firstLine="709"/>
        <w:jc w:val="both"/>
        <w:rPr/>
      </w:pPr>
      <w:r>
        <w:rPr/>
        <w:t>Таким образом, в муниципальном образовании ГП Ильинское складывается неблагоприятная демографическая ситуация – смертность превышает число родившихся. Изменить сегодняшнюю ситуацию возможно только при улучшении общей экономической ситуации и с учетом действий органов местного самоуправления по реализации стратегии.</w:t>
      </w:r>
    </w:p>
    <w:p>
      <w:pPr>
        <w:pStyle w:val="Normal"/>
        <w:ind w:firstLine="567"/>
        <w:jc w:val="both"/>
        <w:rPr/>
      </w:pPr>
      <w:r>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pPr>
        <w:pStyle w:val="Normal"/>
        <w:ind w:firstLine="709"/>
        <w:jc w:val="both"/>
        <w:rPr/>
      </w:pPr>
      <w:r>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pPr>
        <w:pStyle w:val="Normal"/>
        <w:ind w:firstLine="709"/>
        <w:jc w:val="both"/>
        <w:rPr/>
      </w:pPr>
      <w:r>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pPr>
        <w:pStyle w:val="Normal"/>
        <w:ind w:firstLine="709"/>
        <w:jc w:val="both"/>
        <w:rPr/>
      </w:pPr>
      <w:r>
        <w:rPr/>
        <w:t>Поэтому прогноз опирается на следующие методы и статические данные:</w:t>
      </w:r>
    </w:p>
    <w:p>
      <w:pPr>
        <w:pStyle w:val="Style90"/>
        <w:numPr>
          <w:ilvl w:val="0"/>
          <w:numId w:val="8"/>
        </w:numPr>
        <w:spacing w:lineRule="auto" w:line="240"/>
        <w:ind w:left="0" w:firstLine="709"/>
        <w:rPr>
          <w:rFonts w:ascii="Times New Roman" w:hAnsi="Times New Roman" w:eastAsia="Times New Roman" w:cs="Calibri"/>
          <w:sz w:val="24"/>
          <w:szCs w:val="24"/>
          <w:lang w:eastAsia="ar-SA"/>
        </w:rPr>
      </w:pPr>
      <w:r>
        <w:rPr>
          <w:rFonts w:eastAsia="Times New Roman" w:cs="Calibri" w:ascii="Times New Roman" w:hAnsi="Times New Roman"/>
          <w:sz w:val="24"/>
          <w:szCs w:val="24"/>
          <w:lang w:eastAsia="ar-SA"/>
        </w:rPr>
        <w:t>численность населения муниципального образования за последние годы;</w:t>
      </w:r>
    </w:p>
    <w:p>
      <w:pPr>
        <w:pStyle w:val="Style90"/>
        <w:numPr>
          <w:ilvl w:val="0"/>
          <w:numId w:val="8"/>
        </w:numPr>
        <w:spacing w:lineRule="auto" w:line="240"/>
        <w:ind w:left="0" w:firstLine="709"/>
        <w:rPr>
          <w:rFonts w:ascii="Times New Roman" w:hAnsi="Times New Roman" w:eastAsia="Times New Roman" w:cs="Calibri"/>
          <w:sz w:val="24"/>
          <w:szCs w:val="24"/>
          <w:lang w:eastAsia="ar-SA"/>
        </w:rPr>
      </w:pPr>
      <w:r>
        <w:rPr>
          <w:rFonts w:eastAsia="Times New Roman" w:cs="Calibri" w:ascii="Times New Roman" w:hAnsi="Times New Roman"/>
          <w:sz w:val="24"/>
          <w:szCs w:val="24"/>
          <w:lang w:eastAsia="ar-SA"/>
        </w:rPr>
        <w:t>прогноз, выполненный схемой территориального планирования Ивановской области;</w:t>
      </w:r>
    </w:p>
    <w:p>
      <w:pPr>
        <w:pStyle w:val="Style90"/>
        <w:numPr>
          <w:ilvl w:val="0"/>
          <w:numId w:val="8"/>
        </w:numPr>
        <w:spacing w:lineRule="auto" w:line="240"/>
        <w:ind w:left="0" w:firstLine="709"/>
        <w:rPr>
          <w:rFonts w:ascii="Times New Roman" w:hAnsi="Times New Roman" w:eastAsia="Times New Roman" w:cs="Calibri"/>
          <w:sz w:val="24"/>
          <w:szCs w:val="24"/>
          <w:lang w:eastAsia="ar-SA"/>
        </w:rPr>
      </w:pPr>
      <w:r>
        <w:rPr>
          <w:rFonts w:eastAsia="Times New Roman" w:cs="Calibri" w:ascii="Times New Roman" w:hAnsi="Times New Roman"/>
          <w:sz w:val="24"/>
          <w:szCs w:val="24"/>
          <w:lang w:eastAsia="ar-SA"/>
        </w:rPr>
        <w:t>прогноз, выполненный схемой территориального планирования Ильинского района Ивановской области;</w:t>
      </w:r>
    </w:p>
    <w:p>
      <w:pPr>
        <w:pStyle w:val="Style90"/>
        <w:numPr>
          <w:ilvl w:val="0"/>
          <w:numId w:val="8"/>
        </w:numPr>
        <w:spacing w:lineRule="auto" w:line="240"/>
        <w:ind w:left="0" w:firstLine="709"/>
        <w:rPr>
          <w:rFonts w:ascii="Times New Roman" w:hAnsi="Times New Roman" w:eastAsia="Times New Roman" w:cs="Calibri"/>
          <w:sz w:val="24"/>
          <w:szCs w:val="24"/>
          <w:lang w:eastAsia="ar-SA"/>
        </w:rPr>
      </w:pPr>
      <w:r>
        <w:rPr>
          <w:rFonts w:eastAsia="Times New Roman" w:cs="Calibri" w:ascii="Times New Roman" w:hAnsi="Times New Roman"/>
          <w:sz w:val="24"/>
          <w:szCs w:val="24"/>
          <w:lang w:eastAsia="ar-SA"/>
        </w:rPr>
        <w:t>учет позитивного влияния мероприятий генерального плана муниципального образования.</w:t>
      </w:r>
    </w:p>
    <w:p>
      <w:pPr>
        <w:pStyle w:val="Normal"/>
        <w:ind w:firstLine="709"/>
        <w:jc w:val="both"/>
        <w:rPr/>
      </w:pPr>
      <w:r>
        <w:rPr/>
        <w:t>Перспективная численность населения муниципального образования представлена в таблице.</w:t>
      </w:r>
    </w:p>
    <w:p>
      <w:pPr>
        <w:pStyle w:val="7"/>
        <w:rPr/>
      </w:pPr>
      <w:r>
        <w:rPr/>
        <w:t xml:space="preserve">Таблица </w:t>
      </w:r>
      <w:r>
        <w:rPr>
          <w:bCs/>
        </w:rPr>
        <w:t>2.2.1.4</w:t>
      </w:r>
    </w:p>
    <w:p>
      <w:pPr>
        <w:pStyle w:val="Normal"/>
        <w:jc w:val="right"/>
        <w:rPr/>
      </w:pPr>
      <w:r>
        <w:rPr/>
        <w:t>Определение потребности в детских дошкольных учреждениях</w:t>
      </w:r>
    </w:p>
    <w:p>
      <w:pPr>
        <w:pStyle w:val="Normal"/>
        <w:jc w:val="right"/>
        <w:rPr/>
      </w:pPr>
      <w:r>
        <w:rPr/>
        <w:t>в соответствии с действующими нормативами</w:t>
      </w:r>
    </w:p>
    <w:tbl>
      <w:tblPr>
        <w:tblW w:w="10120"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2552"/>
        <w:gridCol w:w="2268"/>
        <w:gridCol w:w="708"/>
        <w:gridCol w:w="1418"/>
        <w:gridCol w:w="1844"/>
        <w:gridCol w:w="1095"/>
        <w:gridCol w:w="234"/>
      </w:tblGrid>
      <w:tr>
        <w:trPr>
          <w:tblHeader w:val="true"/>
          <w:trHeight w:val="70" w:hRule="atLeast"/>
        </w:trPr>
        <w:tc>
          <w:tcPr>
            <w:tcW w:w="255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Наименование населенного пункта</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Тип населённого пункта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pPr>
              <w:pStyle w:val="Normal"/>
              <w:widowControl w:val="false"/>
              <w:jc w:val="center"/>
              <w:rPr>
                <w:b/>
                <w:b/>
                <w:sz w:val="22"/>
                <w:szCs w:val="22"/>
              </w:rPr>
            </w:pPr>
            <w:r>
              <w:rPr>
                <w:b/>
                <w:sz w:val="22"/>
                <w:szCs w:val="22"/>
              </w:rPr>
              <w:t>Численность, чел</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sz w:val="22"/>
                <w:szCs w:val="22"/>
              </w:rPr>
            </w:pPr>
            <w:r>
              <w:rPr>
                <w:b/>
                <w:sz w:val="22"/>
                <w:szCs w:val="22"/>
              </w:rPr>
              <w:t>Количество мест в детских дошкольных учреждениях</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Норма расчета, на 1000 человек</w:t>
            </w:r>
          </w:p>
        </w:tc>
        <w:tc>
          <w:tcPr>
            <w:tcW w:w="109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Выводы</w:t>
            </w:r>
          </w:p>
        </w:tc>
        <w:tc>
          <w:tcPr>
            <w:tcW w:w="234" w:type="dxa"/>
            <w:tcBorders/>
          </w:tcPr>
          <w:p>
            <w:pPr>
              <w:pStyle w:val="Normal"/>
              <w:widowControl w:val="false"/>
              <w:rPr/>
            </w:pPr>
            <w:r>
              <w:rPr/>
            </w:r>
          </w:p>
        </w:tc>
      </w:tr>
      <w:tr>
        <w:trPr>
          <w:tblHeader w:val="true"/>
          <w:trHeight w:val="657" w:hRule="atLeast"/>
        </w:trPr>
        <w:tc>
          <w:tcPr>
            <w:tcW w:w="25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sz w:val="22"/>
                <w:szCs w:val="22"/>
              </w:rPr>
            </w:pPr>
            <w:r>
              <w:rPr>
                <w:b/>
                <w:sz w:val="22"/>
                <w:szCs w:val="22"/>
              </w:rPr>
            </w:r>
          </w:p>
        </w:tc>
        <w:tc>
          <w:tcPr>
            <w:tcW w:w="226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b/>
                <w:b/>
                <w:sz w:val="22"/>
                <w:szCs w:val="22"/>
              </w:rPr>
            </w:pPr>
            <w:r>
              <w:rPr>
                <w:b/>
                <w:sz w:val="22"/>
                <w:szCs w:val="22"/>
              </w:rPr>
            </w:r>
          </w:p>
        </w:tc>
        <w:tc>
          <w:tcPr>
            <w:tcW w:w="70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sz w:val="22"/>
                <w:szCs w:val="22"/>
              </w:rPr>
            </w:pPr>
            <w:r>
              <w:rPr>
                <w:b/>
                <w:sz w:val="22"/>
                <w:szCs w:val="22"/>
              </w:rPr>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Существующее</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sz w:val="22"/>
                <w:szCs w:val="22"/>
              </w:rPr>
            </w:pPr>
            <w:r>
              <w:rPr>
                <w:b/>
                <w:sz w:val="22"/>
                <w:szCs w:val="22"/>
              </w:rPr>
              <w:t>Нормативное</w:t>
            </w:r>
          </w:p>
        </w:tc>
        <w:tc>
          <w:tcPr>
            <w:tcW w:w="109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sz w:val="22"/>
                <w:szCs w:val="22"/>
              </w:rPr>
            </w:pPr>
            <w:r>
              <w:rPr>
                <w:b/>
                <w:sz w:val="22"/>
                <w:szCs w:val="22"/>
              </w:rPr>
            </w:r>
          </w:p>
        </w:tc>
        <w:tc>
          <w:tcPr>
            <w:tcW w:w="234" w:type="dxa"/>
            <w:vMerge w:val="restart"/>
            <w:tcBorders>
              <w:left w:val="single" w:sz="4" w:space="0" w:color="000000"/>
            </w:tcBorders>
            <w:vAlign w:val="center"/>
          </w:tcPr>
          <w:p>
            <w:pPr>
              <w:pStyle w:val="Normal"/>
              <w:widowControl w:val="false"/>
              <w:jc w:val="center"/>
              <w:rPr>
                <w:b/>
                <w:b/>
                <w:sz w:val="22"/>
                <w:szCs w:val="22"/>
              </w:rPr>
            </w:pPr>
            <w:r>
              <w:rPr>
                <w:b/>
                <w:sz w:val="22"/>
                <w:szCs w:val="22"/>
              </w:rPr>
            </w:r>
          </w:p>
        </w:tc>
      </w:tr>
      <w:tr>
        <w:trPr>
          <w:tblHeader w:val="true"/>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1</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2"/>
                <w:szCs w:val="22"/>
              </w:rPr>
            </w:pPr>
            <w:r>
              <w:rPr>
                <w:b/>
                <w:sz w:val="22"/>
                <w:szCs w:val="22"/>
              </w:rPr>
              <w:t>2</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3</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4</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5</w:t>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6</w:t>
            </w:r>
          </w:p>
        </w:tc>
        <w:tc>
          <w:tcPr>
            <w:tcW w:w="234" w:type="dxa"/>
            <w:vMerge w:val="continue"/>
            <w:tcBorders>
              <w:left w:val="single" w:sz="4" w:space="0" w:color="000000"/>
            </w:tcBorders>
            <w:vAlign w:val="center"/>
          </w:tcPr>
          <w:p>
            <w:pPr>
              <w:pStyle w:val="Normal"/>
              <w:widowControl w:val="false"/>
              <w:jc w:val="center"/>
              <w:rPr>
                <w:b/>
                <w:b/>
                <w:sz w:val="22"/>
                <w:szCs w:val="22"/>
              </w:rPr>
            </w:pPr>
            <w:r>
              <w:rPr>
                <w:b/>
                <w:sz w:val="22"/>
                <w:szCs w:val="22"/>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0" w:tgtFrame="Алексеевское (Ивановская область) (страница отсутствует)">
              <w:r>
                <w:rPr>
                  <w:rFonts w:cs="Times New Roman"/>
                  <w:lang w:eastAsia="ru-RU"/>
                </w:rPr>
                <w:t>Алексеевское</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село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60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234" w:type="dxa"/>
            <w:vMerge w:val="continue"/>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1" w:tgtFrame="Веригино (Ивановская область) (страница отсутствует)">
              <w:r>
                <w:rPr>
                  <w:rFonts w:cs="Times New Roman"/>
                  <w:lang w:eastAsia="ru-RU"/>
                </w:rPr>
                <w:t>Веригино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234" w:type="dxa"/>
            <w:vMerge w:val="continue"/>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2" w:tgtFrame="Гари (Ильинское городское поселение) (страница отсутствует)">
              <w:r>
                <w:rPr>
                  <w:rFonts w:cs="Times New Roman"/>
                  <w:lang w:eastAsia="ru-RU"/>
                </w:rPr>
                <w:t>Гари</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село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284</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19</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234" w:type="dxa"/>
            <w:vMerge w:val="continue"/>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3" w:tgtFrame="Деревеньки (Ильинский район) (страница отсутствует)">
              <w:r>
                <w:rPr>
                  <w:rFonts w:cs="Times New Roman"/>
                  <w:lang w:eastAsia="ru-RU"/>
                </w:rPr>
                <w:t>Деревеньки</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234" w:type="dxa"/>
            <w:vMerge w:val="continue"/>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4" w:tgtFrame="Ильинское-Хованское">
              <w:r>
                <w:rPr>
                  <w:rFonts w:cs="Times New Roman"/>
                  <w:lang w:eastAsia="ru-RU"/>
                </w:rPr>
                <w:t>Ильинское-Хованское</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пгт, административный центр</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3218</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165</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234" w:type="dxa"/>
            <w:vMerge w:val="continue"/>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5" w:tgtFrame="Колчигино (Ивановская область) (страница отсутствует)">
              <w:r>
                <w:rPr>
                  <w:rFonts w:cs="Times New Roman"/>
                  <w:lang w:eastAsia="ru-RU"/>
                </w:rPr>
                <w:t>Колчигино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27</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234" w:type="dxa"/>
            <w:vMerge w:val="continue"/>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6" w:tgtFrame="Маурино (Ивановская область) (страница отсутствует)">
              <w:r>
                <w:rPr>
                  <w:rFonts w:cs="Times New Roman"/>
                  <w:lang w:eastAsia="ru-RU"/>
                </w:rPr>
                <w:t>Маурино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vMerge w:val="continue"/>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7" w:tgtFrame="Назорное (страница отсутствует)">
              <w:r>
                <w:rPr>
                  <w:rFonts w:cs="Times New Roman"/>
                  <w:lang w:eastAsia="ru-RU"/>
                </w:rPr>
                <w:t>Назорное</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село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37</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8" w:tgtFrame="Никитинское (Ильинский район) (страница отсутствует)">
              <w:r>
                <w:rPr>
                  <w:rFonts w:cs="Times New Roman"/>
                  <w:lang w:eastAsia="ru-RU"/>
                </w:rPr>
                <w:t>Никитинское</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49" w:tgtFrame="Никольское (Ильинский район)">
              <w:r>
                <w:rPr>
                  <w:rFonts w:cs="Times New Roman"/>
                  <w:lang w:eastAsia="ru-RU"/>
                </w:rPr>
                <w:t>Никольское</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село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24</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0" w:tgtFrame="Пенья (Ивановская область) (страница отсутствует)">
              <w:r>
                <w:rPr>
                  <w:rFonts w:cs="Times New Roman"/>
                  <w:lang w:eastAsia="ru-RU"/>
                </w:rPr>
                <w:t>Пенья</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1" w:tgtFrame="Полянки (Ильинский район) (страница отсутствует)">
              <w:r>
                <w:rPr>
                  <w:rFonts w:cs="Times New Roman"/>
                  <w:lang w:eastAsia="ru-RU"/>
                </w:rPr>
                <w:t>Полянки</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14</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2" w:tgtFrame="Редриково (Ивановская область) (страница отсутствует)">
              <w:r>
                <w:rPr>
                  <w:rFonts w:cs="Times New Roman"/>
                  <w:lang w:eastAsia="ru-RU"/>
                </w:rPr>
                <w:t>Редриково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3" w:tgtFrame="Спирки (страница отсутствует)">
              <w:r>
                <w:rPr>
                  <w:rFonts w:cs="Times New Roman"/>
                  <w:lang w:eastAsia="ru-RU"/>
                </w:rPr>
                <w:t>Спирки</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21</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4" w:tgtFrame="Стонятино (Ивановская область) (страница отсутствует)">
              <w:r>
                <w:rPr>
                  <w:rFonts w:cs="Times New Roman"/>
                  <w:lang w:eastAsia="ru-RU"/>
                </w:rPr>
                <w:t>Стонятино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5" w:tgtFrame="Фёдоровское (Ивановская область) (страница отсутствует)">
              <w:r>
                <w:rPr>
                  <w:rFonts w:cs="Times New Roman"/>
                  <w:lang w:eastAsia="ru-RU"/>
                </w:rPr>
                <w:t>Фёдоровское</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6" w:tgtFrame="Федяково (Ильинский район) (страница отсутствует)">
              <w:r>
                <w:rPr>
                  <w:rFonts w:cs="Times New Roman"/>
                  <w:lang w:eastAsia="ru-RU"/>
                </w:rPr>
                <w:t>Федяково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7" w:tgtFrame="Фрольцево (Ильинский район) (страница отсутствует)">
              <w:r>
                <w:rPr>
                  <w:rFonts w:cs="Times New Roman"/>
                  <w:lang w:eastAsia="ru-RU"/>
                </w:rPr>
                <w:t>Фрольцево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Ченцы</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8" w:tgtFrame="Ширяево (Ильинский район) (страница отсутствует)">
              <w:r>
                <w:rPr>
                  <w:rFonts w:cs="Times New Roman"/>
                  <w:lang w:eastAsia="ru-RU"/>
                </w:rPr>
                <w:t>Ширяево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52</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59" w:tgtFrame="Шумятино (Ивановская область) (страница отсутствует)">
              <w:r>
                <w:rPr>
                  <w:rFonts w:cs="Times New Roman"/>
                  <w:lang w:eastAsia="ru-RU"/>
                </w:rPr>
                <w:t>Шумятино</w:t>
              </w:r>
            </w:hyperlink>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 xml:space="preserve">Шишкино </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r>
        <w:trPr>
          <w:trHeight w:val="92" w:hRule="atLeast"/>
        </w:trPr>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right"/>
              <w:rPr>
                <w:rFonts w:ascii="Arial" w:hAnsi="Arial" w:cs="Arial"/>
                <w:sz w:val="21"/>
                <w:szCs w:val="21"/>
              </w:rPr>
            </w:pPr>
            <w:r>
              <w:rPr/>
              <w:t>Итого:</w:t>
            </w:r>
          </w:p>
        </w:tc>
        <w:tc>
          <w:tcPr>
            <w:tcW w:w="2268"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cs="Arial"/>
                <w:sz w:val="21"/>
                <w:szCs w:val="21"/>
              </w:rPr>
            </w:pPr>
            <w:r>
              <w:rPr>
                <w:rFonts w:cs="Arial" w:ascii="Arial" w:hAnsi="Arial"/>
                <w:sz w:val="21"/>
                <w:szCs w:val="21"/>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Arial" w:hAnsi="Arial" w:cs="Arial"/>
                <w:sz w:val="21"/>
                <w:szCs w:val="21"/>
              </w:rPr>
            </w:pPr>
            <w:r>
              <w:rPr>
                <w:rFonts w:cs="Times New Roman"/>
                <w:sz w:val="23"/>
                <w:szCs w:val="23"/>
                <w:lang w:eastAsia="ru-RU"/>
              </w:rPr>
              <w:t>3</w:t>
            </w:r>
            <w:r>
              <w:rPr>
                <w:rFonts w:cs="Times New Roman"/>
                <w:sz w:val="23"/>
                <w:szCs w:val="23"/>
                <w:lang w:eastAsia="ru-RU"/>
              </w:rPr>
              <w:t>756</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highlight w:val="yellow"/>
              </w:rPr>
            </w:pPr>
            <w:r>
              <w:rPr/>
              <w:t>184</w:t>
            </w:r>
          </w:p>
        </w:tc>
        <w:tc>
          <w:tcPr>
            <w:tcW w:w="1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234" w:type="dxa"/>
            <w:tcBorders>
              <w:left w:val="single" w:sz="4" w:space="0" w:color="000000"/>
            </w:tcBorders>
            <w:vAlign w:val="center"/>
          </w:tcPr>
          <w:p>
            <w:pPr>
              <w:pStyle w:val="Normal"/>
              <w:widowControl w:val="false"/>
              <w:jc w:val="center"/>
              <w:rPr/>
            </w:pPr>
            <w:r>
              <w:rPr/>
            </w:r>
          </w:p>
        </w:tc>
      </w:tr>
    </w:tbl>
    <w:p>
      <w:pPr>
        <w:pStyle w:val="7"/>
        <w:rPr/>
      </w:pPr>
      <w:r>
        <w:rPr/>
        <w:t xml:space="preserve">Таблица </w:t>
      </w:r>
      <w:r>
        <w:rPr>
          <w:bCs/>
        </w:rPr>
        <w:t>2.2.1.5</w:t>
      </w:r>
    </w:p>
    <w:p>
      <w:pPr>
        <w:pStyle w:val="Normal"/>
        <w:jc w:val="center"/>
        <w:rPr/>
      </w:pPr>
      <w:r>
        <w:rPr/>
        <w:t>Определение потребности общеобразовательными учреждениями</w:t>
      </w:r>
    </w:p>
    <w:p>
      <w:pPr>
        <w:pStyle w:val="Normal"/>
        <w:jc w:val="center"/>
        <w:rPr/>
      </w:pPr>
      <w:r>
        <w:rPr/>
        <w:t>в соответствии с действующими нормативами</w:t>
      </w:r>
    </w:p>
    <w:tbl>
      <w:tblPr>
        <w:tblW w:w="993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607"/>
        <w:gridCol w:w="1135"/>
        <w:gridCol w:w="709"/>
        <w:gridCol w:w="885"/>
        <w:gridCol w:w="992"/>
        <w:gridCol w:w="993"/>
        <w:gridCol w:w="850"/>
        <w:gridCol w:w="992"/>
        <w:gridCol w:w="851"/>
        <w:gridCol w:w="915"/>
      </w:tblGrid>
      <w:tr>
        <w:trPr>
          <w:tblHeader w:val="true"/>
        </w:trPr>
        <w:tc>
          <w:tcPr>
            <w:tcW w:w="16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pPr>
              <w:pStyle w:val="Normal"/>
              <w:widowControl w:val="false"/>
              <w:jc w:val="center"/>
              <w:rPr>
                <w:b/>
                <w:b/>
                <w:sz w:val="22"/>
                <w:szCs w:val="22"/>
              </w:rPr>
            </w:pPr>
            <w:r>
              <w:rPr>
                <w:b/>
                <w:sz w:val="22"/>
                <w:szCs w:val="22"/>
              </w:rPr>
              <w:t>Наименование</w:t>
            </w:r>
          </w:p>
          <w:p>
            <w:pPr>
              <w:pStyle w:val="Normal"/>
              <w:widowControl w:val="false"/>
              <w:jc w:val="center"/>
              <w:rPr>
                <w:b/>
                <w:b/>
                <w:sz w:val="22"/>
                <w:szCs w:val="22"/>
              </w:rPr>
            </w:pPr>
            <w:r>
              <w:rPr>
                <w:b/>
                <w:sz w:val="22"/>
                <w:szCs w:val="22"/>
              </w:rPr>
              <w:t>населенного пункта</w:t>
            </w:r>
          </w:p>
        </w:tc>
        <w:tc>
          <w:tcPr>
            <w:tcW w:w="113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pPr>
              <w:pStyle w:val="Normal"/>
              <w:widowControl w:val="false"/>
              <w:jc w:val="center"/>
              <w:rPr>
                <w:b/>
                <w:b/>
                <w:sz w:val="22"/>
                <w:szCs w:val="22"/>
              </w:rPr>
            </w:pPr>
            <w:r>
              <w:rPr>
                <w:b/>
                <w:sz w:val="22"/>
                <w:szCs w:val="22"/>
              </w:rPr>
              <w:t>Тип населённого пункта</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pPr>
              <w:pStyle w:val="Normal"/>
              <w:widowControl w:val="false"/>
              <w:jc w:val="center"/>
              <w:rPr>
                <w:b/>
                <w:b/>
                <w:sz w:val="22"/>
                <w:szCs w:val="22"/>
              </w:rPr>
            </w:pPr>
            <w:r>
              <w:rPr>
                <w:b/>
                <w:sz w:val="22"/>
                <w:szCs w:val="22"/>
              </w:rPr>
              <w:t>Численность, чел</w:t>
            </w:r>
          </w:p>
        </w:tc>
        <w:tc>
          <w:tcPr>
            <w:tcW w:w="1877" w:type="dxa"/>
            <w:gridSpan w:val="2"/>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Необходимость размещения школ</w:t>
            </w:r>
          </w:p>
          <w:p>
            <w:pPr>
              <w:pStyle w:val="Normal"/>
              <w:widowControl w:val="false"/>
              <w:jc w:val="center"/>
              <w:rPr>
                <w:b/>
                <w:b/>
                <w:sz w:val="22"/>
                <w:szCs w:val="22"/>
              </w:rPr>
            </w:pPr>
            <w:r>
              <w:rPr>
                <w:b/>
                <w:sz w:val="22"/>
                <w:szCs w:val="22"/>
              </w:rPr>
            </w:r>
          </w:p>
        </w:tc>
        <w:tc>
          <w:tcPr>
            <w:tcW w:w="3686"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Количество мест в общеобразовательных школах</w:t>
            </w:r>
          </w:p>
        </w:tc>
        <w:tc>
          <w:tcPr>
            <w:tcW w:w="91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Норма расчета, на 1000 человек</w:t>
            </w:r>
          </w:p>
        </w:tc>
      </w:tr>
      <w:tr>
        <w:trPr>
          <w:tblHeader w:val="true"/>
        </w:trPr>
        <w:tc>
          <w:tcPr>
            <w:tcW w:w="160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r>
          </w:p>
        </w:tc>
        <w:tc>
          <w:tcPr>
            <w:tcW w:w="11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2"/>
                <w:szCs w:val="22"/>
              </w:rPr>
            </w:pPr>
            <w:r>
              <w:rPr>
                <w:b/>
                <w:sz w:val="22"/>
                <w:szCs w:val="22"/>
              </w:rPr>
            </w:r>
          </w:p>
        </w:tc>
        <w:tc>
          <w:tcPr>
            <w:tcW w:w="70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r>
          </w:p>
        </w:tc>
        <w:tc>
          <w:tcPr>
            <w:tcW w:w="1877" w:type="dxa"/>
            <w:gridSpan w:val="2"/>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Существующее</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Нормативное</w:t>
            </w:r>
          </w:p>
        </w:tc>
        <w:tc>
          <w:tcPr>
            <w:tcW w:w="91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r>
          </w:p>
        </w:tc>
      </w:tr>
      <w:tr>
        <w:trPr>
          <w:tblHeader w:val="true"/>
          <w:trHeight w:val="965" w:hRule="atLeast"/>
        </w:trPr>
        <w:tc>
          <w:tcPr>
            <w:tcW w:w="160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r>
          </w:p>
        </w:tc>
        <w:tc>
          <w:tcPr>
            <w:tcW w:w="11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2"/>
                <w:szCs w:val="22"/>
              </w:rPr>
            </w:pPr>
            <w:r>
              <w:rPr>
                <w:b/>
                <w:sz w:val="22"/>
                <w:szCs w:val="22"/>
              </w:rPr>
            </w:r>
          </w:p>
        </w:tc>
        <w:tc>
          <w:tcPr>
            <w:tcW w:w="70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Средние</w:t>
            </w:r>
          </w:p>
          <w:p>
            <w:pPr>
              <w:pStyle w:val="Normal"/>
              <w:widowControl w:val="false"/>
              <w:jc w:val="center"/>
              <w:rPr>
                <w:b/>
                <w:b/>
                <w:sz w:val="22"/>
                <w:szCs w:val="22"/>
              </w:rPr>
            </w:pPr>
            <w:r>
              <w:rPr>
                <w:b/>
                <w:sz w:val="22"/>
                <w:szCs w:val="22"/>
              </w:rPr>
              <w:t>и основные</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начальные</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Общее количество</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в том числе 10-11 классов</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Общее количество</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в том числе 10-11 классов</w:t>
            </w:r>
          </w:p>
        </w:tc>
        <w:tc>
          <w:tcPr>
            <w:tcW w:w="91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r>
          </w:p>
        </w:tc>
      </w:tr>
      <w:tr>
        <w:trPr>
          <w:tblHeader w:val="true"/>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1</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2"/>
                <w:szCs w:val="22"/>
              </w:rPr>
            </w:pPr>
            <w:r>
              <w:rPr>
                <w:b/>
                <w:sz w:val="22"/>
                <w:szCs w:val="22"/>
              </w:rPr>
              <w:t>2</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3</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4</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5</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6</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7</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8</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9</w:t>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10</w:t>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0" w:tgtFrame="Алексеевское (Ивановская область) (страница отсутствует)">
              <w:r>
                <w:rPr>
                  <w:rFonts w:cs="Times New Roman"/>
                  <w:lang w:eastAsia="ru-RU"/>
                </w:rPr>
                <w:t>Алексеевское</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село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60</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1" w:tgtFrame="Веригино (Ивановская область) (страница отсутствует)">
              <w:r>
                <w:rPr>
                  <w:rFonts w:cs="Times New Roman"/>
                  <w:lang w:eastAsia="ru-RU"/>
                </w:rPr>
                <w:t>Веригино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2" w:tgtFrame="Гари (Ильинское городское поселение) (страница отсутствует)">
              <w:r>
                <w:rPr>
                  <w:rFonts w:cs="Times New Roman"/>
                  <w:lang w:eastAsia="ru-RU"/>
                </w:rPr>
                <w:t>Гари</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село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284</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131</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3" w:tgtFrame="Деревеньки (Ильинский район) (страница отсутствует)">
              <w:r>
                <w:rPr>
                  <w:rFonts w:cs="Times New Roman"/>
                  <w:lang w:eastAsia="ru-RU"/>
                </w:rPr>
                <w:t>Деревеньки</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4" w:tgtFrame="Ильинское-Хованское">
              <w:r>
                <w:rPr>
                  <w:rFonts w:cs="Times New Roman"/>
                  <w:lang w:eastAsia="ru-RU"/>
                </w:rPr>
                <w:t>Ильинское-Хованское</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пгт, административный центр</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3218</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640</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5" w:tgtFrame="Колчигино (Ивановская область) (страница отсутствует)">
              <w:r>
                <w:rPr>
                  <w:rFonts w:cs="Times New Roman"/>
                  <w:lang w:eastAsia="ru-RU"/>
                </w:rPr>
                <w:t>Колчигино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27</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6" w:tgtFrame="Маурино (Ивановская область) (страница отсутствует)">
              <w:r>
                <w:rPr>
                  <w:rFonts w:cs="Times New Roman"/>
                  <w:lang w:eastAsia="ru-RU"/>
                </w:rPr>
                <w:t>Маурино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7" w:tgtFrame="Назорное (страница отсутствует)">
              <w:r>
                <w:rPr>
                  <w:rFonts w:cs="Times New Roman"/>
                  <w:lang w:eastAsia="ru-RU"/>
                </w:rPr>
                <w:t>Назорное</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село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37</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8" w:tgtFrame="Никитинское (Ильинский район) (страница отсутствует)">
              <w:r>
                <w:rPr>
                  <w:rFonts w:cs="Times New Roman"/>
                  <w:lang w:eastAsia="ru-RU"/>
                </w:rPr>
                <w:t>Никитинское</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69" w:tgtFrame="Никольское (Ильинский район)">
              <w:r>
                <w:rPr>
                  <w:rFonts w:cs="Times New Roman"/>
                  <w:lang w:eastAsia="ru-RU"/>
                </w:rPr>
                <w:t>Никольское</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село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24</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0" w:tgtFrame="Пенья (Ивановская область) (страница отсутствует)">
              <w:r>
                <w:rPr>
                  <w:rFonts w:cs="Times New Roman"/>
                  <w:lang w:eastAsia="ru-RU"/>
                </w:rPr>
                <w:t>Пенья</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1" w:tgtFrame="Полянки (Ильинский район) (страница отсутствует)">
              <w:r>
                <w:rPr>
                  <w:rFonts w:cs="Times New Roman"/>
                  <w:lang w:eastAsia="ru-RU"/>
                </w:rPr>
                <w:t>Полянки</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14</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2" w:tgtFrame="Редриково (Ивановская область) (страница отсутствует)">
              <w:r>
                <w:rPr>
                  <w:rFonts w:cs="Times New Roman"/>
                  <w:lang w:eastAsia="ru-RU"/>
                </w:rPr>
                <w:t>Редриково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3" w:tgtFrame="Спирки (страница отсутствует)">
              <w:r>
                <w:rPr>
                  <w:rFonts w:cs="Times New Roman"/>
                  <w:lang w:eastAsia="ru-RU"/>
                </w:rPr>
                <w:t>Спирки</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21</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4" w:tgtFrame="Стонятино (Ивановская область) (страница отсутствует)">
              <w:r>
                <w:rPr>
                  <w:rFonts w:cs="Times New Roman"/>
                  <w:lang w:eastAsia="ru-RU"/>
                </w:rPr>
                <w:t>Стонятино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5" w:tgtFrame="Фёдоровское (Ивановская область) (страница отсутствует)">
              <w:r>
                <w:rPr>
                  <w:rFonts w:cs="Times New Roman"/>
                  <w:lang w:eastAsia="ru-RU"/>
                </w:rPr>
                <w:t>Фёдоровское</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2</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6" w:tgtFrame="Федяково (Ильинский район) (страница отсутствует)">
              <w:r>
                <w:rPr>
                  <w:rFonts w:cs="Times New Roman"/>
                  <w:lang w:eastAsia="ru-RU"/>
                </w:rPr>
                <w:t>Федяково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7" w:tgtFrame="Фрольцево (Ильинский район) (страница отсутствует)">
              <w:r>
                <w:rPr>
                  <w:rFonts w:cs="Times New Roman"/>
                  <w:lang w:eastAsia="ru-RU"/>
                </w:rPr>
                <w:t>Фрольцево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8" w:tgtFrame="Ширяево (Ильинский район) (страница отсутствует)">
              <w:r>
                <w:rPr>
                  <w:rFonts w:cs="Times New Roman"/>
                  <w:lang w:eastAsia="ru-RU"/>
                </w:rPr>
                <w:t>Ширяево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0</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hyperlink r:id="rId79" w:tgtFrame="Шумятино (Ивановская область) (страница отсутствует)">
              <w:r>
                <w:rPr>
                  <w:rFonts w:cs="Times New Roman"/>
                  <w:lang w:eastAsia="ru-RU"/>
                </w:rPr>
                <w:t>Шумятино</w:t>
              </w:r>
            </w:hyperlink>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52</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 xml:space="preserve">Шишкино </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деревня</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cs="Times New Roman"/>
                <w:lang w:eastAsia="ru-RU"/>
              </w:rPr>
            </w:pPr>
            <w:r>
              <w:rPr>
                <w:rFonts w:cs="Times New Roman"/>
                <w:lang w:eastAsia="ru-RU"/>
              </w:rPr>
              <w:t>10</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r>
      <w:tr>
        <w:trPr>
          <w:trHeight w:val="397" w:hRule="atLeast"/>
        </w:trPr>
        <w:tc>
          <w:tcPr>
            <w:tcW w:w="16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right"/>
              <w:rPr>
                <w:rFonts w:ascii="Arial" w:hAnsi="Arial" w:cs="Arial"/>
                <w:sz w:val="21"/>
                <w:szCs w:val="21"/>
              </w:rPr>
            </w:pPr>
            <w:r>
              <w:rPr/>
              <w:t>Итого:</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cs="Arial"/>
                <w:sz w:val="21"/>
                <w:szCs w:val="21"/>
              </w:rPr>
            </w:pPr>
            <w:r>
              <w:rPr>
                <w:rFonts w:cs="Arial" w:ascii="Arial" w:hAnsi="Arial"/>
                <w:sz w:val="21"/>
                <w:szCs w:val="21"/>
              </w:rPr>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lang w:eastAsia="ru-RU"/>
              </w:rPr>
            </w:pPr>
            <w:r>
              <w:rPr>
                <w:rFonts w:cs="Times New Roman"/>
                <w:lang w:eastAsia="ru-RU"/>
              </w:rPr>
              <w:t>0</w:t>
            </w:r>
          </w:p>
        </w:tc>
        <w:tc>
          <w:tcPr>
            <w:tcW w:w="8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highlight w:val="yellow"/>
              </w:rPr>
            </w:pPr>
            <w:r>
              <w:rPr/>
              <w:t>571</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t>170</w:t>
            </w:r>
          </w:p>
        </w:tc>
      </w:tr>
      <w:tr>
        <w:trPr>
          <w:trHeight w:val="397" w:hRule="atLeast"/>
        </w:trPr>
        <w:tc>
          <w:tcPr>
            <w:tcW w:w="1607" w:type="dxa"/>
            <w:tcBorders>
              <w:left w:val="single" w:sz="4" w:space="0" w:color="000000"/>
              <w:bottom w:val="single" w:sz="4" w:space="0" w:color="000000"/>
              <w:right w:val="single" w:sz="4" w:space="0" w:color="000000"/>
            </w:tcBorders>
            <w:vAlign w:val="center"/>
          </w:tcPr>
          <w:p>
            <w:pPr>
              <w:pStyle w:val="Normal"/>
              <w:widowControl w:val="false"/>
              <w:jc w:val="right"/>
              <w:rPr>
                <w:rFonts w:ascii="Arial" w:hAnsi="Arial" w:cs="Arial"/>
                <w:sz w:val="21"/>
                <w:szCs w:val="21"/>
              </w:rPr>
            </w:pPr>
            <w:r>
              <w:rPr>
                <w:rFonts w:cs="Arial" w:ascii="Arial" w:hAnsi="Arial"/>
                <w:sz w:val="21"/>
                <w:szCs w:val="21"/>
              </w:rPr>
            </w:r>
          </w:p>
        </w:tc>
        <w:tc>
          <w:tcPr>
            <w:tcW w:w="1135" w:type="dxa"/>
            <w:tcBorders>
              <w:left w:val="single" w:sz="4" w:space="0" w:color="000000"/>
              <w:bottom w:val="single" w:sz="4" w:space="0" w:color="000000"/>
              <w:right w:val="single" w:sz="4" w:space="0" w:color="000000"/>
            </w:tcBorders>
          </w:tcPr>
          <w:p>
            <w:pPr>
              <w:pStyle w:val="Normal"/>
              <w:widowControl w:val="false"/>
              <w:rPr>
                <w:rFonts w:ascii="Arial" w:hAnsi="Arial" w:cs="Arial"/>
                <w:sz w:val="21"/>
                <w:szCs w:val="21"/>
              </w:rPr>
            </w:pPr>
            <w:r>
              <w:rPr>
                <w:rFonts w:cs="Arial" w:ascii="Arial" w:hAnsi="Arial"/>
                <w:sz w:val="21"/>
                <w:szCs w:val="21"/>
              </w:rPr>
            </w:r>
          </w:p>
        </w:tc>
        <w:tc>
          <w:tcPr>
            <w:tcW w:w="709" w:type="dxa"/>
            <w:tcBorders>
              <w:left w:val="single" w:sz="4" w:space="0" w:color="000000"/>
              <w:bottom w:val="single" w:sz="4" w:space="0" w:color="000000"/>
              <w:right w:val="single" w:sz="4" w:space="0" w:color="000000"/>
            </w:tcBorders>
            <w:vAlign w:val="center"/>
          </w:tcPr>
          <w:p>
            <w:pPr>
              <w:pStyle w:val="Normal"/>
              <w:widowControl w:val="false"/>
              <w:jc w:val="center"/>
              <w:rPr>
                <w:rFonts w:ascii="Arial" w:hAnsi="Arial" w:cs="Arial"/>
                <w:sz w:val="21"/>
                <w:szCs w:val="21"/>
              </w:rPr>
            </w:pPr>
            <w:r>
              <w:rPr>
                <w:rFonts w:cs="Times New Roman"/>
                <w:sz w:val="23"/>
                <w:szCs w:val="23"/>
                <w:lang w:eastAsia="ru-RU"/>
              </w:rPr>
              <w:t>3</w:t>
            </w:r>
            <w:r>
              <w:rPr>
                <w:rFonts w:cs="Times New Roman"/>
                <w:sz w:val="23"/>
                <w:szCs w:val="23"/>
                <w:lang w:eastAsia="ru-RU"/>
              </w:rPr>
              <w:t>756</w:t>
            </w:r>
          </w:p>
        </w:tc>
        <w:tc>
          <w:tcPr>
            <w:tcW w:w="885" w:type="dxa"/>
            <w:tcBorders>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3" w:type="dxa"/>
            <w:tcBorders>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850" w:type="dxa"/>
            <w:tcBorders>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992" w:type="dxa"/>
            <w:tcBorders>
              <w:left w:val="single" w:sz="4" w:space="0" w:color="000000"/>
              <w:bottom w:val="single" w:sz="4" w:space="0" w:color="000000"/>
              <w:right w:val="single" w:sz="4" w:space="0" w:color="000000"/>
            </w:tcBorders>
            <w:vAlign w:val="center"/>
          </w:tcPr>
          <w:p>
            <w:pPr>
              <w:pStyle w:val="Normal"/>
              <w:widowControl w:val="false"/>
              <w:jc w:val="center"/>
              <w:rPr>
                <w:highlight w:val="yellow"/>
              </w:rPr>
            </w:pPr>
            <w:r>
              <w:rPr>
                <w:highlight w:val="yellow"/>
              </w:rPr>
            </w:r>
          </w:p>
        </w:tc>
        <w:tc>
          <w:tcPr>
            <w:tcW w:w="851" w:type="dxa"/>
            <w:tcBorders>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c>
          <w:tcPr>
            <w:tcW w:w="915" w:type="dxa"/>
            <w:tcBorders>
              <w:left w:val="single" w:sz="4" w:space="0" w:color="000000"/>
              <w:bottom w:val="single" w:sz="4" w:space="0" w:color="000000"/>
              <w:right w:val="single" w:sz="4" w:space="0" w:color="000000"/>
            </w:tcBorders>
            <w:vAlign w:val="center"/>
          </w:tcPr>
          <w:p>
            <w:pPr>
              <w:pStyle w:val="Normal"/>
              <w:widowControl w:val="false"/>
              <w:jc w:val="center"/>
              <w:rPr>
                <w:color w:val="FF0000"/>
                <w:highlight w:val="yellow"/>
              </w:rPr>
            </w:pPr>
            <w:r>
              <w:rPr>
                <w:color w:val="FF0000"/>
                <w:highlight w:val="yellow"/>
              </w:rPr>
            </w:r>
          </w:p>
        </w:tc>
      </w:tr>
    </w:tbl>
    <w:p>
      <w:pPr>
        <w:pStyle w:val="3"/>
        <w:rPr/>
      </w:pPr>
      <w:bookmarkStart w:id="13" w:name="_Toc323826982"/>
      <w:bookmarkStart w:id="14" w:name="_Toc352159595"/>
      <w:bookmarkStart w:id="15" w:name="_Toc352160084"/>
      <w:bookmarkStart w:id="16" w:name="_Toc9845012"/>
      <w:bookmarkStart w:id="17" w:name="_Toc76675937"/>
      <w:r>
        <w:rPr/>
        <w:t>2.2.2. Организация социальной инфраструктуры</w:t>
      </w:r>
      <w:bookmarkEnd w:id="13"/>
      <w:bookmarkEnd w:id="14"/>
      <w:bookmarkEnd w:id="15"/>
      <w:bookmarkEnd w:id="16"/>
      <w:bookmarkEnd w:id="17"/>
    </w:p>
    <w:p>
      <w:pPr>
        <w:pStyle w:val="Normal"/>
        <w:tabs>
          <w:tab w:val="clear" w:pos="709"/>
          <w:tab w:val="left" w:pos="432" w:leader="none"/>
        </w:tabs>
        <w:ind w:firstLine="567"/>
        <w:jc w:val="both"/>
        <w:rPr>
          <w:b/>
          <w:b/>
        </w:rPr>
      </w:pPr>
      <w:r>
        <w:rPr>
          <w:b/>
        </w:rPr>
        <w:t>Система образования</w:t>
      </w:r>
    </w:p>
    <w:p>
      <w:pPr>
        <w:pStyle w:val="Normal"/>
        <w:tabs>
          <w:tab w:val="clear" w:pos="709"/>
          <w:tab w:val="left" w:pos="742" w:leader="none"/>
        </w:tabs>
        <w:ind w:right="57" w:firstLine="709"/>
        <w:jc w:val="both"/>
        <w:rPr/>
      </w:pPr>
      <w:r>
        <w:rPr/>
        <w:t xml:space="preserve">В систему образования Ильинского городского поселения входят </w:t>
      </w:r>
      <w:r>
        <w:rPr/>
        <w:t>четыре</w:t>
      </w:r>
      <w:r>
        <w:rPr/>
        <w:t xml:space="preserve"> образовательных учреждений: М</w:t>
      </w:r>
      <w:r>
        <w:rPr/>
        <w:t>К</w:t>
      </w:r>
      <w:r>
        <w:rPr/>
        <w:t>ОУ Ильинская СОШ, МКОУ Гарская ООШ, М</w:t>
      </w:r>
      <w:r>
        <w:rPr/>
        <w:t>К</w:t>
      </w:r>
      <w:r>
        <w:rPr/>
        <w:t>ДОУ Ильинский детский сад «Улыбка», «Центр дополнительного образования для детей Ильинского муниципального района».</w:t>
      </w:r>
    </w:p>
    <w:p>
      <w:pPr>
        <w:pStyle w:val="7"/>
        <w:rPr/>
      </w:pPr>
      <w:r>
        <w:rPr/>
        <w:t>Таблица 2.2.2.1</w:t>
      </w:r>
    </w:p>
    <w:p>
      <w:pPr>
        <w:pStyle w:val="Normal"/>
        <w:tabs>
          <w:tab w:val="clear" w:pos="709"/>
          <w:tab w:val="left" w:pos="742" w:leader="none"/>
        </w:tabs>
        <w:ind w:right="57" w:firstLine="709"/>
        <w:jc w:val="both"/>
        <w:rPr/>
      </w:pPr>
      <w:r>
        <w:rPr/>
        <w:t>Характеристика школьных общеобразовательных учреждений Ильинского городского поселения:</w:t>
      </w:r>
    </w:p>
    <w:tbl>
      <w:tblPr>
        <w:tblW w:w="957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084"/>
        <w:gridCol w:w="1701"/>
        <w:gridCol w:w="2394"/>
        <w:gridCol w:w="2391"/>
      </w:tblGrid>
      <w:tr>
        <w:trPr>
          <w:tblHeader w:val="true"/>
        </w:trPr>
        <w:tc>
          <w:tcPr>
            <w:tcW w:w="308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Показатели</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Кол-во учреждений</w:t>
            </w:r>
          </w:p>
        </w:tc>
        <w:tc>
          <w:tcPr>
            <w:tcW w:w="478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Кол-во учащихся</w:t>
            </w:r>
          </w:p>
        </w:tc>
      </w:tr>
      <w:tr>
        <w:trPr>
          <w:tblHeader w:val="true"/>
        </w:trPr>
        <w:tc>
          <w:tcPr>
            <w:tcW w:w="308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r>
          </w:p>
        </w:tc>
        <w:tc>
          <w:tcPr>
            <w:tcW w:w="17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r>
          </w:p>
        </w:tc>
        <w:tc>
          <w:tcPr>
            <w:tcW w:w="2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Плановая наполняемость</w:t>
            </w:r>
          </w:p>
        </w:tc>
        <w:tc>
          <w:tcPr>
            <w:tcW w:w="23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Фактическая наполняемость</w:t>
            </w:r>
          </w:p>
        </w:tc>
      </w:tr>
      <w:tr>
        <w:trPr/>
        <w:tc>
          <w:tcPr>
            <w:tcW w:w="308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М</w:t>
            </w:r>
            <w:r>
              <w:rPr/>
              <w:t>К</w:t>
            </w:r>
            <w:r>
              <w:rPr/>
              <w:t>ОУ Ильинская СОШ</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c>
          <w:tcPr>
            <w:tcW w:w="23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640</w:t>
            </w:r>
          </w:p>
        </w:tc>
        <w:tc>
          <w:tcPr>
            <w:tcW w:w="239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376</w:t>
            </w:r>
          </w:p>
        </w:tc>
      </w:tr>
      <w:tr>
        <w:trPr/>
        <w:tc>
          <w:tcPr>
            <w:tcW w:w="308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МКОУ Гарская ООШ</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c>
          <w:tcPr>
            <w:tcW w:w="23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131</w:t>
            </w:r>
          </w:p>
        </w:tc>
        <w:tc>
          <w:tcPr>
            <w:tcW w:w="239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4</w:t>
            </w:r>
            <w:r>
              <w:rPr/>
              <w:t>3</w:t>
            </w:r>
          </w:p>
        </w:tc>
      </w:tr>
    </w:tbl>
    <w:p>
      <w:pPr>
        <w:pStyle w:val="Normal"/>
        <w:tabs>
          <w:tab w:val="clear" w:pos="709"/>
          <w:tab w:val="left" w:pos="432" w:leader="none"/>
        </w:tabs>
        <w:ind w:firstLine="567"/>
        <w:jc w:val="both"/>
        <w:rPr>
          <w:b/>
          <w:b/>
        </w:rPr>
      </w:pPr>
      <w:r>
        <w:rPr>
          <w:b/>
        </w:rPr>
      </w:r>
    </w:p>
    <w:p>
      <w:pPr>
        <w:pStyle w:val="Normal"/>
        <w:tabs>
          <w:tab w:val="clear" w:pos="709"/>
          <w:tab w:val="left" w:pos="432" w:leader="none"/>
        </w:tabs>
        <w:ind w:firstLine="567"/>
        <w:jc w:val="both"/>
        <w:rPr>
          <w:b/>
          <w:b/>
        </w:rPr>
      </w:pPr>
      <w:r>
        <w:rPr>
          <w:b/>
        </w:rPr>
        <w:t>Система здравоохранения</w:t>
      </w:r>
    </w:p>
    <w:p>
      <w:pPr>
        <w:pStyle w:val="Normal"/>
        <w:tabs>
          <w:tab w:val="clear" w:pos="709"/>
          <w:tab w:val="left" w:pos="742" w:leader="none"/>
        </w:tabs>
        <w:ind w:right="57" w:firstLine="709"/>
        <w:jc w:val="both"/>
        <w:rPr/>
      </w:pPr>
      <w:r>
        <w:rPr/>
        <w:t xml:space="preserve">В систему здравоохранения Ильинского городского поселения входит </w:t>
      </w:r>
      <w:r>
        <w:rPr/>
        <w:t>ОБУЗ</w:t>
      </w:r>
      <w:r>
        <w:rPr/>
        <w:t xml:space="preserve"> «Ильинская центральная районная больница», имеющая в своем составе стационарное и поликлиническое отделение, ФАП в селе Гари, две аптеки. Техническое состояние зданий удовлетворительное.</w:t>
      </w:r>
    </w:p>
    <w:p>
      <w:pPr>
        <w:pStyle w:val="Normal"/>
        <w:tabs>
          <w:tab w:val="clear" w:pos="709"/>
          <w:tab w:val="left" w:pos="742" w:leader="none"/>
        </w:tabs>
        <w:ind w:right="57" w:firstLine="709"/>
        <w:jc w:val="both"/>
        <w:rPr/>
      </w:pPr>
      <w:r>
        <w:rPr/>
        <w:t xml:space="preserve">Первичную специализированную медико-санитарную помощь и специализированную медицинскую помощь жители городского поселения получают в </w:t>
      </w:r>
      <w:r>
        <w:rPr/>
        <w:t>ОБ</w:t>
      </w:r>
      <w:r>
        <w:rPr/>
        <w:t xml:space="preserve">УЗ «Ильинская центральная районная больница», в межмуниципальных центрах и медицинских организациях Ивановской области, оказывающих медицинскую помощь на клиническом уровне. </w:t>
      </w:r>
    </w:p>
    <w:p>
      <w:pPr>
        <w:pStyle w:val="Normal"/>
        <w:shd w:val="clear" w:color="auto" w:fill="FFFFFF"/>
        <w:jc w:val="center"/>
        <w:rPr/>
      </w:pPr>
      <w:r>
        <w:rPr/>
      </w:r>
    </w:p>
    <w:p>
      <w:pPr>
        <w:pStyle w:val="Normal"/>
        <w:tabs>
          <w:tab w:val="clear" w:pos="709"/>
          <w:tab w:val="left" w:pos="432" w:leader="none"/>
        </w:tabs>
        <w:ind w:firstLine="567"/>
        <w:jc w:val="both"/>
        <w:rPr>
          <w:b/>
          <w:b/>
        </w:rPr>
      </w:pPr>
      <w:r>
        <w:rPr>
          <w:b/>
        </w:rPr>
        <w:t>Объекты культуры</w:t>
      </w:r>
    </w:p>
    <w:p>
      <w:pPr>
        <w:pStyle w:val="Normal"/>
        <w:tabs>
          <w:tab w:val="clear" w:pos="709"/>
          <w:tab w:val="left" w:pos="742" w:leader="none"/>
        </w:tabs>
        <w:ind w:right="57" w:firstLine="709"/>
        <w:jc w:val="both"/>
        <w:rPr/>
      </w:pPr>
      <w:r>
        <w:rPr/>
        <w:t xml:space="preserve">Культурно-досуговая деятельность в Ильинском городском поселении представлена Домом культуры на 360 мест в п. Ильинское-Хованское, в нем также расположены дискозал на 200 мест, кинозал, театр, клуб самодеятельной песни, клуб художественной самодеятельности и др. Также Дом культуры имеется в с. Гари. </w:t>
      </w:r>
    </w:p>
    <w:p>
      <w:pPr>
        <w:pStyle w:val="Normal"/>
        <w:tabs>
          <w:tab w:val="clear" w:pos="709"/>
          <w:tab w:val="left" w:pos="742" w:leader="none"/>
        </w:tabs>
        <w:ind w:right="57" w:firstLine="709"/>
        <w:jc w:val="both"/>
        <w:rPr/>
      </w:pPr>
      <w:r>
        <w:rPr/>
        <w:t xml:space="preserve">На территории Ильинского городского поселения функционируют 2 библиотеки, их показатели приведены в нижеследующей таблице. </w:t>
      </w:r>
    </w:p>
    <w:p>
      <w:pPr>
        <w:pStyle w:val="7"/>
        <w:rPr/>
      </w:pPr>
      <w:r>
        <w:rPr/>
        <w:t>Таблица 2.2.2.2</w:t>
      </w:r>
    </w:p>
    <w:tbl>
      <w:tblPr>
        <w:tblW w:w="953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753"/>
        <w:gridCol w:w="3780"/>
      </w:tblGrid>
      <w:tr>
        <w:trPr>
          <w:tblHeader w:val="true"/>
        </w:trPr>
        <w:tc>
          <w:tcPr>
            <w:tcW w:w="57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Autospacing="1" w:after="0"/>
              <w:jc w:val="center"/>
              <w:rPr>
                <w:b/>
                <w:b/>
              </w:rPr>
            </w:pPr>
            <w:r>
              <w:rPr>
                <w:b/>
                <w:bCs/>
                <w:iCs/>
              </w:rPr>
              <w:t>Показатели</w:t>
            </w:r>
          </w:p>
        </w:tc>
        <w:tc>
          <w:tcPr>
            <w:tcW w:w="37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Autospacing="1" w:after="0"/>
              <w:jc w:val="center"/>
              <w:rPr>
                <w:b/>
                <w:b/>
              </w:rPr>
            </w:pPr>
            <w:r>
              <w:rPr>
                <w:b/>
              </w:rPr>
              <w:t>Количество</w:t>
            </w:r>
          </w:p>
        </w:tc>
      </w:tr>
      <w:tr>
        <w:trPr/>
        <w:tc>
          <w:tcPr>
            <w:tcW w:w="57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Autospacing="1" w:after="0"/>
              <w:jc w:val="center"/>
              <w:rPr/>
            </w:pPr>
            <w:r>
              <w:rPr>
                <w:iCs/>
              </w:rPr>
              <w:t>Библиотеки</w:t>
            </w:r>
          </w:p>
        </w:tc>
        <w:tc>
          <w:tcPr>
            <w:tcW w:w="37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Autospacing="1" w:after="0"/>
              <w:jc w:val="center"/>
              <w:rPr/>
            </w:pPr>
            <w:r>
              <w:rPr>
                <w:iCs/>
              </w:rPr>
              <w:t>2</w:t>
            </w:r>
          </w:p>
        </w:tc>
      </w:tr>
    </w:tbl>
    <w:p>
      <w:pPr>
        <w:pStyle w:val="Normal"/>
        <w:tabs>
          <w:tab w:val="clear" w:pos="709"/>
          <w:tab w:val="left" w:pos="742" w:leader="none"/>
        </w:tabs>
        <w:ind w:right="57" w:firstLine="709"/>
        <w:jc w:val="both"/>
        <w:rPr/>
      </w:pPr>
      <w:r>
        <w:rPr/>
        <w:t>Важнейшим культурным центром поселения является Ильинский краеведческий музей, расположенный в п. Ильинское-Хованское. Здание музея было построено в середине XVIII века, это бывшее волостное управление. Основателем Ильинского музея был местный краевед и просветитель Д.Е. Чернявский. Музей был признан как государственное научно-просветительское учреждение 1 января 1944 года. Основой фондового собрания музея является коллекции редкой книги, предметов вооружения, быта и этнографии, кузнечного промысла, гончарного производства, резьба по дереву. Фонды музея обладают уникальной коллекцией нумизматики. По праву Ильинское гордится археологическим собранием, в которое входят предметы древней фатьяновской культуры.</w:t>
      </w:r>
    </w:p>
    <w:p>
      <w:pPr>
        <w:pStyle w:val="Normal"/>
        <w:shd w:val="clear" w:color="auto" w:fill="FFFFFF"/>
        <w:jc w:val="center"/>
        <w:rPr/>
      </w:pPr>
      <w:r>
        <w:rPr/>
      </w:r>
    </w:p>
    <w:p>
      <w:pPr>
        <w:pStyle w:val="Normal"/>
        <w:tabs>
          <w:tab w:val="clear" w:pos="709"/>
          <w:tab w:val="left" w:pos="432" w:leader="none"/>
        </w:tabs>
        <w:ind w:firstLine="567"/>
        <w:jc w:val="both"/>
        <w:rPr>
          <w:b/>
          <w:b/>
        </w:rPr>
      </w:pPr>
      <w:r>
        <w:rPr>
          <w:b/>
        </w:rPr>
        <w:t xml:space="preserve">Система торговли, общественного питания и бытового обслуживания </w:t>
      </w:r>
    </w:p>
    <w:p>
      <w:pPr>
        <w:pStyle w:val="Normal"/>
        <w:tabs>
          <w:tab w:val="clear" w:pos="709"/>
          <w:tab w:val="left" w:pos="742" w:leader="none"/>
        </w:tabs>
        <w:ind w:right="57" w:firstLine="709"/>
        <w:jc w:val="both"/>
        <w:rPr/>
      </w:pPr>
      <w:r>
        <w:rPr/>
        <w:t>В систему торговли Ильинского городского поселения входят: магазин</w:t>
      </w:r>
      <w:r>
        <w:rPr/>
        <w:t>ы</w:t>
      </w:r>
      <w:r>
        <w:rPr/>
        <w:t xml:space="preserve"> п. Ильинское-Хованское, один магазин в с. Гари,  техническое состояние зданий удовлетворительное.</w:t>
      </w:r>
    </w:p>
    <w:p>
      <w:pPr>
        <w:pStyle w:val="Normal"/>
        <w:tabs>
          <w:tab w:val="clear" w:pos="709"/>
          <w:tab w:val="left" w:pos="742" w:leader="none"/>
        </w:tabs>
        <w:ind w:right="57" w:firstLine="709"/>
        <w:jc w:val="both"/>
        <w:rPr/>
      </w:pPr>
      <w:r>
        <w:rPr/>
        <w:t>В систему общественного питания входит кафе "</w:t>
      </w:r>
      <w:r>
        <w:rPr/>
        <w:t>Сказка</w:t>
      </w:r>
      <w:r>
        <w:rPr/>
        <w:t xml:space="preserve">", </w:t>
      </w:r>
      <w:r>
        <w:rPr/>
        <w:t>пекарня «Летнее утро»</w:t>
      </w:r>
      <w:r>
        <w:rPr/>
        <w:t xml:space="preserve"> в п.Ильинское-Хованское.</w:t>
      </w:r>
    </w:p>
    <w:p>
      <w:pPr>
        <w:pStyle w:val="Normal"/>
        <w:tabs>
          <w:tab w:val="clear" w:pos="709"/>
          <w:tab w:val="left" w:pos="742" w:leader="none"/>
        </w:tabs>
        <w:ind w:right="57" w:firstLine="709"/>
        <w:jc w:val="both"/>
        <w:rPr/>
      </w:pPr>
      <w:r>
        <w:rPr/>
      </w:r>
    </w:p>
    <w:p>
      <w:pPr>
        <w:pStyle w:val="Normal"/>
        <w:tabs>
          <w:tab w:val="clear" w:pos="709"/>
          <w:tab w:val="left" w:pos="432" w:leader="none"/>
        </w:tabs>
        <w:ind w:firstLine="567"/>
        <w:jc w:val="both"/>
        <w:rPr>
          <w:color w:val="000000"/>
          <w:highlight w:val="none"/>
          <w:shd w:fill="FFFF00" w:val="clear"/>
        </w:rPr>
      </w:pPr>
      <w:r>
        <w:rPr>
          <w:b/>
          <w:color w:val="000000"/>
          <w:shd w:fill="FFFF00" w:val="clear"/>
        </w:rPr>
        <w:t>Объекты физкультуры и спорта</w:t>
      </w:r>
    </w:p>
    <w:p>
      <w:pPr>
        <w:pStyle w:val="Normal"/>
        <w:tabs>
          <w:tab w:val="clear" w:pos="709"/>
          <w:tab w:val="left" w:pos="742" w:leader="none"/>
        </w:tabs>
        <w:ind w:right="57" w:firstLine="709"/>
        <w:jc w:val="both"/>
        <w:rPr>
          <w:color w:val="000000"/>
          <w:highlight w:val="none"/>
          <w:shd w:fill="FFFF00" w:val="clear"/>
        </w:rPr>
      </w:pPr>
      <w:r>
        <w:rPr>
          <w:color w:val="000000"/>
          <w:shd w:fill="FFFF00" w:val="clear"/>
        </w:rPr>
        <w:t>Объекты физкультуры и спорта на территории поселения представлены двумя спортзалами в п. Ильинское-Хованское.</w:t>
      </w:r>
    </w:p>
    <w:p>
      <w:pPr>
        <w:pStyle w:val="Normal"/>
        <w:tabs>
          <w:tab w:val="clear" w:pos="709"/>
          <w:tab w:val="left" w:pos="742" w:leader="none"/>
        </w:tabs>
        <w:ind w:right="57" w:firstLine="709"/>
        <w:jc w:val="both"/>
        <w:rPr/>
      </w:pPr>
      <w:r>
        <w:rPr/>
      </w:r>
    </w:p>
    <w:p>
      <w:pPr>
        <w:pStyle w:val="3"/>
        <w:rPr/>
      </w:pPr>
      <w:bookmarkStart w:id="18" w:name="_Toc278795168"/>
      <w:bookmarkStart w:id="19" w:name="_Toc285406341"/>
      <w:bookmarkStart w:id="20" w:name="_Toc323826987"/>
      <w:bookmarkStart w:id="21" w:name="_Toc352159596"/>
      <w:bookmarkStart w:id="22" w:name="_Toc352160085"/>
      <w:bookmarkStart w:id="23" w:name="_Toc9845013"/>
      <w:bookmarkStart w:id="24" w:name="_Toc76675938"/>
      <w:r>
        <w:rPr/>
        <w:t>2.2.3. Жилищный фонд</w:t>
      </w:r>
      <w:bookmarkEnd w:id="18"/>
      <w:bookmarkEnd w:id="19"/>
      <w:bookmarkEnd w:id="20"/>
      <w:bookmarkEnd w:id="21"/>
      <w:bookmarkEnd w:id="22"/>
      <w:bookmarkEnd w:id="23"/>
      <w:bookmarkEnd w:id="24"/>
    </w:p>
    <w:p>
      <w:pPr>
        <w:pStyle w:val="Normal"/>
        <w:rPr/>
      </w:pPr>
      <w:r>
        <w:rPr/>
        <w:t xml:space="preserve">Жилищный фонд Ильинского городского поселения составляет </w:t>
      </w:r>
      <w:r>
        <w:rPr/>
        <w:t>89 тыс. кв.м.</w:t>
      </w:r>
    </w:p>
    <w:p>
      <w:pPr>
        <w:pStyle w:val="3"/>
        <w:rPr/>
      </w:pPr>
      <w:bookmarkStart w:id="25" w:name="_Toc323826989"/>
      <w:bookmarkStart w:id="26" w:name="_Toc352159597"/>
      <w:bookmarkStart w:id="27" w:name="_Toc352160086"/>
      <w:bookmarkStart w:id="28" w:name="_Toc9845014"/>
      <w:bookmarkStart w:id="29" w:name="_Toc76675939"/>
      <w:bookmarkStart w:id="30" w:name="_Toc285406343"/>
      <w:r>
        <w:rPr/>
        <w:t xml:space="preserve">2.2.4. Экономический потенциал </w:t>
      </w:r>
      <w:bookmarkEnd w:id="30"/>
      <w:r>
        <w:rPr/>
        <w:t>поселения</w:t>
      </w:r>
      <w:bookmarkEnd w:id="25"/>
      <w:bookmarkEnd w:id="26"/>
      <w:bookmarkEnd w:id="27"/>
      <w:bookmarkEnd w:id="28"/>
      <w:bookmarkEnd w:id="29"/>
      <w:r>
        <w:rPr/>
        <w:t xml:space="preserve"> </w:t>
      </w:r>
    </w:p>
    <w:p>
      <w:pPr>
        <w:pStyle w:val="35"/>
        <w:shd w:val="clear" w:color="auto" w:fill="FFFFFF"/>
        <w:ind w:firstLine="556"/>
        <w:jc w:val="both"/>
        <w:rPr>
          <w:rFonts w:eastAsia="Times New Roman" w:cs="Calibri"/>
          <w:sz w:val="24"/>
          <w:szCs w:val="24"/>
        </w:rPr>
      </w:pPr>
      <w:bookmarkStart w:id="31" w:name="_Toc285406348"/>
      <w:bookmarkStart w:id="32" w:name="_Toc323826992"/>
      <w:bookmarkStart w:id="33" w:name="_Toc352159599"/>
      <w:bookmarkStart w:id="34" w:name="_Toc352160088"/>
      <w:bookmarkEnd w:id="31"/>
      <w:bookmarkEnd w:id="32"/>
      <w:bookmarkEnd w:id="33"/>
      <w:bookmarkEnd w:id="34"/>
      <w:r>
        <w:rPr>
          <w:rFonts w:eastAsia="Times New Roman" w:cs="Calibri"/>
          <w:sz w:val="24"/>
          <w:szCs w:val="24"/>
        </w:rPr>
        <w:t>Ильинское городское поселение – одно из немногих поселений, на территории которого стабильно работают и развиваются сельскохозяйственные предприятия, организации социальной сферы и малого бизнеса. Выгодное географическое положение в области способствует развитию внутренних и внешних экономических и культурных связей.</w:t>
      </w:r>
    </w:p>
    <w:p>
      <w:pPr>
        <w:pStyle w:val="35"/>
        <w:shd w:val="clear" w:color="auto" w:fill="FFFFFF"/>
        <w:ind w:firstLine="556"/>
        <w:jc w:val="both"/>
        <w:rPr>
          <w:rFonts w:eastAsia="Times New Roman" w:cs="Calibri"/>
          <w:sz w:val="24"/>
          <w:szCs w:val="24"/>
        </w:rPr>
      </w:pPr>
      <w:r>
        <w:rPr>
          <w:rFonts w:eastAsia="Times New Roman" w:cs="Calibri"/>
          <w:sz w:val="24"/>
          <w:szCs w:val="24"/>
        </w:rPr>
        <w:t>На территории городского поселения достаточно комфортные условия жизнедеятельности. Здесь расположены следующие действующие объекты социально-экономической сферы:</w:t>
      </w:r>
    </w:p>
    <w:p>
      <w:pPr>
        <w:pStyle w:val="35"/>
        <w:shd w:val="clear" w:color="auto" w:fill="FFFFFF"/>
        <w:ind w:firstLine="556"/>
        <w:jc w:val="both"/>
        <w:rPr>
          <w:rFonts w:eastAsia="Times New Roman" w:cs="Calibri"/>
          <w:sz w:val="24"/>
          <w:szCs w:val="24"/>
        </w:rPr>
      </w:pPr>
      <w:r>
        <w:rPr>
          <w:rFonts w:eastAsia="Times New Roman" w:cs="Calibri"/>
          <w:sz w:val="24"/>
          <w:szCs w:val="24"/>
        </w:rPr>
        <w:t>- Ильинская средняя общеобразовательная школа;</w:t>
      </w:r>
    </w:p>
    <w:p>
      <w:pPr>
        <w:pStyle w:val="35"/>
        <w:shd w:val="clear" w:color="auto" w:fill="FFFFFF"/>
        <w:ind w:firstLine="556"/>
        <w:jc w:val="both"/>
        <w:rPr>
          <w:rFonts w:eastAsia="Times New Roman" w:cs="Calibri"/>
          <w:sz w:val="24"/>
          <w:szCs w:val="24"/>
        </w:rPr>
      </w:pPr>
      <w:r>
        <w:rPr>
          <w:rFonts w:eastAsia="Times New Roman" w:cs="Calibri"/>
          <w:sz w:val="24"/>
          <w:szCs w:val="24"/>
        </w:rPr>
        <w:t>- Гарская основная общеобразовательная школа;</w:t>
      </w:r>
    </w:p>
    <w:p>
      <w:pPr>
        <w:pStyle w:val="35"/>
        <w:shd w:val="clear" w:color="auto" w:fill="FFFFFF"/>
        <w:ind w:firstLine="556"/>
        <w:jc w:val="both"/>
        <w:rPr>
          <w:rFonts w:eastAsia="Times New Roman" w:cs="Calibri"/>
          <w:sz w:val="24"/>
          <w:szCs w:val="24"/>
        </w:rPr>
      </w:pPr>
      <w:r>
        <w:rPr>
          <w:rFonts w:eastAsia="Times New Roman" w:cs="Calibri"/>
          <w:sz w:val="24"/>
          <w:szCs w:val="24"/>
        </w:rPr>
        <w:t>- Ильинский детский сад;</w:t>
      </w:r>
    </w:p>
    <w:p>
      <w:pPr>
        <w:pStyle w:val="35"/>
        <w:shd w:val="clear" w:color="auto" w:fill="FFFFFF"/>
        <w:ind w:firstLine="556"/>
        <w:jc w:val="both"/>
        <w:rPr>
          <w:rFonts w:eastAsia="Times New Roman" w:cs="Calibri"/>
          <w:sz w:val="24"/>
          <w:szCs w:val="24"/>
        </w:rPr>
      </w:pPr>
      <w:r>
        <w:rPr>
          <w:rFonts w:eastAsia="Times New Roman" w:cs="Calibri"/>
          <w:sz w:val="24"/>
          <w:szCs w:val="24"/>
        </w:rPr>
        <w:t>- Гарский детский сад;</w:t>
      </w:r>
    </w:p>
    <w:p>
      <w:pPr>
        <w:pStyle w:val="35"/>
        <w:shd w:val="clear" w:color="auto" w:fill="FFFFFF"/>
        <w:ind w:firstLine="556"/>
        <w:jc w:val="both"/>
        <w:rPr>
          <w:rFonts w:eastAsia="Times New Roman" w:cs="Calibri"/>
          <w:sz w:val="24"/>
          <w:szCs w:val="24"/>
        </w:rPr>
      </w:pPr>
      <w:r>
        <w:rPr>
          <w:rFonts w:eastAsia="Times New Roman" w:cs="Calibri"/>
          <w:sz w:val="24"/>
          <w:szCs w:val="24"/>
        </w:rPr>
        <w:t>- две аптеки, больница</w:t>
      </w:r>
    </w:p>
    <w:p>
      <w:pPr>
        <w:pStyle w:val="35"/>
        <w:shd w:val="clear" w:color="auto" w:fill="FFFFFF"/>
        <w:ind w:firstLine="556"/>
        <w:jc w:val="both"/>
        <w:rPr>
          <w:rFonts w:eastAsia="Times New Roman" w:cs="Calibri"/>
          <w:sz w:val="24"/>
          <w:szCs w:val="24"/>
        </w:rPr>
      </w:pPr>
      <w:r>
        <w:rPr>
          <w:rFonts w:eastAsia="Times New Roman" w:cs="Calibri"/>
          <w:sz w:val="24"/>
          <w:szCs w:val="24"/>
        </w:rPr>
        <w:t>- ФАП в с. Гари;</w:t>
      </w:r>
    </w:p>
    <w:p>
      <w:pPr>
        <w:pStyle w:val="35"/>
        <w:shd w:val="clear" w:color="auto" w:fill="FFFFFF"/>
        <w:ind w:firstLine="556"/>
        <w:jc w:val="both"/>
        <w:rPr>
          <w:rFonts w:eastAsia="Times New Roman" w:cs="Calibri"/>
          <w:sz w:val="24"/>
          <w:szCs w:val="24"/>
        </w:rPr>
      </w:pPr>
      <w:r>
        <w:rPr>
          <w:rFonts w:eastAsia="Times New Roman" w:cs="Calibri"/>
          <w:sz w:val="24"/>
          <w:szCs w:val="24"/>
        </w:rPr>
        <w:t>-  магазинов п. Ильинское-Хованское, один магазин в с. Гари остальные населенные пункты обслуживаются выездной торговлей частными предпринимателями;</w:t>
      </w:r>
    </w:p>
    <w:p>
      <w:pPr>
        <w:pStyle w:val="35"/>
        <w:shd w:val="clear" w:color="auto" w:fill="FFFFFF"/>
        <w:ind w:firstLine="556"/>
        <w:jc w:val="both"/>
        <w:rPr>
          <w:rFonts w:eastAsia="Times New Roman" w:cs="Calibri"/>
          <w:sz w:val="24"/>
          <w:szCs w:val="24"/>
        </w:rPr>
      </w:pPr>
      <w:r>
        <w:rPr>
          <w:rFonts w:eastAsia="Times New Roman" w:cs="Calibri"/>
          <w:sz w:val="24"/>
          <w:szCs w:val="24"/>
        </w:rPr>
        <w:t>- две библиотеки;</w:t>
      </w:r>
    </w:p>
    <w:p>
      <w:pPr>
        <w:pStyle w:val="35"/>
        <w:shd w:val="clear" w:color="auto" w:fill="FFFFFF"/>
        <w:ind w:firstLine="556"/>
        <w:jc w:val="both"/>
        <w:rPr>
          <w:rFonts w:eastAsia="Times New Roman" w:cs="Calibri"/>
          <w:sz w:val="24"/>
          <w:szCs w:val="24"/>
        </w:rPr>
      </w:pPr>
      <w:r>
        <w:rPr>
          <w:rFonts w:eastAsia="Times New Roman" w:cs="Calibri"/>
          <w:sz w:val="24"/>
          <w:szCs w:val="24"/>
        </w:rPr>
        <w:t>- Дом культуры в п. Ильинское-Хованское и с. Гари;</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 Ильинский краеведческий музей. </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 </w:t>
      </w:r>
      <w:r>
        <w:rPr>
          <w:rFonts w:eastAsia="Times New Roman" w:cs="Calibri"/>
          <w:sz w:val="24"/>
          <w:szCs w:val="24"/>
        </w:rPr>
        <w:t>С точки зрения транспортной доступности, географическое положение городского поселения можно охарактеризовать как достаточно выгодное. Расстояние от поселка Ильинское-Хованское до областного центра - города Иванова - 90 км. По территории проходит автомобильная дорога общего пользования регионального значения Ростов-Иваново-Нижний Новгород, которая связывает районный центр с г. Тейково (50 км), г. Ростов Великий (30 км), г. Комсомольск (40 км), г. Фурманов (120 км), г. Гаврилов Посад (50 км) и прилегающими к ним мелкими населенными пунктами. Также автомобильные дороги связывают поселок с Владимирской и Костромской областью. Железнодорожное сообщение отсутствует: до ближайших станций Ростов и Тейково – равновеликая удаленность – около 50 км.</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Экономический потенциал городского поселения базируется на производстве и переработке сельскохозяйственной продукции. Основные направления сельского хозяйства – это молочно-мясное скотоводство и выращивание зерновых культур. В настоящее время на территории Ильинского городского поселения успешно функционируют </w:t>
      </w:r>
      <w:r>
        <w:rPr>
          <w:rFonts w:eastAsia="Times New Roman" w:cs="Calibri"/>
          <w:sz w:val="24"/>
          <w:szCs w:val="24"/>
        </w:rPr>
        <w:t>три</w:t>
      </w:r>
      <w:r>
        <w:rPr>
          <w:rFonts w:eastAsia="Times New Roman" w:cs="Calibri"/>
          <w:sz w:val="24"/>
          <w:szCs w:val="24"/>
        </w:rPr>
        <w:t xml:space="preserve"> сельхозпредприятия – ЗАО «Ильинское» , ЗАО «Гарское», </w:t>
      </w:r>
      <w:r>
        <w:rPr>
          <w:rFonts w:eastAsia="Times New Roman" w:cs="Calibri"/>
          <w:sz w:val="24"/>
          <w:szCs w:val="24"/>
        </w:rPr>
        <w:t>ООО «ПроАгро»</w:t>
      </w:r>
    </w:p>
    <w:p>
      <w:pPr>
        <w:pStyle w:val="35"/>
        <w:shd w:val="clear" w:color="auto" w:fill="FFFFFF"/>
        <w:ind w:firstLine="556"/>
        <w:jc w:val="both"/>
        <w:rPr>
          <w:rFonts w:eastAsia="Times New Roman" w:cs="Calibri"/>
          <w:sz w:val="24"/>
          <w:szCs w:val="24"/>
        </w:rPr>
      </w:pPr>
      <w:r>
        <w:rPr>
          <w:rFonts w:eastAsia="Times New Roman" w:cs="Calibri"/>
          <w:sz w:val="24"/>
          <w:szCs w:val="24"/>
        </w:rPr>
        <w:t>Отрасль растениеводства на территории городского поселения служит преимущественно целям формирования кормовой базы животноводческого производства.</w:t>
      </w:r>
    </w:p>
    <w:p>
      <w:pPr>
        <w:pStyle w:val="35"/>
        <w:shd w:val="clear" w:color="auto" w:fill="FFFFFF"/>
        <w:ind w:firstLine="556"/>
        <w:jc w:val="both"/>
        <w:rPr>
          <w:rFonts w:eastAsia="Times New Roman" w:cs="Calibri"/>
          <w:sz w:val="24"/>
          <w:szCs w:val="24"/>
        </w:rPr>
      </w:pPr>
      <w:r>
        <w:rPr>
          <w:rFonts w:eastAsia="Times New Roman" w:cs="Calibri"/>
          <w:sz w:val="24"/>
          <w:szCs w:val="24"/>
        </w:rPr>
        <w:t>В качестве основных производственных интеграционных цепочек можно выделить следующие:</w:t>
      </w:r>
    </w:p>
    <w:p>
      <w:pPr>
        <w:pStyle w:val="35"/>
        <w:shd w:val="clear" w:color="auto" w:fill="FFFFFF"/>
        <w:ind w:firstLine="556"/>
        <w:jc w:val="both"/>
        <w:rPr>
          <w:rFonts w:eastAsia="Times New Roman" w:cs="Calibri"/>
          <w:sz w:val="24"/>
          <w:szCs w:val="24"/>
        </w:rPr>
      </w:pPr>
      <w:r>
        <w:rPr>
          <w:rFonts w:eastAsia="Times New Roman" w:cs="Calibri"/>
          <w:sz w:val="24"/>
          <w:szCs w:val="24"/>
        </w:rPr>
        <w:t>- производство кормовых культур и поставка исходного сырья для производства комбикорма;</w:t>
      </w:r>
    </w:p>
    <w:p>
      <w:pPr>
        <w:pStyle w:val="35"/>
        <w:shd w:val="clear" w:color="auto" w:fill="FFFFFF"/>
        <w:ind w:firstLine="556"/>
        <w:jc w:val="both"/>
        <w:rPr>
          <w:rFonts w:eastAsia="Times New Roman" w:cs="Calibri"/>
          <w:sz w:val="24"/>
          <w:szCs w:val="24"/>
        </w:rPr>
      </w:pPr>
      <w:r>
        <w:rPr>
          <w:rFonts w:eastAsia="Times New Roman" w:cs="Calibri"/>
          <w:sz w:val="24"/>
          <w:szCs w:val="24"/>
        </w:rPr>
        <w:t>- крупные сельскохозяйственные предприятия, КФХ и другие сельхозпроизводители, развивающие животноводство – расширение и обогащение кормовой базы в животноводстве;</w:t>
      </w:r>
    </w:p>
    <w:p>
      <w:pPr>
        <w:pStyle w:val="35"/>
        <w:shd w:val="clear" w:color="auto" w:fill="FFFFFF"/>
        <w:ind w:firstLine="556"/>
        <w:jc w:val="both"/>
        <w:rPr>
          <w:rFonts w:eastAsia="Times New Roman" w:cs="Calibri"/>
          <w:sz w:val="24"/>
          <w:szCs w:val="24"/>
        </w:rPr>
      </w:pPr>
      <w:r>
        <w:rPr>
          <w:rFonts w:eastAsia="Times New Roman" w:cs="Calibri"/>
          <w:sz w:val="24"/>
          <w:szCs w:val="24"/>
        </w:rPr>
        <w:t>- производство товарного молока сельхозпроизводителями;</w:t>
      </w:r>
    </w:p>
    <w:p>
      <w:pPr>
        <w:pStyle w:val="35"/>
        <w:shd w:val="clear" w:color="auto" w:fill="FFFFFF"/>
        <w:ind w:firstLine="556"/>
        <w:jc w:val="both"/>
        <w:rPr>
          <w:rFonts w:eastAsia="Times New Roman" w:cs="Calibri"/>
          <w:sz w:val="24"/>
          <w:szCs w:val="24"/>
        </w:rPr>
      </w:pPr>
      <w:r>
        <w:rPr>
          <w:rFonts w:eastAsia="Times New Roman" w:cs="Calibri"/>
          <w:sz w:val="24"/>
          <w:szCs w:val="24"/>
        </w:rPr>
        <w:t>- производство и реализация молочной продукции.</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В ЗАО «Гарское» </w:t>
      </w:r>
      <w:r>
        <w:rPr>
          <w:rFonts w:eastAsia="Times New Roman" w:cs="Calibri"/>
          <w:sz w:val="24"/>
          <w:szCs w:val="24"/>
        </w:rPr>
        <w:t>построен</w:t>
      </w:r>
      <w:r>
        <w:rPr>
          <w:rFonts w:eastAsia="Times New Roman" w:cs="Calibri"/>
          <w:sz w:val="24"/>
          <w:szCs w:val="24"/>
        </w:rPr>
        <w:t xml:space="preserve"> цех по первичной переработке молока, </w:t>
      </w:r>
      <w:r>
        <w:rPr>
          <w:rFonts w:eastAsia="Times New Roman" w:cs="Calibri"/>
          <w:sz w:val="24"/>
          <w:szCs w:val="24"/>
        </w:rPr>
        <w:t xml:space="preserve">так же в настоящее время ведется строительство </w:t>
      </w:r>
      <w:r>
        <w:rPr>
          <w:rFonts w:eastAsia="Times New Roman" w:cs="Calibri"/>
          <w:sz w:val="24"/>
          <w:szCs w:val="24"/>
        </w:rPr>
        <w:t>коровника на 510 коров.</w:t>
      </w:r>
    </w:p>
    <w:p>
      <w:pPr>
        <w:pStyle w:val="35"/>
        <w:shd w:val="clear" w:color="auto" w:fill="FFFFFF"/>
        <w:ind w:firstLine="556"/>
        <w:jc w:val="both"/>
        <w:rPr>
          <w:rFonts w:eastAsia="Times New Roman" w:cs="Calibri"/>
          <w:sz w:val="24"/>
          <w:szCs w:val="24"/>
        </w:rPr>
      </w:pPr>
      <w:r>
        <w:rPr>
          <w:rFonts w:eastAsia="Times New Roman" w:cs="Calibri"/>
          <w:sz w:val="24"/>
          <w:szCs w:val="24"/>
        </w:rPr>
        <w:t>Также одним из важных факторов экономического развития Ильинского городского поселения является добыча полезных ископаемых.</w:t>
      </w:r>
    </w:p>
    <w:p>
      <w:pPr>
        <w:pStyle w:val="35"/>
        <w:shd w:val="clear" w:color="auto" w:fill="FFFFFF"/>
        <w:ind w:firstLine="556"/>
        <w:jc w:val="both"/>
        <w:rPr>
          <w:rFonts w:eastAsia="Times New Roman" w:cs="Calibri"/>
          <w:sz w:val="24"/>
          <w:szCs w:val="24"/>
        </w:rPr>
      </w:pPr>
      <w:r>
        <w:rPr>
          <w:rFonts w:eastAsia="Times New Roman" w:cs="Calibri"/>
          <w:sz w:val="24"/>
          <w:szCs w:val="24"/>
        </w:rPr>
        <w:t>На территории поселения расположены следующие песчано-гравийные месторождения:</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Участок, расположенный по адресу: Ивановская область, Ильинский район, 2,2 км. восточнее д. Петряйка (кадастровый номер 37:06:020901:728), </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Участок, расположенный по адресу: Ивановская область, Ильинский район, 2 км. западнее д. Спирки (кадастровый номер 37:06:020901:812), </w:t>
      </w:r>
    </w:p>
    <w:p>
      <w:pPr>
        <w:pStyle w:val="35"/>
        <w:shd w:val="clear" w:color="auto" w:fill="FFFFFF"/>
        <w:ind w:firstLine="556"/>
        <w:jc w:val="both"/>
        <w:rPr>
          <w:rFonts w:eastAsia="Times New Roman" w:cs="Calibri"/>
          <w:sz w:val="24"/>
          <w:szCs w:val="24"/>
        </w:rPr>
      </w:pPr>
      <w:r>
        <w:rPr>
          <w:rFonts w:eastAsia="Times New Roman" w:cs="Calibri"/>
          <w:sz w:val="24"/>
          <w:szCs w:val="24"/>
        </w:rPr>
        <w:t>Земельные участки К№ 37:06:020301:221; К№ 37:06:020301:223; К№ 37:06:020302:37; общей площадью 22 8388 м</w:t>
      </w:r>
      <w:r>
        <w:rPr>
          <w:rFonts w:eastAsia="Times New Roman" w:cs="Calibri"/>
          <w:sz w:val="24"/>
          <w:szCs w:val="24"/>
          <w:vertAlign w:val="superscript"/>
        </w:rPr>
        <w:t>2</w:t>
      </w:r>
      <w:r>
        <w:rPr>
          <w:rFonts w:eastAsia="Times New Roman" w:cs="Calibri"/>
          <w:sz w:val="24"/>
          <w:szCs w:val="24"/>
        </w:rPr>
        <w:t xml:space="preserve"> </w:t>
      </w:r>
    </w:p>
    <w:p>
      <w:pPr>
        <w:pStyle w:val="35"/>
        <w:shd w:val="clear" w:color="auto" w:fill="FFFFFF"/>
        <w:ind w:firstLine="556"/>
        <w:jc w:val="both"/>
        <w:rPr>
          <w:rFonts w:eastAsia="Times New Roman" w:cs="Calibri"/>
          <w:sz w:val="24"/>
          <w:szCs w:val="24"/>
        </w:rPr>
      </w:pPr>
      <w:r>
        <w:rPr>
          <w:rFonts w:eastAsia="Times New Roman" w:cs="Calibri"/>
          <w:sz w:val="24"/>
          <w:szCs w:val="24"/>
        </w:rPr>
        <w:t>Земельные участки, не стоящие на кадастре, общей площадью 32 9037 м</w:t>
      </w:r>
      <w:r>
        <w:rPr>
          <w:rFonts w:eastAsia="Times New Roman" w:cs="Calibri"/>
          <w:sz w:val="24"/>
          <w:szCs w:val="24"/>
          <w:vertAlign w:val="superscript"/>
        </w:rPr>
        <w:t>2</w:t>
      </w:r>
      <w:r>
        <w:rPr>
          <w:rFonts w:eastAsia="Times New Roman" w:cs="Calibri"/>
          <w:sz w:val="24"/>
          <w:szCs w:val="24"/>
        </w:rPr>
        <w:t xml:space="preserve"> </w:t>
      </w:r>
    </w:p>
    <w:p>
      <w:pPr>
        <w:pStyle w:val="35"/>
        <w:shd w:val="clear" w:color="auto" w:fill="FFFFFF"/>
        <w:ind w:firstLine="556"/>
        <w:jc w:val="both"/>
        <w:rPr>
          <w:rFonts w:eastAsia="Times New Roman" w:cs="Calibri"/>
          <w:sz w:val="24"/>
          <w:szCs w:val="24"/>
        </w:rPr>
      </w:pPr>
      <w:r>
        <w:rPr>
          <w:rFonts w:eastAsia="Times New Roman" w:cs="Calibri"/>
          <w:sz w:val="24"/>
          <w:szCs w:val="24"/>
        </w:rPr>
        <w:t>Земельные участки К№ 37:06:020901:64; К№ 37:06:020901:65; К№ 37:06:000000:271, общей площадью 5 6402 м</w:t>
      </w:r>
      <w:r>
        <w:rPr>
          <w:rFonts w:eastAsia="Times New Roman" w:cs="Calibri"/>
          <w:sz w:val="24"/>
          <w:szCs w:val="24"/>
          <w:vertAlign w:val="superscript"/>
        </w:rPr>
        <w:t>2</w:t>
      </w:r>
      <w:r>
        <w:rPr>
          <w:rFonts w:eastAsia="Times New Roman" w:cs="Calibri"/>
          <w:sz w:val="24"/>
          <w:szCs w:val="24"/>
        </w:rPr>
        <w:t xml:space="preserve"> </w:t>
      </w:r>
    </w:p>
    <w:p>
      <w:pPr>
        <w:pStyle w:val="35"/>
        <w:shd w:val="clear" w:color="auto" w:fill="FFFFFF"/>
        <w:ind w:firstLine="556"/>
        <w:jc w:val="both"/>
        <w:rPr>
          <w:sz w:val="24"/>
          <w:szCs w:val="24"/>
        </w:rPr>
      </w:pPr>
      <w:r>
        <w:rPr>
          <w:rFonts w:eastAsia="Times New Roman" w:cs="Calibri"/>
          <w:sz w:val="24"/>
          <w:szCs w:val="24"/>
        </w:rPr>
        <w:t>Разработка участка недр месторождения гравийно-песчаного материала</w:t>
        <w:br/>
        <w:t>«Константиновское» (центральная часть и восток центральной части блока С1) в</w:t>
        <w:br/>
        <w:t>Ильинском муниципальном районе Ивановской области осуществляется</w:t>
        <w:br/>
        <w:t xml:space="preserve">недропользователем обществом с ограниченной ответственностью «Константиновский Карьер» (далее ООО «Константиновский Карьер»). ООО «Константиновский Карьер» зарегистрировано в Едином государственном реестре юридических лиц за основным государственным </w:t>
      </w:r>
      <w:r>
        <w:rPr>
          <w:sz w:val="24"/>
          <w:szCs w:val="24"/>
        </w:rPr>
        <w:t>регистрационным № 1103702026900.</w:t>
      </w:r>
    </w:p>
    <w:p>
      <w:pPr>
        <w:pStyle w:val="35"/>
        <w:shd w:val="clear" w:color="auto" w:fill="FFFFFF"/>
        <w:ind w:firstLine="556"/>
        <w:jc w:val="both"/>
        <w:rPr>
          <w:rFonts w:eastAsia="Times New Roman" w:cs="Calibri"/>
          <w:sz w:val="24"/>
          <w:szCs w:val="24"/>
        </w:rPr>
      </w:pPr>
      <w:r>
        <w:rPr>
          <w:sz w:val="24"/>
          <w:szCs w:val="24"/>
        </w:rPr>
        <w:t xml:space="preserve">Участок недр находится 1,1 км восточнее с. Никольское Ильинского района Ивановской области и имеет статус горного отвода. Право на пользование земельными участками получено от Главы Ильинского района Ивановской области, постановление № 180 от 29.07.2005 </w:t>
        <w:br/>
      </w:r>
      <w:r>
        <w:rPr>
          <w:rFonts w:eastAsia="Times New Roman" w:cs="Calibri"/>
          <w:sz w:val="24"/>
          <w:szCs w:val="24"/>
        </w:rPr>
        <w:t xml:space="preserve">       ООО «Константиновский Карьер» – действующее предприятие, одним из</w:t>
        <w:br/>
        <w:t>видов деятельности которого, в соответствии с Уставом, является производство</w:t>
        <w:br/>
        <w:t>и реализация нерудных строительных материалов. Продукция проектируемого</w:t>
        <w:br/>
        <w:t>карьера – гравий и щебень из гравия и валунов.</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 </w:t>
      </w:r>
      <w:r>
        <w:rPr>
          <w:rFonts w:eastAsia="Times New Roman" w:cs="Calibri"/>
          <w:sz w:val="24"/>
          <w:szCs w:val="24"/>
        </w:rPr>
        <w:t>Для их разведки и добыче полезных ископаемых, в соответствии с Федеральным Законом от 21.12.2004 №172 «О переводе земель или земельных участков из одной категории в другую», требуется перевод данных земель из категории «Земель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35"/>
        <w:shd w:val="clear" w:color="auto" w:fill="FFFFFF"/>
        <w:ind w:firstLine="556"/>
        <w:jc w:val="both"/>
        <w:rPr>
          <w:rFonts w:eastAsia="Times New Roman" w:cs="Calibri"/>
          <w:sz w:val="24"/>
          <w:szCs w:val="24"/>
        </w:rPr>
      </w:pPr>
      <w:r>
        <w:rPr>
          <w:rFonts w:eastAsia="Times New Roman" w:cs="Calibri"/>
          <w:sz w:val="24"/>
          <w:szCs w:val="24"/>
        </w:rPr>
        <w:t>Для уменьшения числа безработных и стабилизации экономической ситуации в поселении также необходимо развитие малого и среднего бизнеса, что и является одной из первоочередных задач Ильинского городского поселения. Занятость населения обеспечивается за счет увеличения числа рабочих мест на действующих и вновь создаваемых малых предприятиях и у индивидуальных предпринимателей.</w:t>
      </w:r>
    </w:p>
    <w:p>
      <w:pPr>
        <w:pStyle w:val="35"/>
        <w:shd w:val="clear" w:color="auto" w:fill="FFFFFF"/>
        <w:ind w:firstLine="556"/>
        <w:jc w:val="both"/>
        <w:rPr>
          <w:rFonts w:eastAsia="Times New Roman" w:cs="Calibri"/>
          <w:sz w:val="24"/>
          <w:szCs w:val="24"/>
        </w:rPr>
      </w:pPr>
      <w:r>
        <w:rPr>
          <w:rFonts w:eastAsia="Times New Roman" w:cs="Calibri"/>
          <w:sz w:val="24"/>
          <w:szCs w:val="24"/>
        </w:rPr>
        <w:t>Для развития малого и среднего бизнеса необходима поддержка со стороны муниципальных органов власти, а также снижение нагрузки с предпринимателей по уплате ими налогов и неналоговых доходов в местный бюджет.</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Чтобы обеспечить экономическое развитие, следует путем создания условий для привлечения инвестиций стимулировать новые виды экономической деятельности и сохранять существующие. Поэтому, наряду с основными видами специализации поселения будут развиваться малоосвоенные направления экономической деятельности, в частности туризм. </w:t>
      </w:r>
    </w:p>
    <w:p>
      <w:pPr>
        <w:pStyle w:val="35"/>
        <w:shd w:val="clear" w:color="auto" w:fill="FFFFFF"/>
        <w:ind w:firstLine="556"/>
        <w:jc w:val="both"/>
        <w:rPr>
          <w:rFonts w:eastAsia="Times New Roman" w:cs="Calibri"/>
          <w:sz w:val="24"/>
          <w:szCs w:val="24"/>
        </w:rPr>
      </w:pPr>
      <w:r>
        <w:rPr>
          <w:rFonts w:eastAsia="Times New Roman" w:cs="Calibri"/>
          <w:sz w:val="24"/>
          <w:szCs w:val="24"/>
        </w:rPr>
        <w:t>Развитие туризма Ильинского городского поселения обусловлено наличием памятников культуры и архитектуры, хорошим природно-экономическим потенциалом, экологической чистой территорией.</w:t>
      </w:r>
    </w:p>
    <w:p>
      <w:pPr>
        <w:pStyle w:val="35"/>
        <w:shd w:val="clear" w:color="auto" w:fill="FFFFFF"/>
        <w:ind w:firstLine="556"/>
        <w:jc w:val="both"/>
        <w:rPr>
          <w:rFonts w:eastAsia="Times New Roman" w:cs="Calibri"/>
          <w:sz w:val="24"/>
          <w:szCs w:val="24"/>
        </w:rPr>
      </w:pPr>
      <w:r>
        <w:rPr>
          <w:rFonts w:eastAsia="Times New Roman" w:cs="Calibri"/>
          <w:sz w:val="24"/>
          <w:szCs w:val="24"/>
        </w:rPr>
        <w:t>Таким образом, основу экономического потенциала Ильинского городского поселения составляют сельскохозяйственные предприятия, динамично развивающийся малый и средний бизнес, а также туризм. Развитие данных предприятий создает реальную возможность обеспечения экономической стабильности городского поселения.</w:t>
      </w:r>
    </w:p>
    <w:p>
      <w:pPr>
        <w:pStyle w:val="3"/>
        <w:rPr/>
      </w:pPr>
      <w:bookmarkStart w:id="35" w:name="_Toc9845015"/>
      <w:bookmarkStart w:id="36" w:name="_Toc76675940"/>
      <w:r>
        <w:rPr/>
        <w:t>2.2.5 Существующее состояние и перспективы развития транспортной инфраструктуры поселения</w:t>
      </w:r>
      <w:bookmarkEnd w:id="35"/>
      <w:bookmarkEnd w:id="36"/>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Расстояние от посёлка Ильинское-Хованское до областного центра г. Иваново составляет 84 км. Железнодорожная связь на территории поселения отсутствует. Ближайшие железнодорожные станции находятся в г. Тейково (50 км.) и в г. Ростов Великий (45 км.) Ярославской области. Связь внутри поселения, а также связь с областным центром осуществляется автомобильным транспортом. </w:t>
      </w:r>
    </w:p>
    <w:p>
      <w:pPr>
        <w:pStyle w:val="35"/>
        <w:shd w:val="clear" w:color="auto" w:fill="FFFFFF"/>
        <w:ind w:firstLine="556"/>
        <w:jc w:val="both"/>
        <w:rPr>
          <w:rFonts w:eastAsia="Times New Roman" w:cs="Calibri"/>
          <w:sz w:val="24"/>
          <w:szCs w:val="24"/>
        </w:rPr>
      </w:pPr>
      <w:r>
        <w:rPr>
          <w:rFonts w:eastAsia="Times New Roman" w:cs="Calibri"/>
          <w:sz w:val="24"/>
          <w:szCs w:val="24"/>
        </w:rPr>
        <w:t xml:space="preserve">Автодорожная сеть представлена дорогами межмуниципального и местного значения. Также по территории поселения проходит автомобильная дорога общего пользования регионального значения Ростов – Иваново - Нижний Новгород. </w:t>
      </w:r>
    </w:p>
    <w:p>
      <w:pPr>
        <w:pStyle w:val="35"/>
        <w:shd w:val="clear" w:color="auto" w:fill="FFFFFF"/>
        <w:ind w:firstLine="556"/>
        <w:jc w:val="both"/>
        <w:rPr>
          <w:rFonts w:eastAsia="Times New Roman" w:cs="Calibri"/>
          <w:sz w:val="24"/>
          <w:szCs w:val="24"/>
        </w:rPr>
      </w:pPr>
      <w:r>
        <w:rPr>
          <w:rFonts w:eastAsia="Times New Roman" w:cs="Calibri"/>
          <w:sz w:val="24"/>
          <w:szCs w:val="24"/>
        </w:rPr>
        <w:t>Автобусное сообщение на территории Ильинского городского поселения включает:</w:t>
      </w:r>
    </w:p>
    <w:p>
      <w:pPr>
        <w:pStyle w:val="35"/>
        <w:shd w:val="clear" w:color="auto" w:fill="FFFFFF"/>
        <w:ind w:firstLine="556"/>
        <w:jc w:val="both"/>
        <w:rPr>
          <w:rFonts w:eastAsia="Times New Roman" w:cs="Calibri"/>
          <w:sz w:val="24"/>
          <w:szCs w:val="24"/>
        </w:rPr>
      </w:pPr>
      <w:r>
        <w:rPr>
          <w:rFonts w:eastAsia="Times New Roman" w:cs="Calibri"/>
          <w:sz w:val="24"/>
          <w:szCs w:val="24"/>
        </w:rPr>
        <w:t>междугородние маршруты: Ильинское-Хованское – Иваново;</w:t>
      </w:r>
    </w:p>
    <w:p>
      <w:pPr>
        <w:pStyle w:val="35"/>
        <w:shd w:val="clear" w:color="auto" w:fill="FFFFFF"/>
        <w:ind w:firstLine="556"/>
        <w:jc w:val="both"/>
        <w:rPr>
          <w:rFonts w:eastAsia="Times New Roman" w:cs="Calibri"/>
          <w:sz w:val="24"/>
          <w:szCs w:val="24"/>
        </w:rPr>
      </w:pPr>
      <w:r>
        <w:rPr>
          <w:rFonts w:eastAsia="Times New Roman" w:cs="Calibri"/>
          <w:sz w:val="24"/>
          <w:szCs w:val="24"/>
        </w:rPr>
        <w:t>местные проходящие маршруты: Ильинское-Хованское – Никольское, Ильинское-Хованское – Нажерово; Ильинское-Хованское – Антушково, Ильинское-Хованское – Игрищи, Ильинское-Хованское – Кулачево, Ильинское-Хованское – Коварчино, Ильинское-Хованское – Хлебницы, Ильинское-Хованское – Исаевское.</w:t>
      </w:r>
    </w:p>
    <w:p>
      <w:pPr>
        <w:pStyle w:val="35"/>
        <w:shd w:val="clear" w:color="auto" w:fill="FFFFFF"/>
        <w:ind w:firstLine="556"/>
        <w:jc w:val="both"/>
        <w:rPr>
          <w:rFonts w:eastAsia="Times New Roman" w:cs="Calibri"/>
          <w:sz w:val="24"/>
          <w:szCs w:val="24"/>
        </w:rPr>
      </w:pPr>
      <w:r>
        <w:rPr>
          <w:rFonts w:eastAsia="Times New Roman" w:cs="Calibri"/>
          <w:sz w:val="24"/>
          <w:szCs w:val="24"/>
        </w:rPr>
        <w:t>Транспортное обслуживание осуществляет – Муниципальное унитарное предприятие «Ильинское АТП».</w:t>
      </w:r>
    </w:p>
    <w:p>
      <w:pPr>
        <w:pStyle w:val="7"/>
        <w:rPr/>
      </w:pPr>
      <w:r>
        <w:rPr/>
        <w:t>Таблица 2.2.5.1</w:t>
      </w:r>
    </w:p>
    <w:p>
      <w:pPr>
        <w:pStyle w:val="Normal"/>
        <w:shd w:val="clear" w:color="auto" w:fill="FFFFFF"/>
        <w:jc w:val="center"/>
        <w:rPr/>
      </w:pPr>
      <w:r>
        <w:rPr/>
        <w:t>Перечень автомобильных дорог регионального и межмуниципального значения на территории Ильинского городского поселения</w:t>
      </w:r>
    </w:p>
    <w:tbl>
      <w:tblPr>
        <w:tblW w:w="9572"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571"/>
        <w:gridCol w:w="3260"/>
        <w:gridCol w:w="1134"/>
        <w:gridCol w:w="1418"/>
        <w:gridCol w:w="1841"/>
        <w:gridCol w:w="1347"/>
      </w:tblGrid>
      <w:tr>
        <w:trPr>
          <w:tblHeader w:val="true"/>
          <w:trHeight w:val="2355" w:hRule="atLeast"/>
          <w:cantSplit w:val="true"/>
        </w:trPr>
        <w:tc>
          <w:tcPr>
            <w:tcW w:w="57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bookmarkStart w:id="37" w:name="_Toc2854063481"/>
            <w:bookmarkStart w:id="38" w:name="_Toc3238269921"/>
            <w:bookmarkStart w:id="39" w:name="_Toc3521595991"/>
            <w:bookmarkStart w:id="40" w:name="_Toc3521600881"/>
            <w:bookmarkEnd w:id="37"/>
            <w:bookmarkEnd w:id="38"/>
            <w:bookmarkEnd w:id="39"/>
            <w:bookmarkEnd w:id="40"/>
            <w:r>
              <w:rPr>
                <w:rFonts w:cs="Times New Roman"/>
                <w:b/>
              </w:rPr>
              <w:t>№</w:t>
            </w:r>
          </w:p>
          <w:p>
            <w:pPr>
              <w:pStyle w:val="Normal"/>
              <w:widowControl w:val="false"/>
              <w:jc w:val="center"/>
              <w:rPr>
                <w:rFonts w:cs="Times New Roman"/>
                <w:b/>
                <w:b/>
              </w:rPr>
            </w:pPr>
            <w:r>
              <w:rPr>
                <w:rFonts w:cs="Times New Roman"/>
                <w:b/>
              </w:rPr>
              <w:t>п/п</w:t>
            </w:r>
          </w:p>
        </w:tc>
        <w:tc>
          <w:tcPr>
            <w:tcW w:w="326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Наименование автодороги</w:t>
            </w:r>
          </w:p>
        </w:tc>
        <w:tc>
          <w:tcPr>
            <w:tcW w:w="1134" w:type="dxa"/>
            <w:tcBorders>
              <w:top w:val="single" w:sz="4" w:space="0" w:color="000000"/>
              <w:left w:val="single" w:sz="4" w:space="0" w:color="000000"/>
              <w:bottom w:val="single" w:sz="4" w:space="0" w:color="000000"/>
            </w:tcBorders>
            <w:shd w:color="auto" w:fill="auto" w:val="clear"/>
            <w:textDirection w:val="btLr"/>
            <w:vAlign w:val="center"/>
          </w:tcPr>
          <w:p>
            <w:pPr>
              <w:pStyle w:val="Normal"/>
              <w:widowControl w:val="false"/>
              <w:ind w:left="113" w:right="113" w:hanging="1760"/>
              <w:jc w:val="center"/>
              <w:rPr>
                <w:rFonts w:cs="Times New Roman"/>
                <w:b/>
                <w:b/>
              </w:rPr>
            </w:pPr>
            <w:r>
              <w:rPr>
                <w:rFonts w:cs="Times New Roman"/>
                <w:b/>
              </w:rPr>
              <w:t>Вид покрытия (на территории поселения)</w:t>
            </w:r>
          </w:p>
        </w:tc>
        <w:tc>
          <w:tcPr>
            <w:tcW w:w="1418" w:type="dxa"/>
            <w:tcBorders>
              <w:top w:val="single" w:sz="4" w:space="0" w:color="000000"/>
              <w:left w:val="single" w:sz="4" w:space="0" w:color="000000"/>
              <w:bottom w:val="single" w:sz="4" w:space="0" w:color="000000"/>
            </w:tcBorders>
            <w:shd w:color="auto" w:fill="auto" w:val="clear"/>
            <w:textDirection w:val="btLr"/>
            <w:vAlign w:val="center"/>
          </w:tcPr>
          <w:p>
            <w:pPr>
              <w:pStyle w:val="Normal"/>
              <w:widowControl w:val="false"/>
              <w:ind w:left="113" w:right="113" w:hanging="1760"/>
              <w:jc w:val="center"/>
              <w:rPr>
                <w:rFonts w:cs="Times New Roman"/>
                <w:b/>
                <w:b/>
              </w:rPr>
            </w:pPr>
            <w:r>
              <w:rPr>
                <w:rFonts w:cs="Times New Roman"/>
                <w:b/>
              </w:rPr>
              <w:t>Протяженность, км (на территории поселения)</w:t>
            </w:r>
          </w:p>
        </w:tc>
        <w:tc>
          <w:tcPr>
            <w:tcW w:w="184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Километры, не отвечающие нормативным требованиям</w:t>
            </w:r>
          </w:p>
        </w:tc>
        <w:tc>
          <w:tcPr>
            <w:tcW w:w="1347"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ind w:left="113" w:right="113" w:hanging="1760"/>
              <w:jc w:val="center"/>
              <w:rPr>
                <w:rFonts w:cs="Times New Roman"/>
                <w:b/>
                <w:b/>
              </w:rPr>
            </w:pPr>
            <w:r>
              <w:rPr>
                <w:rFonts w:cs="Times New Roman"/>
                <w:b/>
              </w:rPr>
              <w:t>Наличие мостов и их протяженность (на территории поселения)</w:t>
            </w:r>
          </w:p>
        </w:tc>
      </w:tr>
      <w:tr>
        <w:trPr>
          <w:tblHeader w:val="true"/>
        </w:trPr>
        <w:tc>
          <w:tcPr>
            <w:tcW w:w="57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1</w:t>
            </w:r>
          </w:p>
        </w:tc>
        <w:tc>
          <w:tcPr>
            <w:tcW w:w="3260"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2</w:t>
            </w:r>
          </w:p>
        </w:tc>
        <w:tc>
          <w:tcPr>
            <w:tcW w:w="113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3</w:t>
            </w:r>
          </w:p>
        </w:tc>
        <w:tc>
          <w:tcPr>
            <w:tcW w:w="141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4</w:t>
            </w:r>
          </w:p>
        </w:tc>
        <w:tc>
          <w:tcPr>
            <w:tcW w:w="184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5</w:t>
            </w:r>
          </w:p>
        </w:tc>
        <w:tc>
          <w:tcPr>
            <w:tcW w:w="13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cs="Times New Roman"/>
                <w:b/>
                <w:b/>
              </w:rPr>
            </w:pPr>
            <w:r>
              <w:rPr>
                <w:rFonts w:cs="Times New Roman"/>
                <w:b/>
              </w:rPr>
              <w:t>6</w:t>
            </w:r>
          </w:p>
        </w:tc>
      </w:tr>
      <w:tr>
        <w:trPr/>
        <w:tc>
          <w:tcPr>
            <w:tcW w:w="57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w:t>
            </w:r>
          </w:p>
        </w:tc>
        <w:tc>
          <w:tcPr>
            <w:tcW w:w="3260"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Ростов – Иваново – Нижний Новгород</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Асф-бет</w:t>
            </w:r>
          </w:p>
        </w:tc>
        <w:tc>
          <w:tcPr>
            <w:tcW w:w="141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10,0</w:t>
            </w:r>
          </w:p>
        </w:tc>
        <w:tc>
          <w:tcPr>
            <w:tcW w:w="184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w:t>
            </w:r>
          </w:p>
        </w:tc>
        <w:tc>
          <w:tcPr>
            <w:tcW w:w="13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c>
          <w:tcPr>
            <w:tcW w:w="57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2</w:t>
            </w:r>
          </w:p>
        </w:tc>
        <w:tc>
          <w:tcPr>
            <w:tcW w:w="3260"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Хлебницы</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Асф-бет</w:t>
            </w:r>
          </w:p>
        </w:tc>
        <w:tc>
          <w:tcPr>
            <w:tcW w:w="141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15,5</w:t>
            </w:r>
          </w:p>
        </w:tc>
        <w:tc>
          <w:tcPr>
            <w:tcW w:w="184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w:t>
            </w:r>
          </w:p>
        </w:tc>
        <w:tc>
          <w:tcPr>
            <w:tcW w:w="13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1/__</w:t>
            </w:r>
          </w:p>
        </w:tc>
      </w:tr>
      <w:tr>
        <w:trPr/>
        <w:tc>
          <w:tcPr>
            <w:tcW w:w="57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3</w:t>
            </w:r>
          </w:p>
        </w:tc>
        <w:tc>
          <w:tcPr>
            <w:tcW w:w="3260"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Большое Денисово</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Асф-бет</w:t>
            </w:r>
          </w:p>
        </w:tc>
        <w:tc>
          <w:tcPr>
            <w:tcW w:w="141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2,5</w:t>
            </w:r>
          </w:p>
        </w:tc>
        <w:tc>
          <w:tcPr>
            <w:tcW w:w="184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w:t>
            </w:r>
          </w:p>
        </w:tc>
        <w:tc>
          <w:tcPr>
            <w:tcW w:w="13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c>
          <w:tcPr>
            <w:tcW w:w="57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4</w:t>
            </w:r>
          </w:p>
        </w:tc>
        <w:tc>
          <w:tcPr>
            <w:tcW w:w="3260"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Оленино – Алексеевское</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Асф-бет</w:t>
            </w:r>
          </w:p>
        </w:tc>
        <w:tc>
          <w:tcPr>
            <w:tcW w:w="141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7,5</w:t>
            </w:r>
          </w:p>
        </w:tc>
        <w:tc>
          <w:tcPr>
            <w:tcW w:w="184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w:t>
            </w:r>
          </w:p>
        </w:tc>
        <w:tc>
          <w:tcPr>
            <w:tcW w:w="13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1/__</w:t>
            </w:r>
          </w:p>
        </w:tc>
      </w:tr>
      <w:tr>
        <w:trPr/>
        <w:tc>
          <w:tcPr>
            <w:tcW w:w="57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5</w:t>
            </w:r>
          </w:p>
        </w:tc>
        <w:tc>
          <w:tcPr>
            <w:tcW w:w="3260"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 xml:space="preserve">Гари – Никольское </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8"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9,7</w:t>
            </w:r>
          </w:p>
        </w:tc>
        <w:tc>
          <w:tcPr>
            <w:tcW w:w="1841"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w:t>
            </w:r>
          </w:p>
        </w:tc>
        <w:tc>
          <w:tcPr>
            <w:tcW w:w="134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1/__</w:t>
            </w:r>
          </w:p>
        </w:tc>
      </w:tr>
    </w:tbl>
    <w:p>
      <w:pPr>
        <w:pStyle w:val="7"/>
        <w:rPr/>
      </w:pPr>
      <w:r>
        <w:rPr/>
        <w:t>Таблица 2.2.5.2</w:t>
      </w:r>
    </w:p>
    <w:p>
      <w:pPr>
        <w:pStyle w:val="Normal"/>
        <w:shd w:val="clear" w:color="auto" w:fill="FFFFFF"/>
        <w:jc w:val="center"/>
        <w:rPr/>
      </w:pPr>
      <w:r>
        <w:rPr/>
        <w:t>Перечень автомобильных дорог местного значения вне границ населенных пунктов на территории Ильинского городского поселения</w:t>
      </w:r>
    </w:p>
    <w:tbl>
      <w:tblPr>
        <w:tblW w:w="964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569"/>
        <w:gridCol w:w="3404"/>
        <w:gridCol w:w="1134"/>
        <w:gridCol w:w="1419"/>
        <w:gridCol w:w="1839"/>
        <w:gridCol w:w="1278"/>
      </w:tblGrid>
      <w:tr>
        <w:trPr>
          <w:tblHeader w:val="true"/>
          <w:trHeight w:val="1918" w:hRule="atLeast"/>
          <w:cantSplit w:val="true"/>
        </w:trPr>
        <w:tc>
          <w:tcPr>
            <w:tcW w:w="56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w:t>
            </w:r>
          </w:p>
          <w:p>
            <w:pPr>
              <w:pStyle w:val="Normal"/>
              <w:widowControl w:val="false"/>
              <w:jc w:val="center"/>
              <w:rPr>
                <w:rFonts w:cs="Times New Roman"/>
                <w:b/>
                <w:b/>
              </w:rPr>
            </w:pPr>
            <w:r>
              <w:rPr>
                <w:rFonts w:cs="Times New Roman"/>
                <w:b/>
              </w:rPr>
              <w:t>п/п</w:t>
            </w:r>
          </w:p>
        </w:tc>
        <w:tc>
          <w:tcPr>
            <w:tcW w:w="340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Наименование автодороги</w:t>
            </w:r>
          </w:p>
        </w:tc>
        <w:tc>
          <w:tcPr>
            <w:tcW w:w="1134" w:type="dxa"/>
            <w:tcBorders>
              <w:top w:val="single" w:sz="4" w:space="0" w:color="000000"/>
              <w:left w:val="single" w:sz="4" w:space="0" w:color="000000"/>
              <w:bottom w:val="single" w:sz="4" w:space="0" w:color="000000"/>
            </w:tcBorders>
            <w:shd w:color="auto" w:fill="auto" w:val="clear"/>
            <w:textDirection w:val="btLr"/>
            <w:vAlign w:val="center"/>
          </w:tcPr>
          <w:p>
            <w:pPr>
              <w:pStyle w:val="Normal"/>
              <w:widowControl w:val="false"/>
              <w:ind w:left="113" w:right="113" w:hanging="1760"/>
              <w:jc w:val="center"/>
              <w:rPr>
                <w:rFonts w:cs="Times New Roman"/>
                <w:b/>
                <w:b/>
              </w:rPr>
            </w:pPr>
            <w:r>
              <w:rPr>
                <w:rFonts w:cs="Times New Roman"/>
                <w:b/>
              </w:rPr>
              <w:t>Вид покрытия</w:t>
            </w:r>
          </w:p>
        </w:tc>
        <w:tc>
          <w:tcPr>
            <w:tcW w:w="141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Протяженность, км</w:t>
            </w:r>
          </w:p>
        </w:tc>
        <w:tc>
          <w:tcPr>
            <w:tcW w:w="183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Километры, не отвечающие нормативным требованиям</w:t>
            </w:r>
          </w:p>
        </w:tc>
        <w:tc>
          <w:tcPr>
            <w:tcW w:w="1278"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ind w:left="113" w:right="113" w:hanging="1760"/>
              <w:jc w:val="center"/>
              <w:rPr>
                <w:rFonts w:cs="Times New Roman"/>
                <w:b/>
                <w:b/>
              </w:rPr>
            </w:pPr>
            <w:r>
              <w:rPr>
                <w:rFonts w:cs="Times New Roman"/>
                <w:b/>
              </w:rPr>
              <w:t>Наличие мостов и их протяженность</w:t>
            </w:r>
          </w:p>
        </w:tc>
      </w:tr>
      <w:tr>
        <w:trPr>
          <w:tblHeader w:val="true"/>
        </w:trPr>
        <w:tc>
          <w:tcPr>
            <w:tcW w:w="56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
          </w:p>
        </w:tc>
        <w:tc>
          <w:tcPr>
            <w:tcW w:w="340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2</w:t>
            </w:r>
          </w:p>
        </w:tc>
        <w:tc>
          <w:tcPr>
            <w:tcW w:w="113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3</w:t>
            </w:r>
          </w:p>
        </w:tc>
        <w:tc>
          <w:tcPr>
            <w:tcW w:w="141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4</w:t>
            </w:r>
          </w:p>
        </w:tc>
        <w:tc>
          <w:tcPr>
            <w:tcW w:w="183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5</w:t>
            </w:r>
          </w:p>
        </w:tc>
        <w:tc>
          <w:tcPr>
            <w:tcW w:w="12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cs="Times New Roman"/>
                <w:b/>
                <w:b/>
              </w:rPr>
            </w:pPr>
            <w:r>
              <w:rPr>
                <w:rFonts w:cs="Times New Roman"/>
                <w:b/>
              </w:rPr>
              <w:t>6</w:t>
            </w:r>
          </w:p>
        </w:tc>
      </w:tr>
      <w:tr>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Ширяево</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1,5</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Не отв.норм.тр.</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2</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Шумятино</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3,0</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Не отв.норм.тр.</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3</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Назорное</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1,5</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Не отв.норм.тр.</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4</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Полянки</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0,5</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Не отв.норм.тр.</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rHeight w:val="363" w:hRule="atLeast"/>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5</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Алексеевское</w:t>
            </w:r>
            <w:r>
              <w:rPr>
                <w:rFonts w:cs="Times New Roman"/>
              </w:rPr>
              <w:t xml:space="preserve"> – </w:t>
            </w:r>
            <w:r>
              <w:rPr>
                <w:rFonts w:cs="Times New Roman"/>
              </w:rPr>
              <w:t>Фрольцево</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w:t>
            </w:r>
            <w:r>
              <w:rPr>
                <w:rFonts w:cs="Times New Roman"/>
              </w:rPr>
              <w:t>,0</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Не отв.норм.тр.</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1/5</w:t>
            </w:r>
          </w:p>
        </w:tc>
      </w:tr>
      <w:tr>
        <w:trPr>
          <w:trHeight w:val="363" w:hRule="atLeast"/>
        </w:trPr>
        <w:tc>
          <w:tcPr>
            <w:tcW w:w="569" w:type="dxa"/>
            <w:tcBorders>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r>
          </w:p>
        </w:tc>
        <w:tc>
          <w:tcPr>
            <w:tcW w:w="3404" w:type="dxa"/>
            <w:tcBorders>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r>
          </w:p>
        </w:tc>
        <w:tc>
          <w:tcPr>
            <w:tcW w:w="1134" w:type="dxa"/>
            <w:tcBorders>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r>
          </w:p>
        </w:tc>
        <w:tc>
          <w:tcPr>
            <w:tcW w:w="1419" w:type="dxa"/>
            <w:tcBorders>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r>
          </w:p>
        </w:tc>
        <w:tc>
          <w:tcPr>
            <w:tcW w:w="1839" w:type="dxa"/>
            <w:tcBorders>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r>
          </w:p>
        </w:tc>
        <w:tc>
          <w:tcPr>
            <w:tcW w:w="1278" w:type="dxa"/>
            <w:tcBorders>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r>
          </w:p>
        </w:tc>
      </w:tr>
    </w:tbl>
    <w:p>
      <w:pPr>
        <w:pStyle w:val="Normal"/>
        <w:tabs>
          <w:tab w:val="clear" w:pos="709"/>
          <w:tab w:val="left" w:pos="742" w:leader="none"/>
        </w:tabs>
        <w:ind w:right="57" w:firstLine="709"/>
        <w:jc w:val="both"/>
        <w:rPr/>
      </w:pPr>
      <w:r>
        <w:rPr/>
      </w:r>
    </w:p>
    <w:p>
      <w:pPr>
        <w:pStyle w:val="Normal"/>
        <w:tabs>
          <w:tab w:val="clear" w:pos="709"/>
          <w:tab w:val="left" w:pos="742" w:leader="none"/>
        </w:tabs>
        <w:ind w:right="57" w:firstLine="709"/>
        <w:jc w:val="both"/>
        <w:rPr/>
      </w:pPr>
      <w:r>
        <w:rPr/>
        <w:t>Транспортное сообщение с населенными пунктами, расположенными за пределами маршрутов общественного транспорта, возможно только с использованием собственных автомашин или услуг такси, что недешево и доступно лишь в редких случаях.</w:t>
      </w:r>
    </w:p>
    <w:p>
      <w:pPr>
        <w:pStyle w:val="Normal"/>
        <w:tabs>
          <w:tab w:val="clear" w:pos="709"/>
          <w:tab w:val="left" w:pos="742" w:leader="none"/>
        </w:tabs>
        <w:ind w:right="57" w:firstLine="709"/>
        <w:jc w:val="both"/>
        <w:rPr/>
      </w:pPr>
      <w:r>
        <w:rPr/>
        <w:t>Несмотря на довольно значительный удельный вес твердого покрытия, в целом сеть автодорог, особенно местных, характеризуется низким техническим состоянием.</w:t>
      </w:r>
    </w:p>
    <w:p>
      <w:pPr>
        <w:pStyle w:val="3"/>
        <w:rPr/>
      </w:pPr>
      <w:bookmarkStart w:id="41" w:name="_Toc226267324"/>
      <w:r>
        <w:rPr/>
        <w:t>2.2.6 Существующее состояние и перспективы развития инженерной инфраструктур</w:t>
      </w:r>
      <w:bookmarkEnd w:id="41"/>
      <w:r>
        <w:rPr/>
        <w:t>ы поселения</w:t>
      </w:r>
    </w:p>
    <w:p>
      <w:pPr>
        <w:pStyle w:val="Normal"/>
        <w:tabs>
          <w:tab w:val="clear" w:pos="709"/>
          <w:tab w:val="left" w:pos="742" w:leader="none"/>
        </w:tabs>
        <w:ind w:right="57" w:firstLine="709"/>
        <w:jc w:val="both"/>
        <w:rPr>
          <w:b/>
          <w:b/>
        </w:rPr>
      </w:pPr>
      <w:r>
        <w:rPr>
          <w:b/>
        </w:rPr>
        <w:t>Водоснабжение</w:t>
      </w:r>
    </w:p>
    <w:p>
      <w:pPr>
        <w:pStyle w:val="Normal"/>
        <w:tabs>
          <w:tab w:val="clear" w:pos="709"/>
          <w:tab w:val="left" w:pos="742" w:leader="none"/>
        </w:tabs>
        <w:ind w:right="57" w:firstLine="709"/>
        <w:jc w:val="both"/>
        <w:rPr/>
      </w:pPr>
      <w:r>
        <w:rPr/>
        <w:t>Водные ресурсы территории Ильинского городского поселения достаточны для интенсивного, управляемого сельского хозяйства, использования для целей пожаротушения, а также хозяйственно-бытовых нужд населения. Источниками воды служат достаточно стабильные осадки, закрытые водоемы, реки, подземные воды.</w:t>
      </w:r>
    </w:p>
    <w:p>
      <w:pPr>
        <w:pStyle w:val="Normal"/>
        <w:tabs>
          <w:tab w:val="clear" w:pos="709"/>
          <w:tab w:val="left" w:pos="742" w:leader="none"/>
        </w:tabs>
        <w:ind w:right="57" w:firstLine="709"/>
        <w:jc w:val="both"/>
        <w:rPr/>
      </w:pPr>
      <w:r>
        <w:rPr/>
        <w:t>Имеются следующие открытые водоемы: реки Шиха, Сахта, Даниловка.</w:t>
      </w:r>
    </w:p>
    <w:p>
      <w:pPr>
        <w:pStyle w:val="7"/>
        <w:rPr/>
      </w:pPr>
      <w:r>
        <w:rPr/>
        <w:t>Таблица 2.2.6.1</w:t>
      </w:r>
    </w:p>
    <w:p>
      <w:pPr>
        <w:pStyle w:val="Normal"/>
        <w:tabs>
          <w:tab w:val="clear" w:pos="709"/>
          <w:tab w:val="left" w:pos="742" w:leader="none"/>
        </w:tabs>
        <w:ind w:right="57" w:firstLine="709"/>
        <w:jc w:val="center"/>
        <w:rPr/>
      </w:pPr>
      <w:r>
        <w:rPr/>
        <w:t>Сведения о состоянии существующей системы водоснабжения.</w:t>
      </w:r>
    </w:p>
    <w:tbl>
      <w:tblPr>
        <w:tblW w:w="1010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9"/>
        <w:gridCol w:w="2341"/>
        <w:gridCol w:w="1133"/>
        <w:gridCol w:w="2268"/>
        <w:gridCol w:w="1276"/>
        <w:gridCol w:w="2375"/>
      </w:tblGrid>
      <w:tr>
        <w:trPr>
          <w:tblHeader w:val="true"/>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w:t>
            </w:r>
            <w:r>
              <w:rPr>
                <w:rFonts w:cs="Times New Roman"/>
                <w:b/>
              </w:rPr>
              <w:t>п</w:t>
            </w:r>
            <w:r>
              <w:rPr>
                <w:rFonts w:cs="Times New Roman"/>
                <w:b/>
                <w:lang w:val="en-US"/>
              </w:rPr>
              <w:t>/</w:t>
            </w:r>
            <w:r>
              <w:rPr>
                <w:rFonts w:cs="Times New Roman"/>
                <w:b/>
              </w:rPr>
              <w:t>п</w:t>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Наименование населенных пунктов</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Кол-во скважин</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Состояние</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Кол-во колодцев</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Состояние</w:t>
            </w:r>
          </w:p>
        </w:tc>
      </w:tr>
      <w:tr>
        <w:trPr>
          <w:tblHeader w:val="true"/>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1</w:t>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2</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3</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4</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5</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b/>
                <w:b/>
              </w:rPr>
            </w:pPr>
            <w:r>
              <w:rPr>
                <w:rFonts w:cs="Times New Roman"/>
                <w:b/>
              </w:rPr>
              <w:t>6</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п. Ильинское-Хованское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9</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35</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Назорное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не эксплуатируется</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p>
            <w:pPr>
              <w:pStyle w:val="Normal"/>
              <w:widowControl w:val="false"/>
              <w:jc w:val="center"/>
              <w:rPr>
                <w:rFonts w:cs="Times New Roman"/>
              </w:rPr>
            </w:pPr>
            <w:r>
              <w:rPr/>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Полянки</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Ширяево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2</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2</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Алексеевское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2</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Шумятино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не эксплуатируется</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с. Гари</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5</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Колчигтно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не эксплуатируется</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Спирки</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2</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2</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Федоровское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не эксплуатируется</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с. Никольское</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не эксплуатируется</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2</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Стонятино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2</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Веригино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не эксплуатируется</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Фрольцево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Маурино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Редриково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Шишкино</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Ченцы</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удовлетворительное</w:t>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Пенья</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r>
      <w:tr>
        <w:trPr/>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д. Деревеньки</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226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w:t>
            </w:r>
          </w:p>
        </w:tc>
        <w:tc>
          <w:tcPr>
            <w:tcW w:w="12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c>
          <w:tcPr>
            <w:tcW w:w="23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r>
          </w:p>
        </w:tc>
      </w:tr>
    </w:tbl>
    <w:p>
      <w:pPr>
        <w:pStyle w:val="Normal"/>
        <w:tabs>
          <w:tab w:val="clear" w:pos="709"/>
          <w:tab w:val="left" w:pos="742" w:leader="none"/>
        </w:tabs>
        <w:ind w:right="57" w:firstLine="709"/>
        <w:jc w:val="both"/>
        <w:rPr/>
      </w:pPr>
      <w:r>
        <w:rPr/>
      </w:r>
    </w:p>
    <w:p>
      <w:pPr>
        <w:pStyle w:val="Normal"/>
        <w:tabs>
          <w:tab w:val="clear" w:pos="709"/>
          <w:tab w:val="left" w:pos="742" w:leader="none"/>
        </w:tabs>
        <w:ind w:right="57" w:firstLine="709"/>
        <w:jc w:val="both"/>
        <w:rPr/>
      </w:pPr>
      <w:r>
        <w:rPr/>
        <w:t>Станций водоочистки нет.</w:t>
      </w:r>
    </w:p>
    <w:p>
      <w:pPr>
        <w:pStyle w:val="Normal"/>
        <w:tabs>
          <w:tab w:val="clear" w:pos="709"/>
          <w:tab w:val="left" w:pos="742" w:leader="none"/>
        </w:tabs>
        <w:ind w:right="57" w:firstLine="709"/>
        <w:jc w:val="both"/>
        <w:rPr/>
      </w:pPr>
      <w:r>
        <w:rPr/>
      </w:r>
    </w:p>
    <w:p>
      <w:pPr>
        <w:pStyle w:val="Normal"/>
        <w:tabs>
          <w:tab w:val="clear" w:pos="709"/>
          <w:tab w:val="left" w:pos="742" w:leader="none"/>
        </w:tabs>
        <w:ind w:right="57" w:firstLine="709"/>
        <w:jc w:val="both"/>
        <w:rPr>
          <w:b/>
          <w:b/>
        </w:rPr>
      </w:pPr>
      <w:r>
        <w:rPr>
          <w:b/>
        </w:rPr>
        <w:t xml:space="preserve">Водоотведение </w:t>
      </w:r>
    </w:p>
    <w:p>
      <w:pPr>
        <w:pStyle w:val="Normal"/>
        <w:tabs>
          <w:tab w:val="clear" w:pos="709"/>
          <w:tab w:val="left" w:pos="742" w:leader="none"/>
        </w:tabs>
        <w:ind w:right="57" w:firstLine="709"/>
        <w:jc w:val="both"/>
        <w:rPr/>
      </w:pPr>
      <w:r>
        <w:rPr/>
        <w:t>Очистные сооружения находятся в п. Ильинское-Хованское.</w:t>
      </w:r>
    </w:p>
    <w:p>
      <w:pPr>
        <w:pStyle w:val="Normal"/>
        <w:tabs>
          <w:tab w:val="clear" w:pos="709"/>
          <w:tab w:val="left" w:pos="742" w:leader="none"/>
        </w:tabs>
        <w:ind w:right="57" w:firstLine="709"/>
        <w:jc w:val="both"/>
        <w:rPr>
          <w:b/>
          <w:b/>
        </w:rPr>
      </w:pPr>
      <w:r>
        <w:rPr>
          <w:b/>
        </w:rPr>
      </w:r>
    </w:p>
    <w:p>
      <w:pPr>
        <w:pStyle w:val="Normal"/>
        <w:tabs>
          <w:tab w:val="clear" w:pos="709"/>
          <w:tab w:val="left" w:pos="742" w:leader="none"/>
        </w:tabs>
        <w:ind w:right="57" w:firstLine="709"/>
        <w:jc w:val="both"/>
        <w:rPr>
          <w:b/>
          <w:b/>
        </w:rPr>
      </w:pPr>
      <w:r>
        <w:rPr>
          <w:b/>
        </w:rPr>
        <w:t>Электроснабжение</w:t>
      </w:r>
    </w:p>
    <w:p>
      <w:pPr>
        <w:pStyle w:val="Normal"/>
        <w:tabs>
          <w:tab w:val="clear" w:pos="709"/>
          <w:tab w:val="left" w:pos="742" w:leader="none"/>
        </w:tabs>
        <w:ind w:right="57" w:firstLine="709"/>
        <w:jc w:val="both"/>
        <w:rPr/>
      </w:pPr>
      <w:r>
        <w:rPr/>
        <w:t xml:space="preserve">Электроснабжение имеется во всех населенных пунктах Ильинского городского поселения, подавляющая доля потребителей электроэнергии сосредоточена на территории п. Ильинское-Хованское. Обслуживающим центром является ОАО «Центр Приволжья» ПО ТЭС, </w:t>
      </w:r>
      <w:r>
        <w:rPr/>
        <w:t>физический износ которых высок</w:t>
      </w:r>
      <w:r>
        <w:rPr/>
        <w:t>.</w:t>
      </w:r>
    </w:p>
    <w:p>
      <w:pPr>
        <w:pStyle w:val="Normal"/>
        <w:tabs>
          <w:tab w:val="clear" w:pos="709"/>
          <w:tab w:val="left" w:pos="742" w:leader="none"/>
        </w:tabs>
        <w:ind w:right="57" w:firstLine="709"/>
        <w:jc w:val="both"/>
        <w:rPr/>
      </w:pPr>
      <w:r>
        <w:rPr/>
      </w:r>
    </w:p>
    <w:p>
      <w:pPr>
        <w:pStyle w:val="Normal"/>
        <w:tabs>
          <w:tab w:val="clear" w:pos="709"/>
          <w:tab w:val="left" w:pos="742" w:leader="none"/>
        </w:tabs>
        <w:ind w:right="57" w:firstLine="709"/>
        <w:jc w:val="both"/>
        <w:rPr>
          <w:b/>
          <w:b/>
        </w:rPr>
      </w:pPr>
      <w:r>
        <w:rPr>
          <w:b/>
        </w:rPr>
        <w:t>Газоснабжение</w:t>
      </w:r>
    </w:p>
    <w:p>
      <w:pPr>
        <w:pStyle w:val="Normal"/>
        <w:tabs>
          <w:tab w:val="clear" w:pos="709"/>
          <w:tab w:val="left" w:pos="742" w:leader="none"/>
        </w:tabs>
        <w:ind w:right="57" w:firstLine="709"/>
        <w:jc w:val="both"/>
        <w:rPr/>
      </w:pPr>
      <w:r>
        <w:rPr/>
        <w:t xml:space="preserve">В настоящее время газопровод охватывает </w:t>
      </w:r>
      <w:r>
        <w:rPr/>
        <w:t>большинство домов</w:t>
      </w:r>
      <w:r>
        <w:rPr/>
        <w:t xml:space="preserve"> в поселке Ильинское- Хованское, и с. Гари, в остальных населенных пунктах используется только баллонный газ.</w:t>
      </w:r>
    </w:p>
    <w:p>
      <w:pPr>
        <w:pStyle w:val="Normal"/>
        <w:tabs>
          <w:tab w:val="clear" w:pos="709"/>
          <w:tab w:val="left" w:pos="742" w:leader="none"/>
        </w:tabs>
        <w:ind w:right="57" w:firstLine="709"/>
        <w:jc w:val="both"/>
        <w:rPr/>
      </w:pPr>
      <w:r>
        <w:rPr/>
      </w:r>
    </w:p>
    <w:p>
      <w:pPr>
        <w:pStyle w:val="Normal"/>
        <w:tabs>
          <w:tab w:val="clear" w:pos="709"/>
          <w:tab w:val="left" w:pos="742" w:leader="none"/>
        </w:tabs>
        <w:ind w:right="57" w:firstLine="709"/>
        <w:jc w:val="both"/>
        <w:rPr>
          <w:b/>
          <w:b/>
        </w:rPr>
      </w:pPr>
      <w:r>
        <w:rPr>
          <w:b/>
        </w:rPr>
        <w:t>Теплоснабжение</w:t>
      </w:r>
    </w:p>
    <w:p>
      <w:pPr>
        <w:pStyle w:val="Normal"/>
        <w:tabs>
          <w:tab w:val="clear" w:pos="709"/>
          <w:tab w:val="left" w:pos="742" w:leader="none"/>
        </w:tabs>
        <w:ind w:right="57" w:firstLine="709"/>
        <w:jc w:val="both"/>
        <w:rPr/>
      </w:pPr>
      <w:r>
        <w:rPr/>
        <w:t>В Ильинском городском поселении преобладает одноэтажная застройка с печным отоплением. Индивидуальные газовые котлы имеются только в п. Ильинское-Хованское и в с. Гари.</w:t>
      </w:r>
    </w:p>
    <w:p>
      <w:pPr>
        <w:pStyle w:val="Normal"/>
        <w:tabs>
          <w:tab w:val="clear" w:pos="709"/>
          <w:tab w:val="left" w:pos="742" w:leader="none"/>
        </w:tabs>
        <w:ind w:right="57" w:firstLine="709"/>
        <w:jc w:val="both"/>
        <w:rPr/>
      </w:pPr>
      <w:r>
        <w:rPr/>
      </w:r>
    </w:p>
    <w:p>
      <w:pPr>
        <w:pStyle w:val="Normal"/>
        <w:tabs>
          <w:tab w:val="clear" w:pos="709"/>
          <w:tab w:val="left" w:pos="742" w:leader="none"/>
        </w:tabs>
        <w:ind w:right="57" w:firstLine="709"/>
        <w:jc w:val="both"/>
        <w:rPr/>
      </w:pPr>
      <w:r>
        <w:rPr>
          <w:b/>
        </w:rPr>
        <w:t>Объекты связи</w:t>
      </w:r>
    </w:p>
    <w:p>
      <w:pPr>
        <w:pStyle w:val="Normal"/>
        <w:tabs>
          <w:tab w:val="clear" w:pos="709"/>
          <w:tab w:val="left" w:pos="742" w:leader="none"/>
        </w:tabs>
        <w:ind w:right="57" w:firstLine="709"/>
        <w:jc w:val="both"/>
        <w:rPr/>
      </w:pPr>
      <w:r>
        <w:rPr/>
        <w:t>На территории Ильинского городского поселения услуги телефонной связи предоставляют компании:</w:t>
      </w:r>
    </w:p>
    <w:p>
      <w:pPr>
        <w:pStyle w:val="Normal"/>
        <w:tabs>
          <w:tab w:val="clear" w:pos="709"/>
          <w:tab w:val="left" w:pos="742" w:leader="none"/>
        </w:tabs>
        <w:ind w:right="57" w:firstLine="709"/>
        <w:jc w:val="both"/>
        <w:rPr/>
      </w:pPr>
      <w:r>
        <w:rPr/>
        <w:t>- на магистральном (междугородном) уровне - ОАО «Ростелеком»;</w:t>
      </w:r>
    </w:p>
    <w:p>
      <w:pPr>
        <w:pStyle w:val="Normal"/>
        <w:tabs>
          <w:tab w:val="clear" w:pos="709"/>
          <w:tab w:val="left" w:pos="742" w:leader="none"/>
        </w:tabs>
        <w:ind w:right="57" w:firstLine="709"/>
        <w:jc w:val="both"/>
        <w:rPr/>
      </w:pPr>
      <w:r>
        <w:rPr/>
        <w:t>- на внутризоновом, местном уровне – Верхневолжский филиал ЦТЭТ г. Иваново ЦКТО № 3 ОАО «ЦентрТелеком», представляемая ЛТУ № 1.</w:t>
      </w:r>
    </w:p>
    <w:p>
      <w:pPr>
        <w:pStyle w:val="Normal"/>
        <w:tabs>
          <w:tab w:val="clear" w:pos="709"/>
          <w:tab w:val="left" w:pos="742" w:leader="none"/>
        </w:tabs>
        <w:ind w:right="57" w:firstLine="709"/>
        <w:jc w:val="both"/>
        <w:rPr/>
      </w:pPr>
      <w:r>
        <w:rPr/>
        <w:t>Во всех населенных пунктах Ильинского городского поселения имеются таксофоны, в некоторых жилых домах проводные телефоны.</w:t>
      </w:r>
    </w:p>
    <w:p>
      <w:pPr>
        <w:pStyle w:val="3"/>
        <w:rPr/>
      </w:pPr>
      <w:bookmarkStart w:id="42" w:name="_Toc76675942"/>
      <w:bookmarkStart w:id="43" w:name="_Toc9845017"/>
      <w:r>
        <w:rPr/>
        <w:t>2.2.8. Муниципальная правовая база в сфере градостроительной деятельности и земельно-имущественных отношений</w:t>
      </w:r>
      <w:bookmarkEnd w:id="42"/>
      <w:bookmarkEnd w:id="43"/>
    </w:p>
    <w:p>
      <w:pPr>
        <w:pStyle w:val="Normal"/>
        <w:tabs>
          <w:tab w:val="clear" w:pos="709"/>
          <w:tab w:val="left" w:pos="742" w:leader="none"/>
        </w:tabs>
        <w:ind w:right="57" w:firstLine="709"/>
        <w:jc w:val="both"/>
        <w:rPr/>
      </w:pPr>
      <w:r>
        <w:rPr/>
        <w:t>При подготовке проекта Генерального плана авторский коллектив руководствовался действующими федеральными, региональными, местными законодательными и нормативными актами, сводами правил, методическими рекомендациями Министерства регионального развития РФ и др., в том числе:</w:t>
      </w:r>
    </w:p>
    <w:p>
      <w:pPr>
        <w:pStyle w:val="Normal"/>
        <w:tabs>
          <w:tab w:val="clear" w:pos="709"/>
          <w:tab w:val="left" w:pos="742" w:leader="none"/>
        </w:tabs>
        <w:ind w:right="57" w:firstLine="709"/>
        <w:jc w:val="both"/>
        <w:rPr/>
      </w:pPr>
      <w:r>
        <w:rPr/>
        <w:t xml:space="preserve">- Градостроительный кодекс Российской Федерации; </w:t>
      </w:r>
    </w:p>
    <w:p>
      <w:pPr>
        <w:pStyle w:val="Normal"/>
        <w:tabs>
          <w:tab w:val="clear" w:pos="709"/>
          <w:tab w:val="left" w:pos="742" w:leader="none"/>
        </w:tabs>
        <w:ind w:right="57" w:firstLine="709"/>
        <w:jc w:val="both"/>
        <w:rPr/>
      </w:pPr>
      <w:r>
        <w:rPr/>
        <w:t>- Земельный кодекс Российской Федерации;</w:t>
      </w:r>
    </w:p>
    <w:p>
      <w:pPr>
        <w:pStyle w:val="Normal"/>
        <w:tabs>
          <w:tab w:val="clear" w:pos="709"/>
          <w:tab w:val="left" w:pos="742" w:leader="none"/>
        </w:tabs>
        <w:ind w:right="57" w:firstLine="709"/>
        <w:jc w:val="both"/>
        <w:rPr/>
      </w:pPr>
      <w:r>
        <w:rPr/>
        <w:t>- Водный кодекс Российской Федерации;</w:t>
      </w:r>
    </w:p>
    <w:p>
      <w:pPr>
        <w:pStyle w:val="Normal"/>
        <w:tabs>
          <w:tab w:val="clear" w:pos="709"/>
          <w:tab w:val="left" w:pos="742" w:leader="none"/>
        </w:tabs>
        <w:ind w:right="57" w:firstLine="709"/>
        <w:jc w:val="both"/>
        <w:rPr/>
      </w:pPr>
      <w:r>
        <w:rPr/>
        <w:t>- Лесной кодекс Российской Федерации;</w:t>
      </w:r>
    </w:p>
    <w:p>
      <w:pPr>
        <w:pStyle w:val="Normal"/>
        <w:tabs>
          <w:tab w:val="clear" w:pos="709"/>
          <w:tab w:val="left" w:pos="742" w:leader="none"/>
        </w:tabs>
        <w:ind w:right="57" w:firstLine="709"/>
        <w:jc w:val="both"/>
        <w:rPr/>
      </w:pPr>
      <w:r>
        <w:rPr/>
        <w:t>- Федеральный закон от 29.12.2004 № 191-ФЗ «О введении в действие Градостроительного кодекса Российской Федерации;</w:t>
      </w:r>
    </w:p>
    <w:p>
      <w:pPr>
        <w:pStyle w:val="Normal"/>
        <w:tabs>
          <w:tab w:val="clear" w:pos="709"/>
          <w:tab w:val="left" w:pos="742" w:leader="none"/>
        </w:tabs>
        <w:ind w:right="57" w:firstLine="709"/>
        <w:jc w:val="both"/>
        <w:rPr/>
      </w:pPr>
      <w:r>
        <w:rPr/>
        <w:t>- Федеральный закон Российской Федерации от 30.12.2015 № 431-ФЗ «О геодезии, картографии и пространственных данных и о внесении изменений в отдельные законодательные акты Российской Федерации»;</w:t>
      </w:r>
    </w:p>
    <w:p>
      <w:pPr>
        <w:pStyle w:val="Normal"/>
        <w:tabs>
          <w:tab w:val="clear" w:pos="709"/>
          <w:tab w:val="left" w:pos="742" w:leader="none"/>
        </w:tabs>
        <w:ind w:right="57" w:firstLine="709"/>
        <w:jc w:val="both"/>
        <w:rPr/>
      </w:pPr>
      <w:r>
        <w:rPr/>
        <w:t>- Федеральный закон от 18.06.2001 № 78-ФЗ «О землеустройстве»;</w:t>
      </w:r>
    </w:p>
    <w:p>
      <w:pPr>
        <w:pStyle w:val="Normal"/>
        <w:tabs>
          <w:tab w:val="clear" w:pos="709"/>
          <w:tab w:val="left" w:pos="742" w:leader="none"/>
        </w:tabs>
        <w:ind w:right="57" w:firstLine="709"/>
        <w:jc w:val="both"/>
        <w:rPr/>
      </w:pPr>
      <w:r>
        <w:rPr/>
        <w:t>- Федеральный закон от 06.10.2003 № 131-ФЗ «Об общих принципах организации местного самоуправления в Российской Федерации»;</w:t>
      </w:r>
    </w:p>
    <w:p>
      <w:pPr>
        <w:pStyle w:val="Normal"/>
        <w:tabs>
          <w:tab w:val="clear" w:pos="709"/>
          <w:tab w:val="left" w:pos="742" w:leader="none"/>
        </w:tabs>
        <w:ind w:right="57" w:firstLine="709"/>
        <w:jc w:val="both"/>
        <w:rPr/>
      </w:pPr>
      <w:r>
        <w:rPr/>
        <w:t>- Закон ивановской области от 14 июля 2008 года N 82-ОЗ «О градостроительной деятельности на территории Ивановской области»;</w:t>
      </w:r>
    </w:p>
    <w:p>
      <w:pPr>
        <w:pStyle w:val="Normal"/>
        <w:tabs>
          <w:tab w:val="clear" w:pos="709"/>
          <w:tab w:val="left" w:pos="742" w:leader="none"/>
        </w:tabs>
        <w:ind w:right="57" w:firstLine="709"/>
        <w:jc w:val="both"/>
        <w:rPr/>
      </w:pPr>
      <w:r>
        <w:rPr/>
        <w:t>- Постановление Правительства РФ от 24.11.2016 № 1240 «Об установлении государственных систем координат, государственной системы высот и государственной гравиметрической системы»;</w:t>
      </w:r>
    </w:p>
    <w:p>
      <w:pPr>
        <w:pStyle w:val="Normal"/>
        <w:tabs>
          <w:tab w:val="clear" w:pos="709"/>
          <w:tab w:val="left" w:pos="742" w:leader="none"/>
        </w:tabs>
        <w:ind w:right="57" w:firstLine="709"/>
        <w:jc w:val="both"/>
        <w:rPr/>
      </w:pPr>
      <w:r>
        <w:rPr/>
        <w:t>- Постановление Правительства РФ 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pPr>
        <w:pStyle w:val="Normal"/>
        <w:tabs>
          <w:tab w:val="clear" w:pos="709"/>
          <w:tab w:val="left" w:pos="742" w:leader="none"/>
        </w:tabs>
        <w:ind w:right="57" w:firstLine="709"/>
        <w:jc w:val="both"/>
        <w:rPr/>
      </w:pPr>
      <w:r>
        <w:rPr/>
        <w:t>- Распоряжение Правительства РФ от 30.11.2015 № 2444-р «Об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w:t>
      </w:r>
    </w:p>
    <w:p>
      <w:pPr>
        <w:pStyle w:val="Normal"/>
        <w:tabs>
          <w:tab w:val="clear" w:pos="709"/>
          <w:tab w:val="left" w:pos="742" w:leader="none"/>
        </w:tabs>
        <w:ind w:right="57" w:firstLine="709"/>
        <w:jc w:val="both"/>
        <w:rPr/>
      </w:pPr>
      <w:r>
        <w:rPr/>
        <w:t>- Приказ Федеральной службы государственной регистрации, кадастра и картографии от 15.09.2016 № П/465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pPr>
        <w:pStyle w:val="Normal"/>
        <w:tabs>
          <w:tab w:val="clear" w:pos="709"/>
          <w:tab w:val="left" w:pos="742" w:leader="none"/>
        </w:tabs>
        <w:ind w:right="57" w:firstLine="709"/>
        <w:jc w:val="both"/>
        <w:rPr/>
      </w:pPr>
      <w:r>
        <w:rPr/>
        <w:t xml:space="preserve">- Федеральная служба государственной регистрации, кадастра и картографии приказ от 10 ноября 2020 года N П/0412 Об утверждении </w:t>
      </w:r>
      <w:r>
        <w:fldChar w:fldCharType="begin"/>
      </w:r>
      <w:r>
        <w:rPr/>
        <w:instrText xml:space="preserve"> HYPERLINK "https://docs.cntd.ru/document/573114694" \l "6520IM"</w:instrText>
      </w:r>
      <w:r>
        <w:rPr/>
        <w:fldChar w:fldCharType="separate"/>
      </w:r>
      <w:r>
        <w:rPr/>
        <w:t>классификатора видов разрешенного использования земельных участков</w:t>
      </w:r>
      <w:r>
        <w:rPr/>
        <w:fldChar w:fldCharType="end"/>
      </w:r>
      <w:r>
        <w:rPr/>
        <w:t>;</w:t>
      </w:r>
    </w:p>
    <w:p>
      <w:pPr>
        <w:pStyle w:val="Normal"/>
        <w:tabs>
          <w:tab w:val="clear" w:pos="709"/>
          <w:tab w:val="left" w:pos="742" w:leader="none"/>
        </w:tabs>
        <w:ind w:right="57" w:firstLine="709"/>
        <w:jc w:val="both"/>
        <w:rPr/>
      </w:pPr>
      <w:r>
        <w:rPr/>
        <w:t>- 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pPr>
        <w:pStyle w:val="Normal"/>
        <w:tabs>
          <w:tab w:val="clear" w:pos="709"/>
          <w:tab w:val="left" w:pos="742" w:leader="none"/>
        </w:tabs>
        <w:ind w:right="57" w:firstLine="709"/>
        <w:jc w:val="both"/>
        <w:rPr/>
      </w:pPr>
      <w:r>
        <w:rPr/>
        <w:t>- Приказ Минэкономразвития России от 28.07.2017 № 383 «Об утверждении Порядка установления местных систем координат»;</w:t>
      </w:r>
    </w:p>
    <w:p>
      <w:pPr>
        <w:pStyle w:val="Normal"/>
        <w:tabs>
          <w:tab w:val="clear" w:pos="709"/>
          <w:tab w:val="left" w:pos="742" w:leader="none"/>
        </w:tabs>
        <w:ind w:right="57" w:firstLine="709"/>
        <w:jc w:val="both"/>
        <w:rPr/>
      </w:pPr>
      <w:r>
        <w:rPr/>
        <w:t>- 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pPr>
        <w:pStyle w:val="Normal"/>
        <w:tabs>
          <w:tab w:val="clear" w:pos="709"/>
          <w:tab w:val="left" w:pos="742" w:leader="none"/>
        </w:tabs>
        <w:ind w:right="57" w:firstLine="709"/>
        <w:jc w:val="both"/>
        <w:rPr/>
      </w:pPr>
      <w:r>
        <w:rPr/>
        <w:t>- ГОСТ 32453-2017 «Глобальные навигационные спутниковые системы. Системы координат. Методы преобразований координат определяемых точек» (введен в действие приказом Федерального агентства по техническому регулированию и метрологии от 12.09.2017 № 1055-ст);</w:t>
      </w:r>
    </w:p>
    <w:p>
      <w:pPr>
        <w:pStyle w:val="Normal"/>
        <w:tabs>
          <w:tab w:val="clear" w:pos="709"/>
          <w:tab w:val="left" w:pos="742" w:leader="none"/>
        </w:tabs>
        <w:ind w:right="57" w:firstLine="709"/>
        <w:jc w:val="both"/>
        <w:rPr/>
      </w:pPr>
      <w:r>
        <w:rPr/>
        <w:t>- СП 42.13330.2016 «Градостроительство. Планировка и застройка городских и сельских поселений». Актуализированная редакция СНиП 2.07.01-89*;</w:t>
      </w:r>
    </w:p>
    <w:p>
      <w:pPr>
        <w:pStyle w:val="Normal"/>
        <w:tabs>
          <w:tab w:val="clear" w:pos="709"/>
          <w:tab w:val="left" w:pos="742" w:leader="none"/>
        </w:tabs>
        <w:ind w:right="57" w:firstLine="709"/>
        <w:jc w:val="both"/>
        <w:rPr/>
      </w:pPr>
      <w:r>
        <w:rPr/>
        <w:t>- СП 30-102-99 «Планировка и застройка территории малоэтажного жилищного строительства» (приняты Постановлением Госстроя России от 30.12.1999 № 94);</w:t>
      </w:r>
    </w:p>
    <w:p>
      <w:pPr>
        <w:pStyle w:val="Normal"/>
        <w:tabs>
          <w:tab w:val="clear" w:pos="709"/>
          <w:tab w:val="left" w:pos="742" w:leader="none"/>
        </w:tabs>
        <w:ind w:right="57" w:firstLine="709"/>
        <w:jc w:val="both"/>
        <w:rPr/>
      </w:pPr>
      <w:r>
        <w:rPr/>
        <w:t>- Методические рекомендации по разработке проектов генеральных планов поселений и городских округов» (утв. приказом Минрегиона РФ от 26.05.2011 № 244);</w:t>
      </w:r>
    </w:p>
    <w:p>
      <w:pPr>
        <w:pStyle w:val="Normal"/>
        <w:tabs>
          <w:tab w:val="clear" w:pos="709"/>
          <w:tab w:val="left" w:pos="742" w:leader="none"/>
        </w:tabs>
        <w:ind w:right="57" w:firstLine="709"/>
        <w:jc w:val="both"/>
        <w:rPr/>
      </w:pPr>
      <w:r>
        <w:rPr/>
        <w:t>- Технико-технологические требования к обеспечению взаимодействия федеральной государственной информационной системы территориального планирования с другими информационными системами (утв. приказом Минрегиона РФ от 02.04.2013 № 123);</w:t>
      </w:r>
    </w:p>
    <w:p>
      <w:pPr>
        <w:pStyle w:val="Normal"/>
        <w:tabs>
          <w:tab w:val="clear" w:pos="709"/>
          <w:tab w:val="left" w:pos="742" w:leader="none"/>
        </w:tabs>
        <w:ind w:right="57" w:firstLine="709"/>
        <w:jc w:val="both"/>
        <w:rPr/>
      </w:pPr>
      <w:r>
        <w:rPr/>
        <w:t>- Инструкция о порядке проектирования и установления красных линий в городах и других поселениях Российской Федерации (</w:t>
      </w:r>
      <w:hyperlink r:id="rId80">
        <w:r>
          <w:rPr/>
          <w:t>РДС 30-201-98</w:t>
        </w:r>
      </w:hyperlink>
      <w:r>
        <w:rPr/>
        <w:t>) (принята Постановлением Госстроя РФ от 06.04.1998 № 18-30);</w:t>
      </w:r>
    </w:p>
    <w:p>
      <w:pPr>
        <w:pStyle w:val="Normal"/>
        <w:tabs>
          <w:tab w:val="clear" w:pos="709"/>
          <w:tab w:val="left" w:pos="742" w:leader="none"/>
        </w:tabs>
        <w:ind w:right="57" w:firstLine="709"/>
        <w:jc w:val="both"/>
        <w:rPr/>
      </w:pPr>
      <w:r>
        <w:rPr/>
        <w:t>-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 приказом Минэкономразвития России от 09.01.2018 № 10).</w:t>
      </w:r>
    </w:p>
    <w:p>
      <w:pPr>
        <w:pStyle w:val="Normal"/>
        <w:tabs>
          <w:tab w:val="clear" w:pos="709"/>
          <w:tab w:val="left" w:pos="742" w:leader="none"/>
        </w:tabs>
        <w:ind w:right="57" w:firstLine="709"/>
        <w:jc w:val="both"/>
        <w:rPr/>
      </w:pPr>
      <w:r>
        <w:rPr/>
        <w:t xml:space="preserve">Иные законодательные акты, санитарные правила и нормы и другие документы, регулирующие градостроительную деятельность и земельные отношения. </w:t>
      </w:r>
    </w:p>
    <w:p>
      <w:pPr>
        <w:pStyle w:val="Normal"/>
        <w:tabs>
          <w:tab w:val="clear" w:pos="709"/>
          <w:tab w:val="left" w:pos="742" w:leader="none"/>
        </w:tabs>
        <w:ind w:right="57" w:firstLine="709"/>
        <w:jc w:val="both"/>
        <w:rPr/>
      </w:pPr>
      <w:r>
        <w:rPr/>
        <w:t>Работа над Проектом велась при тесном взаимодействии и на основе исходных материалов, предоставленных Администрацией Ильинского района Ивановской области, органами и учреждениями государственной власти района и поселения, прочими организациями, федеральными и областными научными, проектными, инспектирующими и эксплуатирующими организациями.</w:t>
      </w:r>
    </w:p>
    <w:p>
      <w:pPr>
        <w:pStyle w:val="Normal"/>
        <w:tabs>
          <w:tab w:val="clear" w:pos="709"/>
          <w:tab w:val="left" w:pos="742" w:leader="none"/>
        </w:tabs>
        <w:ind w:right="57" w:firstLine="709"/>
        <w:jc w:val="both"/>
        <w:rPr/>
      </w:pPr>
      <w:r>
        <w:rPr/>
        <w:t>Для разработки, в качестве картографической основы использованы данные по землепользованию в растровом виде, другие дополнительные материалы, переданные Заказчиком.</w:t>
      </w:r>
    </w:p>
    <w:p>
      <w:pPr>
        <w:pStyle w:val="Normal"/>
        <w:tabs>
          <w:tab w:val="clear" w:pos="709"/>
          <w:tab w:val="left" w:pos="0" w:leader="none"/>
        </w:tabs>
        <w:ind w:right="57" w:firstLine="709"/>
        <w:jc w:val="both"/>
        <w:rPr/>
      </w:pPr>
      <w:r>
        <w:rPr/>
        <w:t>Ранее разработанная градостроительная документация:</w:t>
      </w:r>
    </w:p>
    <w:p>
      <w:pPr>
        <w:pStyle w:val="Normal"/>
        <w:tabs>
          <w:tab w:val="clear" w:pos="709"/>
          <w:tab w:val="left" w:pos="0" w:leader="none"/>
        </w:tabs>
        <w:ind w:right="57" w:firstLine="709"/>
        <w:jc w:val="both"/>
        <w:rPr/>
      </w:pPr>
      <w:r>
        <w:rPr/>
        <w:t xml:space="preserve">1. Генеральный план МО "Ильинское городское поселение Ильинского муниципального района Ивановской области" - 2013 г. (Инженерно-проектная компания Общество с ограниченной ответственностью "База"). </w:t>
      </w:r>
    </w:p>
    <w:p>
      <w:pPr>
        <w:pStyle w:val="Normal"/>
        <w:tabs>
          <w:tab w:val="clear" w:pos="709"/>
          <w:tab w:val="left" w:pos="0" w:leader="none"/>
        </w:tabs>
        <w:ind w:right="57" w:firstLine="709"/>
        <w:jc w:val="both"/>
        <w:rPr/>
      </w:pPr>
      <w:r>
        <w:rPr/>
        <w:t xml:space="preserve">2. Схема территориального планирования Ильинского муниципального района - 2011г. </w:t>
      </w:r>
    </w:p>
    <w:p>
      <w:pPr>
        <w:pStyle w:val="Normal"/>
        <w:tabs>
          <w:tab w:val="clear" w:pos="709"/>
          <w:tab w:val="left" w:pos="0" w:leader="none"/>
        </w:tabs>
        <w:ind w:right="57" w:firstLine="709"/>
        <w:jc w:val="both"/>
        <w:rPr/>
      </w:pPr>
      <w:r>
        <w:rPr/>
        <w:t>3. Схема территориального планирования Ивановской области . - 2021 г. (Общество с ограниченной ответственностью «Научно-проектная организация «Южный градостроительный центр» (ООО «НПО «ЮРГЦ»)).</w:t>
      </w:r>
    </w:p>
    <w:p>
      <w:pPr>
        <w:pStyle w:val="Normal"/>
        <w:tabs>
          <w:tab w:val="clear" w:pos="709"/>
          <w:tab w:val="left" w:pos="0" w:leader="none"/>
        </w:tabs>
        <w:ind w:right="57" w:firstLine="709"/>
        <w:jc w:val="both"/>
        <w:rPr/>
      </w:pPr>
      <w:r>
        <w:rPr/>
      </w:r>
    </w:p>
    <w:p>
      <w:pPr>
        <w:pStyle w:val="2"/>
        <w:rPr/>
      </w:pPr>
      <w:r>
        <w:rPr/>
        <w:tab/>
      </w:r>
      <w:bookmarkStart w:id="44" w:name="_Toc9845018"/>
      <w:bookmarkStart w:id="45" w:name="_Toc76675943"/>
      <w:r>
        <w:rPr/>
        <w:t xml:space="preserve">2.3. </w:t>
        <w:tab/>
        <w:t>Природные условия и ресурсы территории муниципального образования</w:t>
      </w:r>
      <w:bookmarkStart w:id="46" w:name="_Toc256105148"/>
      <w:bookmarkStart w:id="47" w:name="_Toc299983287"/>
      <w:bookmarkEnd w:id="44"/>
      <w:bookmarkEnd w:id="45"/>
    </w:p>
    <w:p>
      <w:pPr>
        <w:pStyle w:val="BodyText2"/>
        <w:widowControl w:val="false"/>
        <w:spacing w:lineRule="auto" w:line="240" w:before="0" w:after="0"/>
        <w:ind w:firstLine="709"/>
        <w:jc w:val="both"/>
        <w:rPr/>
      </w:pPr>
      <w:bookmarkEnd w:id="46"/>
      <w:bookmarkEnd w:id="47"/>
      <w:r>
        <w:rPr/>
        <w:t>Ильинское городское поселение расположено в центральной части Ильинского района Ивановской области и граничит на северо-западе с Исаевским сельским поселением, на северо-востоке с Ивашевским сельским поселением, на юго-западе с Щенниковским сельским поселением, на юго-востоке с Аньковским сельским поселением, и на юге с Ярославской областью.</w:t>
      </w:r>
    </w:p>
    <w:p>
      <w:pPr>
        <w:pStyle w:val="BodyText2"/>
        <w:widowControl w:val="false"/>
        <w:spacing w:lineRule="auto" w:line="240" w:before="0" w:after="0"/>
        <w:ind w:firstLine="709"/>
        <w:jc w:val="both"/>
        <w:rPr/>
      </w:pPr>
      <w:r>
        <w:rPr/>
        <w:t>С точки зрения транспортной доступности, географическое положение Ильинского городского поселения можно охарактеризовать как достаточно выгодное. По территории поселения проходит автомобильная дорога общего пользования регионального значения Ростов-Иваново-Нижний Новгород.</w:t>
      </w:r>
    </w:p>
    <w:p>
      <w:pPr>
        <w:pStyle w:val="BodyText2"/>
        <w:widowControl w:val="false"/>
        <w:spacing w:lineRule="auto" w:line="240" w:before="0" w:after="0"/>
        <w:ind w:firstLine="709"/>
        <w:jc w:val="both"/>
        <w:rPr/>
      </w:pPr>
      <w:r>
        <w:rPr/>
        <w:t>Расстояние от населенных пунктов до районного центра Ильинское-Хованское составляет:</w:t>
      </w:r>
    </w:p>
    <w:p>
      <w:pPr>
        <w:pStyle w:val="7"/>
        <w:rPr/>
      </w:pPr>
      <w:r>
        <w:rPr/>
        <w:t>Таблица 2.3.1</w:t>
      </w:r>
    </w:p>
    <w:tbl>
      <w:tblPr>
        <w:tblW w:w="903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802"/>
        <w:gridCol w:w="3402"/>
        <w:gridCol w:w="2835"/>
      </w:tblGrid>
      <w:tr>
        <w:trPr>
          <w:tblHeader w:val="true"/>
        </w:trPr>
        <w:tc>
          <w:tcPr>
            <w:tcW w:w="28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Autospacing="1" w:after="0"/>
              <w:jc w:val="center"/>
              <w:rPr>
                <w:rFonts w:cs="Times New Roman"/>
              </w:rPr>
            </w:pPr>
            <w:r>
              <w:rPr>
                <w:rFonts w:cs="Times New Roman"/>
                <w:b/>
                <w:bCs/>
                <w:iCs/>
              </w:rPr>
              <w:t>Наименование показателей</w:t>
            </w:r>
          </w:p>
        </w:tc>
        <w:tc>
          <w:tcPr>
            <w:tcW w:w="34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Autospacing="1" w:after="0"/>
              <w:jc w:val="center"/>
              <w:rPr>
                <w:rFonts w:cs="Times New Roman"/>
              </w:rPr>
            </w:pPr>
            <w:r>
              <w:rPr>
                <w:rFonts w:cs="Times New Roman"/>
                <w:b/>
                <w:bCs/>
                <w:iCs/>
              </w:rPr>
              <w:t>Общая площадь, га</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Autospacing="1" w:after="0"/>
              <w:jc w:val="center"/>
              <w:rPr>
                <w:rFonts w:cs="Times New Roman"/>
              </w:rPr>
            </w:pPr>
            <w:r>
              <w:rPr>
                <w:rFonts w:cs="Times New Roman"/>
                <w:b/>
                <w:bCs/>
                <w:iCs/>
              </w:rPr>
              <w:t>Расстояние до районного центра, км</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п. Ильинское-Хованское</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366,2</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b/>
                <w:b/>
                <w:color w:val="FF0000"/>
              </w:rPr>
            </w:pPr>
            <w:r>
              <w:rPr>
                <w:rFonts w:cs="Times New Roman"/>
                <w:b/>
                <w:color w:val="FF0000"/>
              </w:rPr>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с. Гари</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132,4</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8</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Колчигино</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34,6</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12</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Спирки</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35,9</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15</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Веригино</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21,5</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13</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с. Никольское</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49,0</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18</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Федяково</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21,0</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19</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Стонятино</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15,4</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19</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Ширяево</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27,0</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2</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Федоровское</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19,6</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8</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Шумятино</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52,2</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3</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с. Назорное</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61,9</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2</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Полянки</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20,2</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3</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Никитинское</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16,2</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2</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с. Алексеевское</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58,6</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12</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Фрольцево</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14,1</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15</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Маурино</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5,9</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12</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Деревеньки</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4,7</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12</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rPr>
                <w:rFonts w:cs="Times New Roman"/>
              </w:rPr>
            </w:pPr>
            <w:r>
              <w:rPr>
                <w:rFonts w:cs="Times New Roman"/>
                <w:iCs/>
              </w:rPr>
              <w:t>д. Пенья</w:t>
            </w:r>
          </w:p>
        </w:tc>
        <w:tc>
          <w:tcPr>
            <w:tcW w:w="3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13,2</w:t>
            </w:r>
          </w:p>
        </w:tc>
        <w:tc>
          <w:tcPr>
            <w:tcW w:w="283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Autospacing="1" w:after="0"/>
              <w:jc w:val="center"/>
              <w:rPr>
                <w:rFonts w:cs="Times New Roman"/>
              </w:rPr>
            </w:pPr>
            <w:r>
              <w:rPr>
                <w:rFonts w:cs="Times New Roman"/>
                <w:iCs/>
              </w:rPr>
              <w:t>13</w:t>
            </w:r>
          </w:p>
        </w:tc>
      </w:tr>
    </w:tbl>
    <w:p>
      <w:pPr>
        <w:pStyle w:val="BodyText2"/>
        <w:widowControl w:val="false"/>
        <w:spacing w:lineRule="auto" w:line="240" w:before="0" w:after="0"/>
        <w:ind w:firstLine="709"/>
        <w:jc w:val="both"/>
        <w:rPr/>
      </w:pPr>
      <w:r>
        <w:rPr/>
      </w:r>
    </w:p>
    <w:p>
      <w:pPr>
        <w:pStyle w:val="BodyText2"/>
        <w:widowControl w:val="false"/>
        <w:spacing w:lineRule="auto" w:line="240" w:before="0" w:after="0"/>
        <w:ind w:firstLine="709"/>
        <w:jc w:val="both"/>
        <w:rPr>
          <w:b/>
          <w:b/>
        </w:rPr>
      </w:pPr>
      <w:r>
        <w:rPr>
          <w:b/>
        </w:rPr>
        <w:t>Рельеф</w:t>
      </w:r>
    </w:p>
    <w:p>
      <w:pPr>
        <w:pStyle w:val="BodyText2"/>
        <w:widowControl w:val="false"/>
        <w:spacing w:lineRule="auto" w:line="240" w:before="0" w:after="0"/>
        <w:ind w:firstLine="709"/>
        <w:jc w:val="both"/>
        <w:rPr/>
      </w:pPr>
      <w:r>
        <w:rPr/>
        <w:t>Рельеф холмистый. Невысокие, с пологими склонами холмы чередуются с понижениями, занятыми болотами, сырыми лугами и реже лесом. В небольших бессточных понижениях с высоким уровнем грунтовых вод имеет место большая заболоченность.</w:t>
      </w:r>
    </w:p>
    <w:p>
      <w:pPr>
        <w:pStyle w:val="BodyText2"/>
        <w:widowControl w:val="false"/>
        <w:spacing w:lineRule="auto" w:line="240" w:before="0" w:after="0"/>
        <w:ind w:firstLine="709"/>
        <w:jc w:val="both"/>
        <w:rPr/>
      </w:pPr>
      <w:r>
        <w:rPr/>
      </w:r>
    </w:p>
    <w:p>
      <w:pPr>
        <w:pStyle w:val="BodyText2"/>
        <w:widowControl w:val="false"/>
        <w:spacing w:lineRule="auto" w:line="240" w:before="0" w:after="0"/>
        <w:ind w:firstLine="709"/>
        <w:jc w:val="both"/>
        <w:rPr>
          <w:b/>
          <w:b/>
        </w:rPr>
      </w:pPr>
      <w:r>
        <w:rPr>
          <w:b/>
        </w:rPr>
        <w:t>Геология</w:t>
      </w:r>
    </w:p>
    <w:p>
      <w:pPr>
        <w:pStyle w:val="BodyText2"/>
        <w:widowControl w:val="false"/>
        <w:spacing w:lineRule="auto" w:line="240" w:before="0" w:after="0"/>
        <w:ind w:firstLine="709"/>
        <w:jc w:val="both"/>
        <w:rPr/>
      </w:pPr>
      <w:r>
        <w:rPr/>
        <w:t>Наиболее древними породами в Ильинском городском поселении являются пестроцветные глины пермо-триаса, мощность которых не установлена. Упомянутые отложения непосредственно пересекаются четвертичными осадками, представленными комплексом ледниковых образований, состоящих из флювиогляциальных песков и мореных глин.</w:t>
      </w:r>
    </w:p>
    <w:p>
      <w:pPr>
        <w:pStyle w:val="BodyText2"/>
        <w:widowControl w:val="false"/>
        <w:spacing w:lineRule="auto" w:line="240" w:before="0" w:after="0"/>
        <w:ind w:firstLine="709"/>
        <w:jc w:val="both"/>
        <w:rPr/>
      </w:pPr>
      <w:r>
        <w:rPr/>
        <w:t>Ледниковые же отложения прикрываются песчано-глинистыми породами типа покровных суглинков.</w:t>
      </w:r>
    </w:p>
    <w:p>
      <w:pPr>
        <w:pStyle w:val="BodyText2"/>
        <w:widowControl w:val="false"/>
        <w:spacing w:lineRule="auto" w:line="240" w:before="0" w:after="0"/>
        <w:ind w:firstLine="709"/>
        <w:jc w:val="both"/>
        <w:rPr>
          <w:b/>
          <w:b/>
        </w:rPr>
      </w:pPr>
      <w:r>
        <w:rPr>
          <w:b/>
        </w:rPr>
        <w:t>Климат</w:t>
      </w:r>
    </w:p>
    <w:p>
      <w:pPr>
        <w:pStyle w:val="BodyText2"/>
        <w:widowControl w:val="false"/>
        <w:spacing w:lineRule="auto" w:line="240" w:before="0" w:after="0"/>
        <w:ind w:firstLine="709"/>
        <w:jc w:val="both"/>
        <w:rPr/>
      </w:pPr>
      <w:r>
        <w:rPr/>
        <w:t>Климат Ильинского городского поселения умеренно-континентальный, с холодной многоснежной зимой и умеренно жарким летом.</w:t>
      </w:r>
    </w:p>
    <w:p>
      <w:pPr>
        <w:pStyle w:val="BodyText2"/>
        <w:widowControl w:val="false"/>
        <w:spacing w:lineRule="auto" w:line="240" w:before="0" w:after="0"/>
        <w:ind w:firstLine="709"/>
        <w:jc w:val="both"/>
        <w:rPr/>
      </w:pPr>
      <w:r>
        <w:rPr/>
        <w:t>Поселение находится под преимущественным воздействием воздушных масс умеренных широт, вторгающихся на Европейскую часть России из полярного бассейна. Эти воздушные массы имеют малое влагосодержание и низкие температуры, что вызывает весенние и осенние заморозки.</w:t>
      </w:r>
    </w:p>
    <w:p>
      <w:pPr>
        <w:pStyle w:val="BodyText2"/>
        <w:widowControl w:val="false"/>
        <w:spacing w:lineRule="auto" w:line="240" w:before="0" w:after="0"/>
        <w:ind w:firstLine="709"/>
        <w:jc w:val="both"/>
        <w:rPr/>
      </w:pPr>
      <w:r>
        <w:rPr/>
        <w:t xml:space="preserve">Проникновение теплых континентальных масс с юго-востока Европейской части России ведет к резкому повышению температуры, что может обуславливать ранние и интенсивные весенние оттепели, а летом – суховейные явления. </w:t>
      </w:r>
    </w:p>
    <w:p>
      <w:pPr>
        <w:pStyle w:val="BodyText2"/>
        <w:widowControl w:val="false"/>
        <w:spacing w:lineRule="auto" w:line="240" w:before="0" w:after="0"/>
        <w:ind w:firstLine="709"/>
        <w:jc w:val="both"/>
        <w:rPr/>
      </w:pPr>
      <w:r>
        <w:rPr/>
        <w:t>Средняя многолетняя годовая температура воздуха равна +3,1°. Самый тёплый месяц - июль (+18,2°). Абсолютный максимум температуры отмечен +38°. Самый холодный месяц - январь (- 11,7°), абсолютный минимум составляет - 45°. В целом, температура характеризуется большими колебаниями суточной и годовой температуры воздуха по годам.</w:t>
      </w:r>
    </w:p>
    <w:p>
      <w:pPr>
        <w:pStyle w:val="BodyText2"/>
        <w:widowControl w:val="false"/>
        <w:spacing w:lineRule="auto" w:line="240" w:before="0" w:after="0"/>
        <w:ind w:firstLine="709"/>
        <w:jc w:val="both"/>
        <w:rPr/>
      </w:pPr>
      <w:r>
        <w:rPr/>
        <w:t>Активный рост большинства сельскохозяйственных культур начинается при переходе среднесуточной температуры через + 10°. Эта дата в среднем приходится на 7 мая и 15 сентября. Дата перехода температуры воздуха через 0° в среднем приходится на 6 апреля и 30 октября. Первые осенние заморозки отмечаются, в среднем, 24 октября, а последние весенние - 14 мая. Сумма средних суточных температур за период активной вегетации составляет 1800-1900°, за период с температурой воздуха +15° - 1200-1300 . Продолжительность периода с температурой воздуха + 10° равна 122 дням, выше + 15° - 73 дням.</w:t>
      </w:r>
    </w:p>
    <w:p>
      <w:pPr>
        <w:pStyle w:val="BodyText2"/>
        <w:widowControl w:val="false"/>
        <w:spacing w:lineRule="auto" w:line="240" w:before="0" w:after="0"/>
        <w:ind w:firstLine="709"/>
        <w:jc w:val="both"/>
        <w:rPr/>
      </w:pPr>
      <w:r>
        <w:rPr/>
        <w:t xml:space="preserve">Ильинское городское поселение находится в условиях несколько избыточного увлажнения. Засух почти не наблюдается, но засушливые явления имеют место. Слабые суховейные явления повторяются почти каждый год. Интенсивные суховеи наблюдаются крайне редко. </w:t>
      </w:r>
    </w:p>
    <w:p>
      <w:pPr>
        <w:pStyle w:val="BodyText2"/>
        <w:widowControl w:val="false"/>
        <w:spacing w:lineRule="auto" w:line="240" w:before="0" w:after="0"/>
        <w:ind w:firstLine="709"/>
        <w:jc w:val="both"/>
        <w:rPr/>
      </w:pPr>
      <w:r>
        <w:rPr/>
        <w:t>Преобладающими направлениями ветров являются юго-западные и западные, особенно с августа по апрель. Средняя годовая скорость ветра колеблется в пределах 3,5-3,8 м/сек.</w:t>
      </w:r>
    </w:p>
    <w:p>
      <w:pPr>
        <w:pStyle w:val="BodyText2"/>
        <w:widowControl w:val="false"/>
        <w:spacing w:lineRule="auto" w:line="240" w:before="0" w:after="0"/>
        <w:ind w:firstLine="709"/>
        <w:jc w:val="both"/>
        <w:rPr/>
      </w:pPr>
      <w:r>
        <w:rPr/>
        <w:t>Климат поселения по сезонам можно охарактеризовать следующим образом:</w:t>
      </w:r>
    </w:p>
    <w:p>
      <w:pPr>
        <w:pStyle w:val="BodyText2"/>
        <w:widowControl w:val="false"/>
        <w:spacing w:lineRule="auto" w:line="240" w:before="0" w:after="0"/>
        <w:ind w:firstLine="709"/>
        <w:jc w:val="both"/>
        <w:rPr/>
      </w:pPr>
      <w:r>
        <w:rPr/>
        <w:t>Планировочная оценка климата:</w:t>
      </w:r>
    </w:p>
    <w:p>
      <w:pPr>
        <w:pStyle w:val="BodyText2"/>
        <w:widowControl w:val="false"/>
        <w:spacing w:lineRule="auto" w:line="240" w:before="0" w:after="0"/>
        <w:ind w:firstLine="709"/>
        <w:jc w:val="both"/>
        <w:rPr/>
      </w:pPr>
      <w:r>
        <w:rPr/>
        <w:t>Территория поселения благоприятна для хозяйственного освоения и строительства.</w:t>
      </w:r>
    </w:p>
    <w:p>
      <w:pPr>
        <w:pStyle w:val="BodyText2"/>
        <w:widowControl w:val="false"/>
        <w:spacing w:lineRule="auto" w:line="240" w:before="0" w:after="0"/>
        <w:ind w:firstLine="709"/>
        <w:jc w:val="both"/>
        <w:rPr/>
      </w:pPr>
      <w:r>
        <w:rPr/>
        <w:t>Агроклиматические условия благоприятны</w:t>
      </w:r>
    </w:p>
    <w:p>
      <w:pPr>
        <w:pStyle w:val="BodyText2"/>
        <w:widowControl w:val="false"/>
        <w:spacing w:lineRule="auto" w:line="240" w:before="0" w:after="0"/>
        <w:ind w:firstLine="709"/>
        <w:jc w:val="both"/>
        <w:rPr/>
      </w:pPr>
      <w:r>
        <w:rPr/>
        <w:t>Климат благоприятен для организации сезонного отдыха, возможен круглогодичный отдых</w:t>
      </w:r>
    </w:p>
    <w:p>
      <w:pPr>
        <w:pStyle w:val="BodyText2"/>
        <w:widowControl w:val="false"/>
        <w:spacing w:lineRule="auto" w:line="240" w:before="0" w:after="0"/>
        <w:ind w:firstLine="709"/>
        <w:jc w:val="both"/>
        <w:rPr/>
      </w:pPr>
      <w:r>
        <w:rPr/>
        <w:t>Повторяемость погод без ограничения пребывания для здоровых людей на открытом воздухе – 70%.</w:t>
      </w:r>
    </w:p>
    <w:p>
      <w:pPr>
        <w:pStyle w:val="BodyText2"/>
        <w:widowControl w:val="false"/>
        <w:spacing w:lineRule="auto" w:line="240" w:before="0" w:after="0"/>
        <w:ind w:firstLine="709"/>
        <w:jc w:val="both"/>
        <w:rPr/>
      </w:pPr>
      <w:r>
        <w:rPr/>
      </w:r>
    </w:p>
    <w:p>
      <w:pPr>
        <w:pStyle w:val="BodyText2"/>
        <w:widowControl w:val="false"/>
        <w:spacing w:lineRule="auto" w:line="240" w:before="0" w:after="0"/>
        <w:ind w:firstLine="709"/>
        <w:jc w:val="both"/>
        <w:rPr>
          <w:b/>
          <w:b/>
        </w:rPr>
      </w:pPr>
      <w:r>
        <w:rPr>
          <w:b/>
        </w:rPr>
        <w:t>Гидрология</w:t>
      </w:r>
    </w:p>
    <w:p>
      <w:pPr>
        <w:pStyle w:val="BodyText2"/>
        <w:widowControl w:val="false"/>
        <w:spacing w:lineRule="auto" w:line="240" w:before="0" w:after="0"/>
        <w:ind w:firstLine="709"/>
        <w:jc w:val="both"/>
        <w:rPr/>
      </w:pPr>
      <w:r>
        <w:rPr/>
        <w:t>Поверхностные воды. Основными реками Ильинского городского поселения являются Шиха, Сахта, Даниловка.</w:t>
      </w:r>
    </w:p>
    <w:p>
      <w:pPr>
        <w:pStyle w:val="BodyText2"/>
        <w:widowControl w:val="false"/>
        <w:spacing w:lineRule="auto" w:line="240" w:before="0" w:after="0"/>
        <w:ind w:firstLine="709"/>
        <w:jc w:val="both"/>
        <w:rPr/>
      </w:pPr>
      <w:r>
        <w:rPr/>
        <w:t>Реки текут в хорошо разработанных долинах преимущественно трапециевидной формы и характеризуются малой извилистостью и тихим течением. Питание всех рек смешанное с преобладанием снегового.</w:t>
      </w:r>
    </w:p>
    <w:p>
      <w:pPr>
        <w:pStyle w:val="BodyText2"/>
        <w:widowControl w:val="false"/>
        <w:spacing w:lineRule="auto" w:line="240" w:before="0" w:after="0"/>
        <w:ind w:firstLine="709"/>
        <w:jc w:val="both"/>
        <w:rPr/>
      </w:pPr>
      <w:r>
        <w:rPr/>
        <w:t xml:space="preserve">Уровненный режим. Характерно резкое повышение уровня весной. Половодье начинается в апреле, продолжается от нескольких дней до месяца. Уровень поднимается на 2-3 м. </w:t>
      </w:r>
    </w:p>
    <w:p>
      <w:pPr>
        <w:pStyle w:val="BodyText2"/>
        <w:widowControl w:val="false"/>
        <w:spacing w:lineRule="auto" w:line="240" w:before="0" w:after="0"/>
        <w:ind w:firstLine="709"/>
        <w:jc w:val="both"/>
        <w:rPr/>
      </w:pPr>
      <w:r>
        <w:rPr/>
        <w:t xml:space="preserve">Зимний режим. Начинается в середине ноября. Ледяной покров, ровный, мощностью 46 см (по средней из максимальных). Вскрытие происходит в середине марта. </w:t>
      </w:r>
    </w:p>
    <w:p>
      <w:pPr>
        <w:pStyle w:val="BodyText2"/>
        <w:widowControl w:val="false"/>
        <w:spacing w:lineRule="auto" w:line="240" w:before="0" w:after="0"/>
        <w:ind w:firstLine="709"/>
        <w:jc w:val="both"/>
        <w:rPr/>
      </w:pPr>
      <w:r>
        <w:rPr/>
        <w:t xml:space="preserve">Температурный режим. Наибольший прогрев происходит в июне, максимальные температуры наблюдаются в июле (до 23°). Продолжительность купального сезона около трех месяцев. </w:t>
      </w:r>
    </w:p>
    <w:p>
      <w:pPr>
        <w:pStyle w:val="BodyText2"/>
        <w:widowControl w:val="false"/>
        <w:spacing w:lineRule="auto" w:line="240" w:before="0" w:after="0"/>
        <w:ind w:firstLine="709"/>
        <w:jc w:val="both"/>
        <w:rPr/>
      </w:pPr>
      <w:r>
        <w:rPr/>
        <w:t>Химизм воды. Воды всех рек и озер пресные, гидрокарбонатно-кальциево-магниевые.</w:t>
      </w:r>
    </w:p>
    <w:p>
      <w:pPr>
        <w:pStyle w:val="BodyText2"/>
        <w:widowControl w:val="false"/>
        <w:spacing w:lineRule="auto" w:line="240" w:before="0" w:after="0"/>
        <w:ind w:firstLine="709"/>
        <w:jc w:val="both"/>
        <w:rPr/>
      </w:pPr>
      <w:r>
        <w:rPr/>
        <w:t>Реки поселения используются для водоснабжения и орошения.</w:t>
      </w:r>
    </w:p>
    <w:p>
      <w:pPr>
        <w:pStyle w:val="BodyText2"/>
        <w:widowControl w:val="false"/>
        <w:spacing w:lineRule="auto" w:line="240" w:before="0" w:after="0"/>
        <w:ind w:hanging="0"/>
        <w:jc w:val="both"/>
        <w:rPr/>
      </w:pPr>
      <w:r>
        <w:rPr/>
      </w:r>
    </w:p>
    <w:p>
      <w:pPr>
        <w:pStyle w:val="BodyText2"/>
        <w:widowControl w:val="false"/>
        <w:spacing w:lineRule="auto" w:line="240" w:before="0" w:after="0"/>
        <w:ind w:firstLine="709"/>
        <w:jc w:val="both"/>
        <w:rPr>
          <w:b/>
          <w:b/>
        </w:rPr>
      </w:pPr>
      <w:r>
        <w:rPr>
          <w:b/>
        </w:rPr>
        <w:t>Почвы</w:t>
      </w:r>
    </w:p>
    <w:p>
      <w:pPr>
        <w:pStyle w:val="BodyText2"/>
        <w:widowControl w:val="false"/>
        <w:spacing w:lineRule="auto" w:line="240" w:before="0" w:after="0"/>
        <w:ind w:firstLine="709"/>
        <w:jc w:val="both"/>
        <w:rPr/>
      </w:pPr>
      <w:r>
        <w:rPr/>
        <w:t xml:space="preserve">Разнообразие почвенного покрова территории Ильинского городского поселения определяется особенностями климатических условий, сочетанием форм рельефа, геологическим строением, структурой растительного покрова и хозяйственной деятельностью человека. </w:t>
      </w:r>
    </w:p>
    <w:p>
      <w:pPr>
        <w:pStyle w:val="BodyText2"/>
        <w:widowControl w:val="false"/>
        <w:spacing w:lineRule="auto" w:line="240" w:before="0" w:after="0"/>
        <w:ind w:firstLine="709"/>
        <w:jc w:val="both"/>
        <w:rPr/>
      </w:pPr>
      <w:r>
        <w:rPr/>
        <w:t xml:space="preserve">В системе почвенно-географического районирования территория поселения принадлежит к таежно-лесной зоне подзолистых почв Восточно-Европейской фации. Помимо характерных зональных подзолистых и дерново-подзолистых почв на территории поселения имеют распространение болотные, пойменные, реже дерновые почвы. </w:t>
      </w:r>
    </w:p>
    <w:p>
      <w:pPr>
        <w:pStyle w:val="BodyText2"/>
        <w:widowControl w:val="false"/>
        <w:spacing w:lineRule="auto" w:line="240" w:before="0" w:after="0"/>
        <w:ind w:firstLine="709"/>
        <w:jc w:val="both"/>
        <w:rPr/>
      </w:pPr>
      <w:r>
        <w:rPr/>
        <w:t>Подзолистые почвы залегают под еловыми и сосновыми лесами со слаборазвитым травянистым покровом на слабоволнистых и равнинных участках водораздельного плато и надпойменных террас. По механическому составу – средне- и легкосуглинистые и супесчаные. Характеризуются отсутствием или незначительным развитием (до 3 см) гумусового горизонта. Могут быть использованы исключительно для ведения лесного хозяйства, а также создания искусственных ягодных плантаций (брусника, черника) путем улучшения естественных ягодников.</w:t>
      </w:r>
    </w:p>
    <w:p>
      <w:pPr>
        <w:pStyle w:val="BodyText2"/>
        <w:widowControl w:val="false"/>
        <w:spacing w:lineRule="auto" w:line="240" w:before="0" w:after="0"/>
        <w:ind w:firstLine="709"/>
        <w:jc w:val="both"/>
        <w:rPr/>
      </w:pPr>
      <w:r>
        <w:rPr/>
        <w:t>Дерново-подзолистые (а именно, дерново-сильноподзолистые) почвы являются основными, используемыми для сельскохозяйственного производства, почвами поселения. Помимо пахотных угодий, данные почвы залегают под пастбищами и сенокосами, а также под светлыми лесами, где хорошо развит травянистый покров. Формируются на хорошо дренированных участках водоразделов по слабоволнистым равнинам, вершинам всхолмлений, слабоволнистым надпойменным террасам. Могут быть использованы для ведения лесного или сельского хозяйства, а именно для кормопроизводства, выращивания льна-долгунца и картофеля; при условии известкования и внесения высоких доз органических удобрений – также и овощных культур, рапса, ячменя.</w:t>
      </w:r>
    </w:p>
    <w:p>
      <w:pPr>
        <w:pStyle w:val="BodyText2"/>
        <w:widowControl w:val="false"/>
        <w:spacing w:lineRule="auto" w:line="240" w:before="0" w:after="0"/>
        <w:ind w:firstLine="709"/>
        <w:jc w:val="both"/>
        <w:rPr/>
      </w:pPr>
      <w:r>
        <w:rPr/>
        <w:t xml:space="preserve">Дерново-подзолистые смытые почвы сформировались из дерново-подзолистых почв в результате развития эрозии, преимущественно, на сельскохозяйственных угодьях. Распространены практически по всей территории поселения, где рельеф носит расчлененный характер. По степени развития эрозии подразделяются на слабосмытые и среднесмытые. Могут быть использованы для ведения лесного или сельского хозяйства, преимущественно, для кормопроизводства, путем залужения либо внедрения противоэрозионных севооборотов. </w:t>
      </w:r>
    </w:p>
    <w:p>
      <w:pPr>
        <w:pStyle w:val="BodyText2"/>
        <w:widowControl w:val="false"/>
        <w:spacing w:lineRule="auto" w:line="240" w:before="0" w:after="0"/>
        <w:ind w:firstLine="709"/>
        <w:jc w:val="both"/>
        <w:rPr/>
      </w:pPr>
      <w:r>
        <w:rPr/>
        <w:t>Остальные почвы поселения распространены фрагментарно на очень небольших площадях. Среди них отмечаются подзолистые болотные, дерновые оглеенные, болотные, пойменные дерновые, пойменные дерновые оглеенные, деформированные, нарушенные и запечатанные почвы.</w:t>
      </w:r>
    </w:p>
    <w:p>
      <w:pPr>
        <w:pStyle w:val="BodyText2"/>
        <w:widowControl w:val="false"/>
        <w:spacing w:lineRule="auto" w:line="240" w:before="0" w:after="0"/>
        <w:ind w:firstLine="709"/>
        <w:jc w:val="both"/>
        <w:rPr/>
      </w:pPr>
      <w:r>
        <w:rPr/>
        <w:t>Избыточно увлажненные почвы, содержащие значительные количества органического вещества можно использовать после окультуривания для сельскохозяйственного производства, а именно, для сенокошения, возделывания многолетних и однолетних трав, зернобобовых (люпин узколистный), создания искусственных ягодных плантаций (голубика, клюква, брусника, калина), в том числе, путем улучшения естественных ягодников. После осушения, добычи торфа, известкования, внесения микробиологических и минеральных удобрений болотные почвы можно использовать для возделывания широкого спектра полевых и овощных культур, а также картофеля и льна-долгунца.</w:t>
      </w:r>
    </w:p>
    <w:p>
      <w:pPr>
        <w:pStyle w:val="BodyText2"/>
        <w:widowControl w:val="false"/>
        <w:spacing w:lineRule="auto" w:line="240" w:before="0" w:after="0"/>
        <w:ind w:firstLine="709"/>
        <w:jc w:val="both"/>
        <w:rPr/>
      </w:pPr>
      <w:r>
        <w:rPr/>
      </w:r>
    </w:p>
    <w:p>
      <w:pPr>
        <w:pStyle w:val="BodyText2"/>
        <w:widowControl w:val="false"/>
        <w:spacing w:lineRule="auto" w:line="240" w:before="0" w:after="0"/>
        <w:ind w:firstLine="709"/>
        <w:jc w:val="both"/>
        <w:rPr>
          <w:b/>
          <w:b/>
        </w:rPr>
      </w:pPr>
      <w:r>
        <w:rPr>
          <w:b/>
        </w:rPr>
        <w:t>Растительный покров</w:t>
      </w:r>
    </w:p>
    <w:p>
      <w:pPr>
        <w:pStyle w:val="BodyText2"/>
        <w:widowControl w:val="false"/>
        <w:spacing w:lineRule="auto" w:line="240" w:before="0" w:after="0"/>
        <w:ind w:firstLine="709"/>
        <w:jc w:val="both"/>
        <w:rPr/>
      </w:pPr>
      <w:r>
        <w:rPr/>
        <w:t xml:space="preserve">Рассматриваемая территория относится к подзоне елово-широколиственных лесов. Коренной тип растительности – хвойные леса. Основные породы – сосна, ель. Еловые травяно-кустарниковые леса занимают наиболее богатые суглинистые и супесчаные почвы. Сосновые и лиственнично-сосновые насаждения занимают более бедные песчаные, супесчаные, суглинистые и заболоченные участки. В настоящее время преобладают насаждения естественного происхождения, в основном смешанные, еловые или сосновые с примесью мелколиственных пород. В подлеске произрастают рябина, жимолость, можжевельник. Травяной покров лесов состоит из зеленых мхов, брусники, папоротника, земляники, черники, грушанки и др. </w:t>
      </w:r>
    </w:p>
    <w:p>
      <w:pPr>
        <w:pStyle w:val="BodyText2"/>
        <w:widowControl w:val="false"/>
        <w:spacing w:lineRule="auto" w:line="240" w:before="0" w:after="0"/>
        <w:ind w:firstLine="709"/>
        <w:jc w:val="both"/>
        <w:rPr/>
      </w:pPr>
      <w:r>
        <w:rPr/>
        <w:t>Травяной покров в пределах поселения развит хорошо, в его состав входят суходольные, луговые и болотные виды. Значительная часть территории занята лугами. Лучшими и наиболее продуктивными являются заливные луга с преобладанием мягких злаков (тимофеевка, мятлик) и бобовых (клевер), но таких лугов немного, большей частью преобладают суходольные луга, образовавшиеся в результате вырубок лесов.</w:t>
      </w:r>
    </w:p>
    <w:p>
      <w:pPr>
        <w:pStyle w:val="BodyText2"/>
        <w:widowControl w:val="false"/>
        <w:spacing w:lineRule="auto" w:line="240" w:before="0" w:after="0"/>
        <w:ind w:firstLine="709"/>
        <w:jc w:val="both"/>
        <w:rPr/>
      </w:pPr>
      <w:r>
        <w:rPr/>
      </w:r>
    </w:p>
    <w:p>
      <w:pPr>
        <w:pStyle w:val="BodyText2"/>
        <w:widowControl w:val="false"/>
        <w:spacing w:lineRule="auto" w:line="240" w:before="0" w:after="0"/>
        <w:ind w:firstLine="709"/>
        <w:jc w:val="both"/>
        <w:rPr>
          <w:b/>
          <w:b/>
        </w:rPr>
      </w:pPr>
      <w:r>
        <w:rPr>
          <w:b/>
          <w:bCs/>
        </w:rPr>
        <w:t>Животный мир</w:t>
      </w:r>
    </w:p>
    <w:p>
      <w:pPr>
        <w:pStyle w:val="BodyText2"/>
        <w:widowControl w:val="false"/>
        <w:spacing w:lineRule="auto" w:line="240" w:before="0" w:after="0"/>
        <w:ind w:firstLine="709"/>
        <w:jc w:val="both"/>
        <w:rPr/>
      </w:pPr>
      <w:r>
        <w:rPr/>
        <w:t>Богата и разнообразна природа Ильинского городского поселения. В реках обитает много видов рыб, наиболее распространенные: щука и лещ, налим и окунь, судак и жерех. Леса и болота богаты грибами и ягодами, водятся лось, кабан, лиса, заяц, бобер, куница, ондатра, выдра, хорь, тетерев, глухарь, утка, рябчик, куропатка, цапля, журавль.</w:t>
      </w:r>
    </w:p>
    <w:p>
      <w:pPr>
        <w:pStyle w:val="BodyText2"/>
        <w:widowControl w:val="false"/>
        <w:spacing w:lineRule="auto" w:line="240" w:before="0" w:after="0"/>
        <w:ind w:firstLine="709"/>
        <w:jc w:val="both"/>
        <w:rPr/>
      </w:pPr>
      <w:r>
        <w:rPr/>
      </w:r>
    </w:p>
    <w:p>
      <w:pPr>
        <w:pStyle w:val="2"/>
        <w:rPr/>
      </w:pPr>
      <w:bookmarkStart w:id="48" w:name="_Toc76675944"/>
      <w:bookmarkStart w:id="49" w:name="_Toc9845019"/>
      <w:r>
        <w:rPr/>
        <w:t>2.4 Сведения об особо охраняемых природных территориях, расположенных на территории муниципального образования</w:t>
      </w:r>
      <w:bookmarkEnd w:id="48"/>
      <w:bookmarkEnd w:id="49"/>
    </w:p>
    <w:p>
      <w:pPr>
        <w:pStyle w:val="BodyText2"/>
        <w:widowControl w:val="false"/>
        <w:spacing w:lineRule="auto" w:line="240" w:before="0" w:after="0"/>
        <w:ind w:firstLine="709"/>
        <w:jc w:val="both"/>
        <w:rPr/>
      </w:pPr>
      <w:r>
        <w:rPr/>
        <w:t>На территории Ильинского городского поселения расположен один ценный природный объект.</w:t>
      </w:r>
    </w:p>
    <w:p>
      <w:pPr>
        <w:pStyle w:val="3"/>
        <w:rPr/>
      </w:pPr>
      <w:bookmarkStart w:id="50" w:name="_Toc9845020"/>
      <w:bookmarkStart w:id="51" w:name="_Toc76675945"/>
      <w:r>
        <w:rPr/>
        <w:t>2.4.1 Сведения об особо охраняемых природных территориях федерального значения</w:t>
      </w:r>
      <w:bookmarkEnd w:id="50"/>
      <w:bookmarkEnd w:id="51"/>
    </w:p>
    <w:p>
      <w:pPr>
        <w:pStyle w:val="35"/>
        <w:shd w:val="clear" w:color="auto" w:fill="FFFFFF"/>
        <w:ind w:firstLine="709"/>
        <w:jc w:val="both"/>
        <w:rPr>
          <w:sz w:val="24"/>
          <w:szCs w:val="24"/>
        </w:rPr>
      </w:pPr>
      <w:r>
        <w:rPr>
          <w:rFonts w:eastAsia="Times New Roman" w:cs="Calibri"/>
          <w:sz w:val="24"/>
          <w:szCs w:val="24"/>
        </w:rPr>
        <w:t>На территории муниципального образования Ильинского городского поселения Ильинского района отсутствуют особо охраняемые природные территории федерального значения.</w:t>
      </w:r>
    </w:p>
    <w:p>
      <w:pPr>
        <w:pStyle w:val="3"/>
        <w:rPr/>
      </w:pPr>
      <w:bookmarkStart w:id="52" w:name="_Toc9845021"/>
      <w:bookmarkStart w:id="53" w:name="_Toc76675946"/>
      <w:r>
        <w:rPr/>
        <w:t>2.4.2 Сведения об особо охраняемых природных территориях регионального значения</w:t>
      </w:r>
      <w:bookmarkEnd w:id="52"/>
      <w:bookmarkEnd w:id="53"/>
    </w:p>
    <w:p>
      <w:pPr>
        <w:pStyle w:val="BodyText2"/>
        <w:widowControl w:val="false"/>
        <w:spacing w:lineRule="auto" w:line="240" w:before="0" w:after="0"/>
        <w:ind w:firstLine="709"/>
        <w:jc w:val="both"/>
        <w:rPr/>
      </w:pPr>
      <w:bookmarkStart w:id="54" w:name="_Toc9845022"/>
      <w:r>
        <w:rPr>
          <w:i/>
        </w:rPr>
        <w:t>Полное официальное наименование ООПТ:</w:t>
      </w:r>
      <w:r>
        <w:rPr/>
        <w:t xml:space="preserve"> памятник природы регионального значения "Болото Буяки"</w:t>
      </w:r>
    </w:p>
    <w:p>
      <w:pPr>
        <w:pStyle w:val="BodyText2"/>
        <w:widowControl w:val="false"/>
        <w:spacing w:lineRule="auto" w:line="240" w:before="0" w:after="0"/>
        <w:ind w:firstLine="709"/>
        <w:jc w:val="both"/>
        <w:rPr/>
      </w:pPr>
      <w:r>
        <w:rPr>
          <w:i/>
        </w:rPr>
        <w:t>Дата создания:</w:t>
      </w:r>
      <w:r>
        <w:rPr/>
        <w:t xml:space="preserve"> 06.08.1979</w:t>
      </w:r>
    </w:p>
    <w:p>
      <w:pPr>
        <w:pStyle w:val="BodyText2"/>
        <w:widowControl w:val="false"/>
        <w:spacing w:lineRule="auto" w:line="240" w:before="0" w:after="0"/>
        <w:ind w:firstLine="709"/>
        <w:jc w:val="both"/>
        <w:rPr/>
      </w:pPr>
      <w:r>
        <w:rPr>
          <w:i/>
        </w:rPr>
        <w:t xml:space="preserve">Местоположение ООПТ в структуре административно-территориального деления: </w:t>
      </w:r>
      <w:hyperlink r:id="rId81">
        <w:r>
          <w:rPr/>
          <w:t>Центральный федеральный округ</w:t>
        </w:r>
      </w:hyperlink>
      <w:r>
        <w:rPr/>
        <w:t xml:space="preserve">, </w:t>
      </w:r>
      <w:hyperlink r:id="rId82">
        <w:r>
          <w:rPr/>
          <w:t>Ивановская область</w:t>
        </w:r>
      </w:hyperlink>
      <w:r>
        <w:rPr/>
        <w:t xml:space="preserve">, </w:t>
      </w:r>
      <w:hyperlink r:id="rId83">
        <w:r>
          <w:rPr/>
          <w:t>Ильинский район</w:t>
        </w:r>
      </w:hyperlink>
    </w:p>
    <w:p>
      <w:pPr>
        <w:pStyle w:val="BodyText2"/>
        <w:widowControl w:val="false"/>
        <w:spacing w:lineRule="auto" w:line="240" w:before="0" w:after="0"/>
        <w:ind w:firstLine="709"/>
        <w:jc w:val="both"/>
        <w:rPr/>
      </w:pPr>
      <w:r>
        <w:rPr>
          <w:i/>
        </w:rPr>
        <w:t>Общая площадь ООПТ:</w:t>
      </w:r>
      <w:r>
        <w:rPr/>
        <w:t xml:space="preserve"> 15,0 га</w:t>
      </w:r>
    </w:p>
    <w:p>
      <w:pPr>
        <w:pStyle w:val="BodyText2"/>
        <w:widowControl w:val="false"/>
        <w:spacing w:lineRule="auto" w:line="240" w:before="0" w:after="0"/>
        <w:ind w:firstLine="709"/>
        <w:jc w:val="both"/>
        <w:rPr/>
      </w:pPr>
      <w:r>
        <w:rPr>
          <w:i/>
        </w:rPr>
        <w:t>Обоснование создания ООПТ и ее значимость:</w:t>
      </w:r>
      <w:r>
        <w:rPr/>
        <w:t xml:space="preserve"> ООПТ создана в целях сохранения естественной экосистемы.</w:t>
      </w:r>
    </w:p>
    <w:p>
      <w:pPr>
        <w:pStyle w:val="BodyText2"/>
        <w:widowControl w:val="false"/>
        <w:spacing w:lineRule="auto" w:line="240" w:before="0" w:after="0"/>
        <w:ind w:firstLine="709"/>
        <w:jc w:val="both"/>
        <w:rPr/>
      </w:pPr>
      <w:r>
        <w:rPr>
          <w:i/>
        </w:rPr>
        <w:t>Географическое положение:</w:t>
      </w:r>
      <w:r>
        <w:rPr/>
        <w:t xml:space="preserve"> В 5 км от с. Гари и в 1 км на восток от д. Колчигино</w:t>
      </w:r>
    </w:p>
    <w:p>
      <w:pPr>
        <w:pStyle w:val="BodyText2"/>
        <w:widowControl w:val="false"/>
        <w:spacing w:lineRule="auto" w:line="240" w:before="0" w:after="0"/>
        <w:ind w:firstLine="709"/>
        <w:jc w:val="both"/>
        <w:rPr/>
      </w:pPr>
      <w:r>
        <w:rPr/>
      </w:r>
    </w:p>
    <w:p>
      <w:pPr>
        <w:pStyle w:val="7"/>
        <w:rPr/>
      </w:pPr>
      <w:r>
        <w:rPr/>
        <w:t>Таблица 2.4.1</w:t>
      </w:r>
    </w:p>
    <w:p>
      <w:pPr>
        <w:pStyle w:val="BodyText2"/>
        <w:widowControl w:val="false"/>
        <w:spacing w:lineRule="auto" w:line="240" w:before="0" w:after="0"/>
        <w:ind w:firstLine="709"/>
        <w:jc w:val="both"/>
        <w:rPr/>
      </w:pPr>
      <w:r>
        <w:rPr/>
        <w:t>Памятники природы и участки земель с особым правовым режимом использования</w:t>
      </w:r>
    </w:p>
    <w:p>
      <w:pPr>
        <w:pStyle w:val="S6"/>
        <w:spacing w:lineRule="auto" w:line="240"/>
        <w:ind w:right="-6" w:hanging="0"/>
        <w:jc w:val="center"/>
        <w:rPr/>
      </w:pPr>
      <w:r>
        <w:rPr/>
      </w:r>
    </w:p>
    <w:tbl>
      <w:tblPr>
        <w:tblW w:w="9097" w:type="dxa"/>
        <w:jc w:val="center"/>
        <w:tblInd w:w="0" w:type="dxa"/>
        <w:tblLayout w:type="fixed"/>
        <w:tblCellMar>
          <w:top w:w="0" w:type="dxa"/>
          <w:left w:w="57" w:type="dxa"/>
          <w:bottom w:w="0" w:type="dxa"/>
          <w:right w:w="57" w:type="dxa"/>
        </w:tblCellMar>
        <w:tblLook w:firstRow="0" w:noVBand="0" w:lastRow="0" w:firstColumn="0" w:lastColumn="0" w:noHBand="0" w:val="0000"/>
      </w:tblPr>
      <w:tblGrid>
        <w:gridCol w:w="501"/>
        <w:gridCol w:w="2489"/>
        <w:gridCol w:w="2691"/>
        <w:gridCol w:w="709"/>
        <w:gridCol w:w="2707"/>
      </w:tblGrid>
      <w:tr>
        <w:trPr>
          <w:trHeight w:val="567" w:hRule="atLeast"/>
          <w:cantSplit w:val="true"/>
        </w:trPr>
        <w:tc>
          <w:tcPr>
            <w:tcW w:w="501" w:type="dxa"/>
            <w:tcBorders>
              <w:top w:val="single" w:sz="8" w:space="0" w:color="000000"/>
              <w:left w:val="single" w:sz="8" w:space="0" w:color="000000"/>
              <w:bottom w:val="single" w:sz="8" w:space="0" w:color="000000"/>
            </w:tcBorders>
            <w:vAlign w:val="center"/>
          </w:tcPr>
          <w:p>
            <w:pPr>
              <w:pStyle w:val="Normal"/>
              <w:widowControl w:val="false"/>
              <w:snapToGrid w:val="false"/>
              <w:jc w:val="center"/>
              <w:rPr>
                <w:b/>
                <w:b/>
                <w:bCs/>
              </w:rPr>
            </w:pPr>
            <w:r>
              <w:rPr>
                <w:b/>
                <w:bCs/>
              </w:rPr>
              <w:t>№</w:t>
            </w:r>
          </w:p>
        </w:tc>
        <w:tc>
          <w:tcPr>
            <w:tcW w:w="2489" w:type="dxa"/>
            <w:tcBorders>
              <w:top w:val="single" w:sz="8" w:space="0" w:color="000000"/>
              <w:left w:val="single" w:sz="8" w:space="0" w:color="000000"/>
              <w:bottom w:val="single" w:sz="8" w:space="0" w:color="000000"/>
            </w:tcBorders>
            <w:vAlign w:val="center"/>
          </w:tcPr>
          <w:p>
            <w:pPr>
              <w:pStyle w:val="Normal"/>
              <w:widowControl w:val="false"/>
              <w:snapToGrid w:val="false"/>
              <w:jc w:val="center"/>
              <w:rPr>
                <w:b/>
                <w:b/>
                <w:bCs/>
              </w:rPr>
            </w:pPr>
            <w:r>
              <w:rPr>
                <w:b/>
                <w:bCs/>
              </w:rPr>
              <w:t>Наименование</w:t>
            </w:r>
          </w:p>
        </w:tc>
        <w:tc>
          <w:tcPr>
            <w:tcW w:w="2691" w:type="dxa"/>
            <w:tcBorders>
              <w:top w:val="single" w:sz="8" w:space="0" w:color="000000"/>
              <w:left w:val="single" w:sz="8" w:space="0" w:color="000000"/>
              <w:bottom w:val="single" w:sz="8" w:space="0" w:color="000000"/>
            </w:tcBorders>
            <w:vAlign w:val="center"/>
          </w:tcPr>
          <w:p>
            <w:pPr>
              <w:pStyle w:val="Normal"/>
              <w:widowControl w:val="false"/>
              <w:snapToGrid w:val="false"/>
              <w:jc w:val="center"/>
              <w:rPr>
                <w:b/>
                <w:b/>
                <w:bCs/>
              </w:rPr>
            </w:pPr>
            <w:r>
              <w:rPr>
                <w:b/>
                <w:bCs/>
              </w:rPr>
              <w:t>Местоположение</w:t>
            </w:r>
          </w:p>
        </w:tc>
        <w:tc>
          <w:tcPr>
            <w:tcW w:w="709" w:type="dxa"/>
            <w:tcBorders>
              <w:top w:val="single" w:sz="8" w:space="0" w:color="000000"/>
              <w:left w:val="single" w:sz="8" w:space="0" w:color="000000"/>
              <w:bottom w:val="single" w:sz="8" w:space="0" w:color="000000"/>
              <w:right w:val="single" w:sz="4" w:space="0" w:color="000000"/>
            </w:tcBorders>
            <w:vAlign w:val="center"/>
          </w:tcPr>
          <w:p>
            <w:pPr>
              <w:pStyle w:val="Normal"/>
              <w:widowControl w:val="false"/>
              <w:snapToGrid w:val="false"/>
              <w:jc w:val="center"/>
              <w:rPr>
                <w:b/>
                <w:b/>
                <w:bCs/>
                <w:spacing w:val="-6"/>
              </w:rPr>
            </w:pPr>
            <w:r>
              <w:rPr>
                <w:b/>
                <w:bCs/>
                <w:spacing w:val="-6"/>
              </w:rPr>
              <w:t>Площадь, га</w:t>
            </w:r>
          </w:p>
        </w:tc>
        <w:tc>
          <w:tcPr>
            <w:tcW w:w="2707" w:type="dxa"/>
            <w:tcBorders>
              <w:top w:val="single" w:sz="8" w:space="0" w:color="000000"/>
              <w:left w:val="single" w:sz="4" w:space="0" w:color="000000"/>
              <w:bottom w:val="single" w:sz="8" w:space="0" w:color="000000"/>
              <w:right w:val="single" w:sz="8" w:space="0" w:color="000000"/>
            </w:tcBorders>
            <w:vAlign w:val="center"/>
          </w:tcPr>
          <w:p>
            <w:pPr>
              <w:pStyle w:val="Normal"/>
              <w:widowControl w:val="false"/>
              <w:snapToGrid w:val="false"/>
              <w:jc w:val="center"/>
              <w:rPr>
                <w:b/>
                <w:b/>
                <w:bCs/>
                <w:spacing w:val="-6"/>
              </w:rPr>
            </w:pPr>
            <w:r>
              <w:rPr>
                <w:b/>
                <w:bCs/>
                <w:spacing w:val="-6"/>
              </w:rPr>
              <w:t xml:space="preserve">Документ на </w:t>
            </w:r>
          </w:p>
          <w:p>
            <w:pPr>
              <w:pStyle w:val="Normal"/>
              <w:widowControl w:val="false"/>
              <w:snapToGrid w:val="false"/>
              <w:jc w:val="center"/>
              <w:rPr>
                <w:b/>
                <w:b/>
                <w:bCs/>
                <w:spacing w:val="-6"/>
              </w:rPr>
            </w:pPr>
            <w:r>
              <w:rPr>
                <w:b/>
                <w:bCs/>
                <w:spacing w:val="-6"/>
              </w:rPr>
              <w:t>основании которого</w:t>
            </w:r>
          </w:p>
          <w:p>
            <w:pPr>
              <w:pStyle w:val="Normal"/>
              <w:widowControl w:val="false"/>
              <w:snapToGrid w:val="false"/>
              <w:jc w:val="center"/>
              <w:rPr>
                <w:b/>
                <w:b/>
                <w:bCs/>
                <w:spacing w:val="-6"/>
              </w:rPr>
            </w:pPr>
            <w:r>
              <w:rPr>
                <w:b/>
                <w:bCs/>
                <w:spacing w:val="-6"/>
              </w:rPr>
              <w:t>принят под охрану</w:t>
            </w:r>
          </w:p>
        </w:tc>
      </w:tr>
      <w:tr>
        <w:trPr>
          <w:trHeight w:val="567" w:hRule="atLeast"/>
          <w:cantSplit w:val="true"/>
        </w:trPr>
        <w:tc>
          <w:tcPr>
            <w:tcW w:w="9097" w:type="dxa"/>
            <w:gridSpan w:val="5"/>
            <w:tcBorders>
              <w:top w:val="single" w:sz="8" w:space="0" w:color="000000"/>
              <w:left w:val="single" w:sz="8" w:space="0" w:color="000000"/>
              <w:bottom w:val="single" w:sz="8" w:space="0" w:color="000000"/>
              <w:right w:val="single" w:sz="8" w:space="0" w:color="000000"/>
            </w:tcBorders>
            <w:vAlign w:val="center"/>
          </w:tcPr>
          <w:p>
            <w:pPr>
              <w:pStyle w:val="Normal"/>
              <w:widowControl w:val="false"/>
              <w:snapToGrid w:val="false"/>
              <w:jc w:val="center"/>
              <w:rPr>
                <w:b/>
                <w:b/>
                <w:bCs/>
                <w:spacing w:val="-6"/>
              </w:rPr>
            </w:pPr>
            <w:r>
              <w:rPr>
                <w:b/>
                <w:bCs/>
                <w:spacing w:val="-6"/>
              </w:rPr>
              <w:t>Регионального значения</w:t>
            </w:r>
          </w:p>
        </w:tc>
      </w:tr>
      <w:tr>
        <w:trPr>
          <w:trHeight w:val="340" w:hRule="atLeast"/>
          <w:cantSplit w:val="true"/>
        </w:trPr>
        <w:tc>
          <w:tcPr>
            <w:tcW w:w="501" w:type="dxa"/>
            <w:tcBorders>
              <w:top w:val="single" w:sz="4" w:space="0" w:color="000000"/>
              <w:left w:val="single" w:sz="8" w:space="0" w:color="000000"/>
              <w:bottom w:val="single" w:sz="4" w:space="0" w:color="000000"/>
            </w:tcBorders>
            <w:vAlign w:val="center"/>
          </w:tcPr>
          <w:p>
            <w:pPr>
              <w:pStyle w:val="Style51"/>
              <w:widowControl w:val="false"/>
              <w:snapToGrid w:val="false"/>
              <w:spacing w:lineRule="auto" w:line="216"/>
              <w:jc w:val="center"/>
              <w:rPr>
                <w:spacing w:val="-6"/>
              </w:rPr>
            </w:pPr>
            <w:r>
              <w:rPr>
                <w:spacing w:val="-6"/>
              </w:rPr>
              <w:t>1</w:t>
            </w:r>
          </w:p>
        </w:tc>
        <w:tc>
          <w:tcPr>
            <w:tcW w:w="2489" w:type="dxa"/>
            <w:tcBorders>
              <w:top w:val="single" w:sz="4" w:space="0" w:color="000000"/>
              <w:left w:val="single" w:sz="8" w:space="0" w:color="000000"/>
              <w:bottom w:val="single" w:sz="4" w:space="0" w:color="000000"/>
            </w:tcBorders>
            <w:vAlign w:val="center"/>
          </w:tcPr>
          <w:p>
            <w:pPr>
              <w:pStyle w:val="Style51"/>
              <w:widowControl w:val="false"/>
              <w:snapToGrid w:val="false"/>
              <w:spacing w:lineRule="auto" w:line="216"/>
              <w:jc w:val="center"/>
              <w:rPr>
                <w:spacing w:val="-6"/>
              </w:rPr>
            </w:pPr>
            <w:r>
              <w:rPr>
                <w:spacing w:val="-6"/>
              </w:rPr>
              <w:t>Болото «Буяки»</w:t>
            </w:r>
          </w:p>
        </w:tc>
        <w:tc>
          <w:tcPr>
            <w:tcW w:w="2691" w:type="dxa"/>
            <w:tcBorders>
              <w:top w:val="single" w:sz="4" w:space="0" w:color="000000"/>
              <w:left w:val="single" w:sz="8" w:space="0" w:color="000000"/>
              <w:bottom w:val="single" w:sz="4" w:space="0" w:color="000000"/>
            </w:tcBorders>
            <w:vAlign w:val="center"/>
          </w:tcPr>
          <w:p>
            <w:pPr>
              <w:pStyle w:val="Normal"/>
              <w:widowControl w:val="false"/>
              <w:snapToGrid w:val="false"/>
              <w:spacing w:lineRule="auto" w:line="216"/>
              <w:ind w:firstLine="113"/>
              <w:jc w:val="center"/>
              <w:rPr>
                <w:spacing w:val="-6"/>
              </w:rPr>
            </w:pPr>
            <w:r>
              <w:rPr/>
              <w:t>южнее с. Гари 3,5 км</w:t>
            </w:r>
            <w:r>
              <w:rPr>
                <w:spacing w:val="-6"/>
              </w:rPr>
              <w:t xml:space="preserve"> (Ильинское г/п)</w:t>
            </w:r>
          </w:p>
        </w:tc>
        <w:tc>
          <w:tcPr>
            <w:tcW w:w="709" w:type="dxa"/>
            <w:tcBorders>
              <w:top w:val="single" w:sz="4" w:space="0" w:color="000000"/>
              <w:left w:val="single" w:sz="8" w:space="0" w:color="000000"/>
              <w:bottom w:val="single" w:sz="4" w:space="0" w:color="000000"/>
              <w:right w:val="single" w:sz="4" w:space="0" w:color="000000"/>
            </w:tcBorders>
            <w:vAlign w:val="center"/>
          </w:tcPr>
          <w:p>
            <w:pPr>
              <w:pStyle w:val="Normal"/>
              <w:widowControl w:val="false"/>
              <w:snapToGrid w:val="false"/>
              <w:spacing w:lineRule="auto" w:line="216"/>
              <w:jc w:val="center"/>
              <w:rPr>
                <w:spacing w:val="-6"/>
              </w:rPr>
            </w:pPr>
            <w:r>
              <w:rPr>
                <w:spacing w:val="-6"/>
              </w:rPr>
              <w:t>15</w:t>
            </w:r>
          </w:p>
        </w:tc>
        <w:tc>
          <w:tcPr>
            <w:tcW w:w="2707" w:type="dxa"/>
            <w:tcBorders>
              <w:top w:val="single" w:sz="4" w:space="0" w:color="000000"/>
              <w:left w:val="single" w:sz="4" w:space="0" w:color="000000"/>
              <w:bottom w:val="single" w:sz="4" w:space="0" w:color="000000"/>
              <w:right w:val="single" w:sz="8" w:space="0" w:color="000000"/>
            </w:tcBorders>
            <w:vAlign w:val="center"/>
          </w:tcPr>
          <w:p>
            <w:pPr>
              <w:pStyle w:val="Normal"/>
              <w:widowControl w:val="false"/>
              <w:snapToGrid w:val="false"/>
              <w:spacing w:lineRule="auto" w:line="216"/>
              <w:jc w:val="center"/>
              <w:rPr>
                <w:spacing w:val="-6"/>
              </w:rPr>
            </w:pPr>
            <w:r>
              <w:rPr>
                <w:spacing w:val="-6"/>
              </w:rPr>
              <w:t>Решение Ивановского облисполкома от 06.08.1979 № 12/5</w:t>
            </w:r>
          </w:p>
        </w:tc>
      </w:tr>
    </w:tbl>
    <w:p>
      <w:pPr>
        <w:pStyle w:val="3"/>
        <w:rPr/>
      </w:pPr>
      <w:r>
        <w:rPr/>
        <w:t xml:space="preserve"> </w:t>
      </w:r>
      <w:bookmarkStart w:id="55" w:name="_Toc76675947"/>
      <w:r>
        <w:rPr/>
        <w:t>2.4.3 Сведения об особо охраняемых природных территориях местного значения</w:t>
      </w:r>
      <w:bookmarkEnd w:id="54"/>
      <w:bookmarkEnd w:id="55"/>
    </w:p>
    <w:p>
      <w:pPr>
        <w:pStyle w:val="Normal"/>
        <w:shd w:val="clear" w:color="auto" w:fill="FFFFFF"/>
        <w:ind w:firstLine="709"/>
        <w:jc w:val="both"/>
        <w:rPr/>
      </w:pPr>
      <w:r>
        <w:rPr/>
        <w:t>На территории муниципального образования Ильинского городского поселения Ильинского района отсутствуют особо охраняемые природные территории местного значения.</w:t>
      </w:r>
    </w:p>
    <w:p>
      <w:pPr>
        <w:pStyle w:val="Normal"/>
        <w:shd w:val="clear" w:color="auto" w:fill="FFFFFF"/>
        <w:ind w:firstLine="709"/>
        <w:jc w:val="both"/>
        <w:rPr/>
      </w:pPr>
      <w:r>
        <w:rPr/>
      </w:r>
    </w:p>
    <w:p>
      <w:pPr>
        <w:pStyle w:val="1"/>
        <w:rPr>
          <w:lang w:val="ru-RU"/>
        </w:rPr>
      </w:pPr>
      <w:bookmarkStart w:id="56" w:name="_Toc9845023"/>
      <w:bookmarkStart w:id="57" w:name="_Toc76675948"/>
      <w:r>
        <w:rPr>
          <w:lang w:val="ru-RU"/>
        </w:rPr>
        <w:t xml:space="preserve">3. </w:t>
      </w:r>
      <w:r>
        <w:rPr/>
        <w:t>C</w:t>
      </w:r>
      <w:r>
        <w:rPr>
          <w:lang w:val="ru-RU"/>
        </w:rPr>
        <w:t>ведения о видах, назначении и наименованиях планируемых для размещения на территориях поселения объектов федерального значения</w:t>
      </w:r>
      <w:bookmarkEnd w:id="56"/>
      <w:bookmarkEnd w:id="57"/>
    </w:p>
    <w:p>
      <w:pPr>
        <w:pStyle w:val="BodyText2"/>
        <w:widowControl w:val="false"/>
        <w:spacing w:lineRule="auto" w:line="240" w:before="0" w:after="0"/>
        <w:ind w:firstLine="709"/>
        <w:jc w:val="both"/>
        <w:rPr/>
      </w:pPr>
      <w:r>
        <w:rPr/>
        <w:t xml:space="preserve">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Pr>
          <w:bCs/>
        </w:rPr>
        <w:t>Таблице 3.1.</w:t>
      </w:r>
    </w:p>
    <w:p>
      <w:pPr>
        <w:pStyle w:val="7"/>
        <w:rPr/>
      </w:pPr>
      <w:r>
        <w:rPr/>
        <w:t>Таблица 3.1.</w:t>
      </w:r>
    </w:p>
    <w:p>
      <w:pPr>
        <w:pStyle w:val="BodyText2"/>
        <w:widowControl w:val="false"/>
        <w:spacing w:lineRule="auto" w:line="240" w:before="0" w:after="0"/>
        <w:ind w:firstLine="567"/>
        <w:jc w:val="center"/>
        <w:rPr/>
      </w:pPr>
      <w:r>
        <w:rPr/>
        <w:t>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Style w:val="afb"/>
        <w:tblW w:w="9889"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815"/>
        <w:gridCol w:w="4680"/>
        <w:gridCol w:w="2411"/>
        <w:gridCol w:w="1982"/>
      </w:tblGrid>
      <w:tr>
        <w:trPr>
          <w:tblHeader w:val="true"/>
          <w:trHeight w:val="611" w:hRule="atLeast"/>
        </w:trPr>
        <w:tc>
          <w:tcPr>
            <w:tcW w:w="815" w:type="dxa"/>
            <w:tcBorders/>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 xml:space="preserve">№ </w:t>
            </w:r>
            <w:r>
              <w:rPr>
                <w:rFonts w:eastAsia="Times New Roman" w:cs="Times New Roman"/>
                <w:b/>
                <w:bCs/>
                <w:color w:val="auto"/>
                <w:kern w:val="0"/>
                <w:lang w:val="ru-RU" w:eastAsia="ru-RU" w:bidi="ar-SA"/>
              </w:rPr>
              <w:t>п/п</w:t>
            </w:r>
          </w:p>
        </w:tc>
        <w:tc>
          <w:tcPr>
            <w:tcW w:w="4680" w:type="dxa"/>
            <w:tcBorders/>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Наименование мероприятия, объекта, планируемого для размещения</w:t>
            </w:r>
          </w:p>
        </w:tc>
        <w:tc>
          <w:tcPr>
            <w:tcW w:w="2411" w:type="dxa"/>
            <w:tcBorders/>
          </w:tcPr>
          <w:p>
            <w:pPr>
              <w:pStyle w:val="Default"/>
              <w:widowControl w:val="false"/>
              <w:suppressAutoHyphens w:val="true"/>
              <w:spacing w:before="0" w:after="0"/>
              <w:jc w:val="center"/>
              <w:rPr>
                <w:b/>
                <w:b/>
                <w:bCs/>
                <w:color w:val="auto"/>
              </w:rPr>
            </w:pPr>
            <w:r>
              <w:rPr>
                <w:rFonts w:eastAsia="Times New Roman" w:cs="Times New Roman"/>
                <w:b/>
                <w:bCs/>
                <w:color w:val="auto"/>
                <w:kern w:val="0"/>
                <w:lang w:val="ru-RU" w:eastAsia="ru-RU" w:bidi="ar-SA"/>
              </w:rPr>
              <w:t>Планируемое место размещения объекта,</w:t>
            </w:r>
          </w:p>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краткие характеристики</w:t>
            </w:r>
          </w:p>
        </w:tc>
        <w:tc>
          <w:tcPr>
            <w:tcW w:w="1982" w:type="dxa"/>
            <w:tcBorders/>
          </w:tcPr>
          <w:p>
            <w:pPr>
              <w:pStyle w:val="Default"/>
              <w:widowControl w:val="false"/>
              <w:suppressAutoHyphens w:val="true"/>
              <w:spacing w:before="0" w:after="0"/>
              <w:jc w:val="center"/>
              <w:rPr>
                <w:b/>
                <w:b/>
                <w:bCs/>
                <w:color w:val="auto"/>
              </w:rPr>
            </w:pPr>
            <w:r>
              <w:rPr>
                <w:rFonts w:eastAsia="Times New Roman" w:cs="Times New Roman"/>
                <w:b/>
                <w:bCs/>
                <w:color w:val="auto"/>
                <w:kern w:val="0"/>
                <w:lang w:val="ru-RU" w:eastAsia="ru-RU" w:bidi="ar-SA"/>
              </w:rPr>
              <w:t>Функциональная зона</w:t>
            </w:r>
          </w:p>
        </w:tc>
      </w:tr>
      <w:tr>
        <w:trPr>
          <w:trHeight w:val="289" w:hRule="atLeast"/>
        </w:trPr>
        <w:tc>
          <w:tcPr>
            <w:tcW w:w="815" w:type="dxa"/>
            <w:tcBorders/>
            <w:vAlign w:val="center"/>
          </w:tcPr>
          <w:p>
            <w:pPr>
              <w:pStyle w:val="Default"/>
              <w:widowControl w:val="false"/>
              <w:suppressAutoHyphens w:val="true"/>
              <w:spacing w:before="0" w:after="0"/>
              <w:jc w:val="left"/>
              <w:rPr>
                <w:b/>
                <w:b/>
                <w:color w:val="auto"/>
              </w:rPr>
            </w:pPr>
            <w:r>
              <w:rPr>
                <w:rFonts w:eastAsia="Times New Roman" w:cs="Times New Roman"/>
                <w:b/>
                <w:bCs/>
                <w:color w:val="auto"/>
                <w:kern w:val="0"/>
                <w:lang w:val="ru-RU" w:eastAsia="ru-RU" w:bidi="ar-SA"/>
              </w:rPr>
              <w:t>1.</w:t>
            </w:r>
          </w:p>
        </w:tc>
        <w:tc>
          <w:tcPr>
            <w:tcW w:w="9073" w:type="dxa"/>
            <w:gridSpan w:val="3"/>
            <w:tcBorders/>
          </w:tcPr>
          <w:p>
            <w:pPr>
              <w:pStyle w:val="Default"/>
              <w:widowControl w:val="false"/>
              <w:suppressAutoHyphens w:val="true"/>
              <w:spacing w:before="0" w:after="0"/>
              <w:jc w:val="left"/>
              <w:rPr>
                <w:b/>
                <w:b/>
                <w:bCs/>
                <w:color w:val="auto"/>
              </w:rPr>
            </w:pPr>
            <w:r>
              <w:rPr>
                <w:rFonts w:eastAsia="Times New Roman" w:cs="Times New Roman"/>
                <w:b/>
                <w:bCs/>
                <w:color w:val="auto"/>
                <w:kern w:val="0"/>
                <w:lang w:val="ru-RU" w:eastAsia="ru-RU" w:bidi="ar-SA"/>
              </w:rPr>
              <w:t xml:space="preserve">Схема территориального планирования Российской Федерации в области трубопроводного транспорта </w:t>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1.1.</w:t>
            </w:r>
          </w:p>
        </w:tc>
        <w:tc>
          <w:tcPr>
            <w:tcW w:w="4680"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Размещение объектов, иных территорий и (или) зон федерального значения не предусмотрено </w:t>
            </w:r>
          </w:p>
        </w:tc>
        <w:tc>
          <w:tcPr>
            <w:tcW w:w="2411"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tc>
        <w:tc>
          <w:tcPr>
            <w:tcW w:w="1982" w:type="dxa"/>
            <w:tcBorders/>
            <w:vAlign w:val="center"/>
          </w:tcPr>
          <w:p>
            <w:pPr>
              <w:pStyle w:val="Default"/>
              <w:widowControl w:val="false"/>
              <w:suppressAutoHyphens w:val="true"/>
              <w:spacing w:before="0" w:after="0"/>
              <w:jc w:val="left"/>
              <w:rPr>
                <w:color w:val="auto"/>
              </w:rPr>
            </w:pPr>
            <w:r>
              <w:rPr>
                <w:color w:val="auto"/>
              </w:rPr>
            </w:r>
          </w:p>
        </w:tc>
      </w:tr>
      <w:tr>
        <w:trPr>
          <w:trHeight w:val="611" w:hRule="atLeast"/>
        </w:trPr>
        <w:tc>
          <w:tcPr>
            <w:tcW w:w="815" w:type="dxa"/>
            <w:tcBorders/>
            <w:vAlign w:val="center"/>
          </w:tcPr>
          <w:p>
            <w:pPr>
              <w:pStyle w:val="Default"/>
              <w:widowControl w:val="false"/>
              <w:suppressAutoHyphens w:val="true"/>
              <w:spacing w:before="0" w:after="0"/>
              <w:jc w:val="left"/>
              <w:rPr>
                <w:b/>
                <w:b/>
                <w:color w:val="auto"/>
              </w:rPr>
            </w:pPr>
            <w:r>
              <w:rPr>
                <w:rFonts w:eastAsia="Times New Roman" w:cs="Times New Roman"/>
                <w:b/>
                <w:bCs/>
                <w:color w:val="auto"/>
                <w:kern w:val="0"/>
                <w:lang w:val="ru-RU" w:eastAsia="ru-RU" w:bidi="ar-SA"/>
              </w:rPr>
              <w:t>2.</w:t>
            </w:r>
          </w:p>
        </w:tc>
        <w:tc>
          <w:tcPr>
            <w:tcW w:w="9073" w:type="dxa"/>
            <w:gridSpan w:val="3"/>
            <w:tcBorders/>
          </w:tcPr>
          <w:p>
            <w:pPr>
              <w:pStyle w:val="Default"/>
              <w:widowControl w:val="false"/>
              <w:suppressAutoHyphens w:val="true"/>
              <w:spacing w:before="0" w:after="0"/>
              <w:jc w:val="left"/>
              <w:rPr>
                <w:b/>
                <w:b/>
                <w:bCs/>
                <w:color w:val="auto"/>
              </w:rPr>
            </w:pPr>
            <w:r>
              <w:rPr>
                <w:rFonts w:eastAsia="Times New Roman" w:cs="Times New Roman"/>
                <w:b/>
                <w:bCs/>
                <w:color w:val="auto"/>
                <w:kern w:val="0"/>
                <w:lang w:val="ru-RU" w:eastAsia="ru-RU" w:bidi="ar-SA"/>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2.1.</w:t>
            </w:r>
          </w:p>
        </w:tc>
        <w:tc>
          <w:tcPr>
            <w:tcW w:w="4680"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Размещение объектов, иных территорий и (или) зон федерального значения не предусмотрено</w:t>
            </w:r>
          </w:p>
        </w:tc>
        <w:tc>
          <w:tcPr>
            <w:tcW w:w="2411"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tc>
        <w:tc>
          <w:tcPr>
            <w:tcW w:w="1982" w:type="dxa"/>
            <w:tcBorders/>
            <w:vAlign w:val="center"/>
          </w:tcPr>
          <w:p>
            <w:pPr>
              <w:pStyle w:val="Default"/>
              <w:widowControl w:val="false"/>
              <w:suppressAutoHyphens w:val="true"/>
              <w:spacing w:before="0" w:after="0"/>
              <w:jc w:val="left"/>
              <w:rPr>
                <w:color w:val="auto"/>
              </w:rPr>
            </w:pPr>
            <w:r>
              <w:rPr>
                <w:color w:val="auto"/>
              </w:rPr>
            </w:r>
          </w:p>
        </w:tc>
      </w:tr>
      <w:tr>
        <w:trPr>
          <w:trHeight w:val="290" w:hRule="atLeast"/>
        </w:trPr>
        <w:tc>
          <w:tcPr>
            <w:tcW w:w="815" w:type="dxa"/>
            <w:tcBorders/>
            <w:vAlign w:val="center"/>
          </w:tcPr>
          <w:p>
            <w:pPr>
              <w:pStyle w:val="Default"/>
              <w:widowControl w:val="false"/>
              <w:suppressAutoHyphens w:val="true"/>
              <w:spacing w:before="0" w:after="0"/>
              <w:jc w:val="left"/>
              <w:rPr>
                <w:b/>
                <w:b/>
                <w:color w:val="auto"/>
              </w:rPr>
            </w:pPr>
            <w:r>
              <w:rPr>
                <w:rFonts w:eastAsia="Times New Roman" w:cs="Times New Roman"/>
                <w:b/>
                <w:bCs/>
                <w:color w:val="auto"/>
                <w:kern w:val="0"/>
                <w:lang w:val="ru-RU" w:eastAsia="ru-RU" w:bidi="ar-SA"/>
              </w:rPr>
              <w:t>3.</w:t>
            </w:r>
          </w:p>
        </w:tc>
        <w:tc>
          <w:tcPr>
            <w:tcW w:w="9073" w:type="dxa"/>
            <w:gridSpan w:val="3"/>
            <w:tcBorders/>
          </w:tcPr>
          <w:p>
            <w:pPr>
              <w:pStyle w:val="Default"/>
              <w:widowControl w:val="false"/>
              <w:suppressAutoHyphens w:val="true"/>
              <w:spacing w:before="0" w:after="0"/>
              <w:jc w:val="left"/>
              <w:rPr>
                <w:b/>
                <w:b/>
                <w:bCs/>
                <w:color w:val="auto"/>
              </w:rPr>
            </w:pPr>
            <w:r>
              <w:rPr>
                <w:rFonts w:eastAsia="Times New Roman" w:cs="Times New Roman"/>
                <w:b/>
                <w:bCs/>
                <w:color w:val="auto"/>
                <w:kern w:val="0"/>
                <w:lang w:val="ru-RU" w:eastAsia="ru-RU" w:bidi="ar-SA"/>
              </w:rPr>
              <w:t xml:space="preserve">Схема территориального планирования Российской Федерации в области здравоохранения </w:t>
            </w:r>
          </w:p>
        </w:tc>
      </w:tr>
      <w:tr>
        <w:trPr>
          <w:trHeight w:val="127"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3.1.</w:t>
            </w:r>
          </w:p>
        </w:tc>
        <w:tc>
          <w:tcPr>
            <w:tcW w:w="4680"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Размещение объектов, иных территорий и (или) зон федерального значения не предусмотрено </w:t>
            </w:r>
          </w:p>
        </w:tc>
        <w:tc>
          <w:tcPr>
            <w:tcW w:w="2411"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tc>
        <w:tc>
          <w:tcPr>
            <w:tcW w:w="1982" w:type="dxa"/>
            <w:tcBorders/>
            <w:vAlign w:val="center"/>
          </w:tcPr>
          <w:p>
            <w:pPr>
              <w:pStyle w:val="Default"/>
              <w:widowControl w:val="false"/>
              <w:suppressAutoHyphens w:val="true"/>
              <w:spacing w:before="0" w:after="0"/>
              <w:jc w:val="left"/>
              <w:rPr>
                <w:color w:val="auto"/>
              </w:rPr>
            </w:pPr>
            <w:r>
              <w:rPr>
                <w:color w:val="auto"/>
              </w:rPr>
            </w:r>
          </w:p>
        </w:tc>
      </w:tr>
      <w:tr>
        <w:trPr>
          <w:trHeight w:val="127" w:hRule="atLeast"/>
        </w:trPr>
        <w:tc>
          <w:tcPr>
            <w:tcW w:w="815" w:type="dxa"/>
            <w:tcBorders/>
            <w:vAlign w:val="center"/>
          </w:tcPr>
          <w:p>
            <w:pPr>
              <w:pStyle w:val="Default"/>
              <w:widowControl w:val="false"/>
              <w:suppressAutoHyphens w:val="true"/>
              <w:spacing w:before="0" w:after="0"/>
              <w:jc w:val="left"/>
              <w:rPr>
                <w:b/>
                <w:b/>
                <w:color w:val="auto"/>
              </w:rPr>
            </w:pPr>
            <w:r>
              <w:rPr>
                <w:rFonts w:eastAsia="Times New Roman" w:cs="Times New Roman"/>
                <w:b/>
                <w:bCs/>
                <w:color w:val="auto"/>
                <w:kern w:val="0"/>
                <w:lang w:val="ru-RU" w:eastAsia="ru-RU" w:bidi="ar-SA"/>
              </w:rPr>
              <w:t>4.</w:t>
            </w:r>
          </w:p>
        </w:tc>
        <w:tc>
          <w:tcPr>
            <w:tcW w:w="9073" w:type="dxa"/>
            <w:gridSpan w:val="3"/>
            <w:tcBorders/>
          </w:tcPr>
          <w:p>
            <w:pPr>
              <w:pStyle w:val="Default"/>
              <w:widowControl w:val="false"/>
              <w:suppressAutoHyphens w:val="true"/>
              <w:spacing w:before="0" w:after="0"/>
              <w:jc w:val="left"/>
              <w:rPr>
                <w:b/>
                <w:b/>
                <w:bCs/>
                <w:color w:val="auto"/>
              </w:rPr>
            </w:pPr>
            <w:r>
              <w:rPr>
                <w:rFonts w:eastAsia="Times New Roman" w:cs="Times New Roman"/>
                <w:b/>
                <w:bCs/>
                <w:color w:val="auto"/>
                <w:kern w:val="0"/>
                <w:lang w:val="ru-RU" w:eastAsia="ru-RU" w:bidi="ar-SA"/>
              </w:rPr>
              <w:t xml:space="preserve">Схема территориального планирования Российской Федерации в области высшего профессионального образования </w:t>
            </w:r>
          </w:p>
        </w:tc>
      </w:tr>
      <w:tr>
        <w:trPr>
          <w:trHeight w:val="127"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4.1.</w:t>
            </w:r>
          </w:p>
        </w:tc>
        <w:tc>
          <w:tcPr>
            <w:tcW w:w="4680"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Размещение объектов, иных территорий и (или) зон федерального значения не предусмотрено </w:t>
            </w:r>
          </w:p>
        </w:tc>
        <w:tc>
          <w:tcPr>
            <w:tcW w:w="2411"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tc>
        <w:tc>
          <w:tcPr>
            <w:tcW w:w="1982" w:type="dxa"/>
            <w:tcBorders/>
            <w:vAlign w:val="center"/>
          </w:tcPr>
          <w:p>
            <w:pPr>
              <w:pStyle w:val="Default"/>
              <w:widowControl w:val="false"/>
              <w:suppressAutoHyphens w:val="true"/>
              <w:spacing w:before="0" w:after="0"/>
              <w:jc w:val="left"/>
              <w:rPr>
                <w:color w:val="auto"/>
              </w:rPr>
            </w:pPr>
            <w:r>
              <w:rPr>
                <w:color w:val="auto"/>
              </w:rPr>
            </w:r>
          </w:p>
        </w:tc>
      </w:tr>
      <w:tr>
        <w:trPr>
          <w:trHeight w:val="127" w:hRule="atLeast"/>
        </w:trPr>
        <w:tc>
          <w:tcPr>
            <w:tcW w:w="815" w:type="dxa"/>
            <w:tcBorders/>
            <w:vAlign w:val="center"/>
          </w:tcPr>
          <w:p>
            <w:pPr>
              <w:pStyle w:val="Default"/>
              <w:widowControl w:val="false"/>
              <w:suppressAutoHyphens w:val="true"/>
              <w:spacing w:before="0" w:after="0"/>
              <w:jc w:val="left"/>
              <w:rPr>
                <w:b/>
                <w:b/>
                <w:color w:val="auto"/>
              </w:rPr>
            </w:pPr>
            <w:r>
              <w:rPr>
                <w:rFonts w:eastAsia="Times New Roman" w:cs="Times New Roman"/>
                <w:b/>
                <w:bCs/>
                <w:color w:val="auto"/>
                <w:kern w:val="0"/>
                <w:lang w:val="ru-RU" w:eastAsia="ru-RU" w:bidi="ar-SA"/>
              </w:rPr>
              <w:t>5.</w:t>
            </w:r>
          </w:p>
        </w:tc>
        <w:tc>
          <w:tcPr>
            <w:tcW w:w="9073" w:type="dxa"/>
            <w:gridSpan w:val="3"/>
            <w:tcBorders/>
          </w:tcPr>
          <w:p>
            <w:pPr>
              <w:pStyle w:val="Default"/>
              <w:widowControl w:val="false"/>
              <w:suppressAutoHyphens w:val="true"/>
              <w:spacing w:before="0" w:after="0"/>
              <w:jc w:val="left"/>
              <w:rPr>
                <w:b/>
                <w:b/>
                <w:bCs/>
                <w:color w:val="auto"/>
              </w:rPr>
            </w:pPr>
            <w:r>
              <w:rPr>
                <w:rFonts w:eastAsia="Times New Roman" w:cs="Times New Roman"/>
                <w:b/>
                <w:bCs/>
                <w:color w:val="auto"/>
                <w:kern w:val="0"/>
                <w:lang w:val="ru-RU" w:eastAsia="ru-RU" w:bidi="ar-SA"/>
              </w:rPr>
              <w:t xml:space="preserve">Схема территориального планирования Российской Федерации в энергетики </w:t>
            </w:r>
          </w:p>
        </w:tc>
      </w:tr>
      <w:tr>
        <w:trPr>
          <w:trHeight w:val="127"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5.1.</w:t>
            </w:r>
          </w:p>
        </w:tc>
        <w:tc>
          <w:tcPr>
            <w:tcW w:w="4680"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Размещение объектов, иных территорий и (или) зон федерального значения не предусмотрено </w:t>
            </w:r>
          </w:p>
        </w:tc>
        <w:tc>
          <w:tcPr>
            <w:tcW w:w="2411"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tc>
        <w:tc>
          <w:tcPr>
            <w:tcW w:w="1982" w:type="dxa"/>
            <w:tcBorders/>
            <w:vAlign w:val="center"/>
          </w:tcPr>
          <w:p>
            <w:pPr>
              <w:pStyle w:val="Default"/>
              <w:widowControl w:val="false"/>
              <w:suppressAutoHyphens w:val="true"/>
              <w:spacing w:before="0" w:after="0"/>
              <w:jc w:val="left"/>
              <w:rPr>
                <w:color w:val="auto"/>
              </w:rPr>
            </w:pPr>
            <w:r>
              <w:rPr>
                <w:color w:val="auto"/>
              </w:rPr>
            </w:r>
          </w:p>
        </w:tc>
      </w:tr>
    </w:tbl>
    <w:p>
      <w:pPr>
        <w:pStyle w:val="Normal"/>
        <w:jc w:val="center"/>
        <w:rPr>
          <w:b/>
          <w:b/>
          <w:color w:val="00B0F0"/>
          <w:highlight w:val="yellow"/>
        </w:rPr>
      </w:pPr>
      <w:r>
        <w:rPr>
          <w:b/>
          <w:color w:val="00B0F0"/>
          <w:highlight w:val="yellow"/>
        </w:rPr>
      </w:r>
    </w:p>
    <w:p>
      <w:pPr>
        <w:pStyle w:val="2"/>
        <w:rPr/>
      </w:pPr>
      <w:bookmarkStart w:id="58" w:name="_Toc76675949"/>
      <w:r>
        <w:rPr/>
        <w:t>3.1.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bookmarkEnd w:id="58"/>
    </w:p>
    <w:p>
      <w:pPr>
        <w:pStyle w:val="Default"/>
        <w:ind w:firstLine="567"/>
        <w:jc w:val="both"/>
        <w:rPr>
          <w:color w:val="auto"/>
          <w:sz w:val="23"/>
          <w:szCs w:val="23"/>
        </w:rPr>
      </w:pPr>
      <w:r>
        <w:rPr>
          <w:bCs/>
          <w:color w:val="auto"/>
          <w:sz w:val="23"/>
          <w:szCs w:val="23"/>
        </w:rPr>
        <w:t xml:space="preserve">В Генеральном плане, </w:t>
      </w:r>
      <w:r>
        <w:rPr>
          <w:color w:val="auto"/>
          <w:sz w:val="23"/>
          <w:szCs w:val="23"/>
        </w:rPr>
        <w:t xml:space="preserve">с учетом сведений о видах, назначении и наименованиях, планируемых для размещения на территориях МО объектов </w:t>
      </w:r>
      <w:r>
        <w:rPr>
          <w:bCs/>
          <w:color w:val="auto"/>
          <w:sz w:val="23"/>
          <w:szCs w:val="23"/>
        </w:rPr>
        <w:t xml:space="preserve">федерального </w:t>
      </w:r>
      <w:r>
        <w:rPr>
          <w:color w:val="auto"/>
          <w:sz w:val="23"/>
          <w:szCs w:val="23"/>
        </w:rPr>
        <w:t xml:space="preserve">значения и размещение объектов, иных территорий и (или) зон </w:t>
      </w:r>
      <w:r>
        <w:rPr>
          <w:bCs/>
          <w:color w:val="auto"/>
          <w:sz w:val="23"/>
          <w:szCs w:val="23"/>
        </w:rPr>
        <w:t xml:space="preserve">федерального </w:t>
      </w:r>
      <w:r>
        <w:rPr>
          <w:color w:val="auto"/>
          <w:sz w:val="23"/>
          <w:szCs w:val="23"/>
        </w:rPr>
        <w:t xml:space="preserve">значения, отображенных </w:t>
      </w:r>
      <w:r>
        <w:rPr>
          <w:bCs/>
          <w:color w:val="auto"/>
          <w:sz w:val="23"/>
          <w:szCs w:val="23"/>
        </w:rPr>
        <w:t>в Схемах территориального планирования Российской Федерации</w:t>
      </w:r>
      <w:r>
        <w:rPr>
          <w:color w:val="auto"/>
          <w:sz w:val="23"/>
          <w:szCs w:val="23"/>
        </w:rPr>
        <w:t xml:space="preserve">, </w:t>
      </w:r>
      <w:r>
        <w:rPr>
          <w:bCs/>
          <w:color w:val="auto"/>
          <w:sz w:val="23"/>
          <w:szCs w:val="23"/>
        </w:rPr>
        <w:t>установлены, соответствующие функциональные зоны</w:t>
      </w:r>
      <w:r>
        <w:rPr>
          <w:color w:val="auto"/>
          <w:sz w:val="23"/>
          <w:szCs w:val="23"/>
        </w:rPr>
        <w:t xml:space="preserve">, в которых планируется размещение объектов </w:t>
      </w:r>
      <w:r>
        <w:rPr>
          <w:bCs/>
          <w:color w:val="auto"/>
          <w:sz w:val="23"/>
          <w:szCs w:val="23"/>
        </w:rPr>
        <w:t xml:space="preserve">федерального </w:t>
      </w:r>
      <w:r>
        <w:rPr>
          <w:color w:val="auto"/>
          <w:sz w:val="23"/>
          <w:szCs w:val="23"/>
        </w:rPr>
        <w:t xml:space="preserve">значения и местоположения линейных объектов федерального значения. </w:t>
      </w:r>
    </w:p>
    <w:p>
      <w:pPr>
        <w:pStyle w:val="BodyText2"/>
        <w:widowControl w:val="false"/>
        <w:spacing w:lineRule="auto" w:line="240" w:before="0" w:after="0"/>
        <w:ind w:firstLine="567"/>
        <w:jc w:val="both"/>
        <w:rPr>
          <w:rFonts w:cs="Times New Roman"/>
          <w:sz w:val="23"/>
          <w:szCs w:val="23"/>
          <w:lang w:eastAsia="ru-RU"/>
        </w:rPr>
      </w:pPr>
      <w:r>
        <w:rPr>
          <w:rFonts w:cs="Times New Roman"/>
          <w:sz w:val="23"/>
          <w:szCs w:val="23"/>
          <w:lang w:eastAsia="ru-RU"/>
        </w:rPr>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p>
    <w:p>
      <w:pPr>
        <w:pStyle w:val="7"/>
        <w:rPr/>
      </w:pPr>
      <w:r>
        <w:rPr/>
        <w:t>Таблица 3.1.1</w:t>
      </w:r>
    </w:p>
    <w:tbl>
      <w:tblPr>
        <w:tblStyle w:val="afb"/>
        <w:tblW w:w="10093"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816"/>
        <w:gridCol w:w="4678"/>
        <w:gridCol w:w="2410"/>
        <w:gridCol w:w="2188"/>
      </w:tblGrid>
      <w:tr>
        <w:trPr>
          <w:tblHeader w:val="true"/>
          <w:trHeight w:val="611" w:hRule="atLeast"/>
        </w:trPr>
        <w:tc>
          <w:tcPr>
            <w:tcW w:w="816" w:type="dxa"/>
            <w:tcBorders/>
            <w:vAlign w:val="center"/>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 xml:space="preserve">№ </w:t>
            </w:r>
            <w:r>
              <w:rPr>
                <w:rFonts w:eastAsia="Times New Roman" w:cs="Times New Roman"/>
                <w:b/>
                <w:bCs/>
                <w:color w:val="auto"/>
                <w:kern w:val="0"/>
                <w:lang w:val="ru-RU" w:eastAsia="ru-RU" w:bidi="ar-SA"/>
              </w:rPr>
              <w:t>п/п</w:t>
            </w:r>
          </w:p>
        </w:tc>
        <w:tc>
          <w:tcPr>
            <w:tcW w:w="4678" w:type="dxa"/>
            <w:tcBorders/>
            <w:vAlign w:val="center"/>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Наименование объекта</w:t>
            </w:r>
          </w:p>
        </w:tc>
        <w:tc>
          <w:tcPr>
            <w:tcW w:w="2410" w:type="dxa"/>
            <w:tcBorders/>
            <w:vAlign w:val="center"/>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Наименование установленной функциональной зоны</w:t>
            </w:r>
          </w:p>
        </w:tc>
        <w:tc>
          <w:tcPr>
            <w:tcW w:w="2188" w:type="dxa"/>
            <w:tcBorders/>
            <w:vAlign w:val="center"/>
          </w:tcPr>
          <w:p>
            <w:pPr>
              <w:pStyle w:val="Default"/>
              <w:widowControl w:val="false"/>
              <w:suppressAutoHyphens w:val="true"/>
              <w:spacing w:before="0" w:after="0"/>
              <w:jc w:val="center"/>
              <w:rPr>
                <w:b/>
                <w:b/>
                <w:bCs/>
                <w:color w:val="auto"/>
              </w:rPr>
            </w:pPr>
            <w:r>
              <w:rPr>
                <w:rFonts w:eastAsia="Times New Roman" w:cs="Times New Roman"/>
                <w:b/>
                <w:bCs/>
                <w:color w:val="auto"/>
                <w:kern w:val="0"/>
                <w:lang w:val="ru-RU" w:eastAsia="ru-RU" w:bidi="ar-SA"/>
              </w:rPr>
              <w:t>Основные параметры функциональной зоны</w:t>
            </w:r>
          </w:p>
        </w:tc>
      </w:tr>
      <w:tr>
        <w:trPr>
          <w:trHeight w:val="289"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bCs/>
                <w:color w:val="auto"/>
                <w:kern w:val="0"/>
                <w:lang w:val="ru-RU" w:eastAsia="ru-RU" w:bidi="ar-SA"/>
              </w:rPr>
              <w:t>1.</w:t>
            </w:r>
          </w:p>
        </w:tc>
        <w:tc>
          <w:tcPr>
            <w:tcW w:w="9276" w:type="dxa"/>
            <w:gridSpan w:val="3"/>
            <w:tcBorders/>
          </w:tcPr>
          <w:p>
            <w:pPr>
              <w:pStyle w:val="Default"/>
              <w:widowControl w:val="false"/>
              <w:suppressAutoHyphens w:val="true"/>
              <w:spacing w:before="0" w:after="0"/>
              <w:jc w:val="left"/>
              <w:rPr>
                <w:bCs/>
                <w:color w:val="auto"/>
              </w:rPr>
            </w:pPr>
            <w:r>
              <w:rPr>
                <w:rFonts w:eastAsia="Times New Roman" w:cs="Times New Roman"/>
                <w:bCs/>
                <w:color w:val="auto"/>
                <w:kern w:val="0"/>
                <w:lang w:val="ru-RU" w:eastAsia="ru-RU" w:bidi="ar-SA"/>
              </w:rPr>
              <w:t xml:space="preserve">Схема территориального планирования Российской Федерации в области трубопроводного транспорта </w:t>
            </w:r>
          </w:p>
        </w:tc>
      </w:tr>
      <w:tr>
        <w:trPr>
          <w:trHeight w:val="610"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1.1.</w:t>
            </w:r>
          </w:p>
        </w:tc>
        <w:tc>
          <w:tcPr>
            <w:tcW w:w="4678"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 </w:t>
            </w:r>
          </w:p>
        </w:tc>
        <w:tc>
          <w:tcPr>
            <w:tcW w:w="2410"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p>
            <w:pPr>
              <w:pStyle w:val="Default"/>
              <w:widowControl w:val="false"/>
              <w:suppressAutoHyphens w:val="true"/>
              <w:spacing w:before="0" w:after="0"/>
              <w:jc w:val="left"/>
              <w:rPr>
                <w:color w:val="auto"/>
              </w:rPr>
            </w:pPr>
            <w:r>
              <w:rPr>
                <w:color w:val="auto"/>
              </w:rPr>
            </w:r>
          </w:p>
        </w:tc>
        <w:tc>
          <w:tcPr>
            <w:tcW w:w="2188"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r>
      <w:tr>
        <w:trPr>
          <w:trHeight w:val="611"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bCs/>
                <w:color w:val="auto"/>
                <w:kern w:val="0"/>
                <w:lang w:val="ru-RU" w:eastAsia="ru-RU" w:bidi="ar-SA"/>
              </w:rPr>
              <w:t>2.</w:t>
            </w:r>
          </w:p>
        </w:tc>
        <w:tc>
          <w:tcPr>
            <w:tcW w:w="9276" w:type="dxa"/>
            <w:gridSpan w:val="3"/>
            <w:tcBorders/>
          </w:tcPr>
          <w:p>
            <w:pPr>
              <w:pStyle w:val="Default"/>
              <w:widowControl w:val="false"/>
              <w:suppressAutoHyphens w:val="true"/>
              <w:spacing w:before="0" w:after="0"/>
              <w:jc w:val="left"/>
              <w:rPr>
                <w:bCs/>
                <w:color w:val="auto"/>
              </w:rPr>
            </w:pPr>
            <w:r>
              <w:rPr>
                <w:rFonts w:eastAsia="Times New Roman" w:cs="Times New Roman"/>
                <w:bCs/>
                <w:color w:val="auto"/>
                <w:kern w:val="0"/>
                <w:lang w:val="ru-RU" w:eastAsia="ru-RU" w:bidi="ar-SA"/>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trPr>
          <w:trHeight w:val="610"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2.1.</w:t>
            </w:r>
          </w:p>
        </w:tc>
        <w:tc>
          <w:tcPr>
            <w:tcW w:w="4678"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 </w:t>
            </w:r>
          </w:p>
        </w:tc>
        <w:tc>
          <w:tcPr>
            <w:tcW w:w="2410"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p>
            <w:pPr>
              <w:pStyle w:val="Default"/>
              <w:widowControl w:val="false"/>
              <w:suppressAutoHyphens w:val="true"/>
              <w:spacing w:before="0" w:after="0"/>
              <w:jc w:val="left"/>
              <w:rPr>
                <w:color w:val="auto"/>
              </w:rPr>
            </w:pPr>
            <w:r>
              <w:rPr>
                <w:color w:val="auto"/>
              </w:rPr>
            </w:r>
          </w:p>
        </w:tc>
        <w:tc>
          <w:tcPr>
            <w:tcW w:w="2188"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r>
      <w:tr>
        <w:trPr>
          <w:trHeight w:val="290"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bCs/>
                <w:color w:val="auto"/>
                <w:kern w:val="0"/>
                <w:lang w:val="ru-RU" w:eastAsia="ru-RU" w:bidi="ar-SA"/>
              </w:rPr>
              <w:t>3.</w:t>
            </w:r>
          </w:p>
        </w:tc>
        <w:tc>
          <w:tcPr>
            <w:tcW w:w="9276" w:type="dxa"/>
            <w:gridSpan w:val="3"/>
            <w:tcBorders/>
          </w:tcPr>
          <w:p>
            <w:pPr>
              <w:pStyle w:val="Default"/>
              <w:widowControl w:val="false"/>
              <w:suppressAutoHyphens w:val="true"/>
              <w:spacing w:before="0" w:after="0"/>
              <w:jc w:val="left"/>
              <w:rPr>
                <w:bCs/>
                <w:color w:val="auto"/>
              </w:rPr>
            </w:pPr>
            <w:r>
              <w:rPr>
                <w:rFonts w:eastAsia="Times New Roman" w:cs="Times New Roman"/>
                <w:bCs/>
                <w:color w:val="auto"/>
                <w:kern w:val="0"/>
                <w:lang w:val="ru-RU" w:eastAsia="ru-RU" w:bidi="ar-SA"/>
              </w:rPr>
              <w:t xml:space="preserve">Схема территориального планирования Российской Федерации в области здравоохранения </w:t>
            </w:r>
          </w:p>
        </w:tc>
      </w:tr>
      <w:tr>
        <w:trPr>
          <w:trHeight w:val="127"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3.1.</w:t>
            </w:r>
          </w:p>
        </w:tc>
        <w:tc>
          <w:tcPr>
            <w:tcW w:w="4678"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 </w:t>
            </w:r>
          </w:p>
        </w:tc>
        <w:tc>
          <w:tcPr>
            <w:tcW w:w="2410"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c>
          <w:tcPr>
            <w:tcW w:w="2188"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r>
      <w:tr>
        <w:trPr>
          <w:trHeight w:val="127"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bCs/>
                <w:color w:val="auto"/>
                <w:kern w:val="0"/>
                <w:lang w:val="ru-RU" w:eastAsia="ru-RU" w:bidi="ar-SA"/>
              </w:rPr>
              <w:t>4.</w:t>
            </w:r>
          </w:p>
        </w:tc>
        <w:tc>
          <w:tcPr>
            <w:tcW w:w="9276" w:type="dxa"/>
            <w:gridSpan w:val="3"/>
            <w:tcBorders/>
          </w:tcPr>
          <w:p>
            <w:pPr>
              <w:pStyle w:val="Default"/>
              <w:widowControl w:val="false"/>
              <w:suppressAutoHyphens w:val="true"/>
              <w:spacing w:before="0" w:after="0"/>
              <w:jc w:val="left"/>
              <w:rPr>
                <w:bCs/>
                <w:color w:val="auto"/>
              </w:rPr>
            </w:pPr>
            <w:r>
              <w:rPr>
                <w:rFonts w:eastAsia="Times New Roman" w:cs="Times New Roman"/>
                <w:bCs/>
                <w:color w:val="auto"/>
                <w:kern w:val="0"/>
                <w:lang w:val="ru-RU" w:eastAsia="ru-RU" w:bidi="ar-SA"/>
              </w:rPr>
              <w:t xml:space="preserve">Схема территориального планирования Российской Федерации в области высшего профессионального образования </w:t>
            </w:r>
          </w:p>
        </w:tc>
      </w:tr>
      <w:tr>
        <w:trPr>
          <w:trHeight w:val="127"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4.1.</w:t>
            </w:r>
          </w:p>
        </w:tc>
        <w:tc>
          <w:tcPr>
            <w:tcW w:w="4678"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 </w:t>
            </w:r>
          </w:p>
        </w:tc>
        <w:tc>
          <w:tcPr>
            <w:tcW w:w="2410"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c>
          <w:tcPr>
            <w:tcW w:w="2188"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r>
      <w:tr>
        <w:trPr>
          <w:trHeight w:val="127"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bCs/>
                <w:color w:val="auto"/>
                <w:kern w:val="0"/>
                <w:lang w:val="ru-RU" w:eastAsia="ru-RU" w:bidi="ar-SA"/>
              </w:rPr>
              <w:t>5.</w:t>
            </w:r>
          </w:p>
        </w:tc>
        <w:tc>
          <w:tcPr>
            <w:tcW w:w="9276" w:type="dxa"/>
            <w:gridSpan w:val="3"/>
            <w:tcBorders/>
          </w:tcPr>
          <w:p>
            <w:pPr>
              <w:pStyle w:val="Default"/>
              <w:widowControl w:val="false"/>
              <w:suppressAutoHyphens w:val="true"/>
              <w:spacing w:before="0" w:after="0"/>
              <w:jc w:val="left"/>
              <w:rPr>
                <w:bCs/>
                <w:color w:val="auto"/>
              </w:rPr>
            </w:pPr>
            <w:r>
              <w:rPr>
                <w:rFonts w:eastAsia="Times New Roman" w:cs="Times New Roman"/>
                <w:bCs/>
                <w:color w:val="auto"/>
                <w:kern w:val="0"/>
                <w:lang w:val="ru-RU" w:eastAsia="ru-RU" w:bidi="ar-SA"/>
              </w:rPr>
              <w:t xml:space="preserve">Схема территориального планирования Российской Федерации в энергетики </w:t>
            </w:r>
          </w:p>
        </w:tc>
      </w:tr>
      <w:tr>
        <w:trPr>
          <w:trHeight w:val="387" w:hRule="atLeast"/>
        </w:trPr>
        <w:tc>
          <w:tcPr>
            <w:tcW w:w="816"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5.1.</w:t>
            </w:r>
          </w:p>
        </w:tc>
        <w:tc>
          <w:tcPr>
            <w:tcW w:w="4678"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 xml:space="preserve">- </w:t>
            </w:r>
          </w:p>
        </w:tc>
        <w:tc>
          <w:tcPr>
            <w:tcW w:w="2410"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c>
          <w:tcPr>
            <w:tcW w:w="2188"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r>
    </w:tbl>
    <w:p>
      <w:pPr>
        <w:pStyle w:val="1"/>
        <w:rPr>
          <w:lang w:val="ru-RU"/>
        </w:rPr>
      </w:pPr>
      <w:bookmarkStart w:id="59" w:name="_Toc76675950"/>
      <w:bookmarkStart w:id="60" w:name="_Toc9845024"/>
      <w:r>
        <w:rPr>
          <w:lang w:val="ru-RU"/>
        </w:rPr>
        <w:t xml:space="preserve">4. </w:t>
      </w:r>
      <w:r>
        <w:rPr/>
        <w:t>C</w:t>
      </w:r>
      <w:r>
        <w:rPr>
          <w:lang w:val="ru-RU"/>
        </w:rPr>
        <w:t>ведения о видах, назначении и НАИМЕНОВАНИЯХ, планируемых для размещения на территории поселения, входящего в состав муниципального района, объектов</w:t>
      </w:r>
      <w:bookmarkEnd w:id="60"/>
      <w:r>
        <w:rPr>
          <w:lang w:val="ru-RU"/>
        </w:rPr>
        <w:t xml:space="preserve"> регионального значения</w:t>
      </w:r>
      <w:bookmarkEnd w:id="59"/>
    </w:p>
    <w:p>
      <w:pPr>
        <w:pStyle w:val="Default"/>
        <w:ind w:firstLine="567"/>
        <w:jc w:val="both"/>
        <w:rPr>
          <w:color w:val="auto"/>
        </w:rPr>
      </w:pPr>
      <w:r>
        <w:rPr>
          <w:bCs/>
          <w:color w:val="auto"/>
        </w:rPr>
        <w:t>К объектам капитального строительства регионального значения</w:t>
      </w:r>
      <w:r>
        <w:rPr>
          <w:color w:val="auto"/>
        </w:rPr>
        <w:t xml:space="preserve">, которые согласно части 6 статьи 9 Градостроительного кодекса Российской Федерации, подлежат учету </w:t>
      </w:r>
      <w:r>
        <w:rPr>
          <w:bCs/>
          <w:color w:val="auto"/>
        </w:rPr>
        <w:t xml:space="preserve">в Генеральном плане </w:t>
      </w:r>
      <w:r>
        <w:rPr>
          <w:color w:val="auto"/>
        </w:rPr>
        <w:t xml:space="preserve">и отображенным в Схеме территориального планирования </w:t>
      </w:r>
      <w:r>
        <w:rPr>
          <w:bCs/>
          <w:color w:val="auto"/>
        </w:rPr>
        <w:t>Ивановской области</w:t>
      </w:r>
      <w:r>
        <w:rPr>
          <w:color w:val="auto"/>
        </w:rPr>
        <w:t>, относятся:</w:t>
      </w:r>
    </w:p>
    <w:p>
      <w:pPr>
        <w:pStyle w:val="Default"/>
        <w:ind w:firstLine="567"/>
        <w:jc w:val="both"/>
        <w:rPr>
          <w:color w:val="auto"/>
        </w:rPr>
      </w:pPr>
      <w:r>
        <w:rPr>
          <w:color w:val="auto"/>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pPr>
        <w:pStyle w:val="Default"/>
        <w:ind w:firstLine="567"/>
        <w:jc w:val="both"/>
        <w:rPr>
          <w:color w:val="auto"/>
        </w:rPr>
      </w:pPr>
      <w:r>
        <w:rPr>
          <w:color w:val="auto"/>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pPr>
        <w:pStyle w:val="Default"/>
        <w:ind w:firstLine="567"/>
        <w:jc w:val="both"/>
        <w:rPr>
          <w:color w:val="auto"/>
        </w:rPr>
      </w:pPr>
      <w:r>
        <w:rPr>
          <w:color w:val="auto"/>
        </w:rPr>
        <w:t xml:space="preserve">в) объекты образования; </w:t>
      </w:r>
    </w:p>
    <w:p>
      <w:pPr>
        <w:pStyle w:val="Default"/>
        <w:ind w:firstLine="567"/>
        <w:jc w:val="both"/>
        <w:rPr>
          <w:color w:val="auto"/>
        </w:rPr>
      </w:pPr>
      <w:r>
        <w:rPr>
          <w:color w:val="auto"/>
        </w:rPr>
        <w:t>г) объекты здравоохранения;</w:t>
      </w:r>
    </w:p>
    <w:p>
      <w:pPr>
        <w:pStyle w:val="Default"/>
        <w:ind w:firstLine="567"/>
        <w:jc w:val="both"/>
        <w:rPr>
          <w:color w:val="auto"/>
        </w:rPr>
      </w:pPr>
      <w:r>
        <w:rPr>
          <w:color w:val="auto"/>
        </w:rPr>
        <w:t>д) объекты физической культуры и спорта</w:t>
      </w:r>
    </w:p>
    <w:p>
      <w:pPr>
        <w:pStyle w:val="Default"/>
        <w:ind w:firstLine="567"/>
        <w:jc w:val="both"/>
        <w:rPr>
          <w:color w:val="auto"/>
        </w:rPr>
      </w:pPr>
      <w:r>
        <w:rPr>
          <w:color w:val="auto"/>
        </w:rPr>
        <w:t>е) иные объекты, определяемые правительством Ивановской области.</w:t>
      </w:r>
    </w:p>
    <w:p>
      <w:pPr>
        <w:pStyle w:val="BodyText2"/>
        <w:widowControl w:val="false"/>
        <w:spacing w:lineRule="auto" w:line="240"/>
        <w:ind w:firstLine="567"/>
        <w:rPr>
          <w:rFonts w:cs="Times New Roman"/>
          <w:lang w:eastAsia="ru-RU"/>
        </w:rPr>
      </w:pPr>
      <w:r>
        <w:rPr>
          <w:rFonts w:cs="Times New Roman"/>
          <w:lang w:eastAsia="ru-RU"/>
        </w:rPr>
        <w:t xml:space="preserve">Утвержденные в Схеме территориального планирования Ивановской области сведения о видах, назначении и наименованиях, планируемых для размещения на территориях МО объектов регионального значения представлены в Таблице 4.1. </w:t>
      </w:r>
    </w:p>
    <w:p>
      <w:pPr>
        <w:pStyle w:val="7"/>
        <w:rPr/>
      </w:pPr>
      <w:r>
        <w:rPr/>
        <w:t xml:space="preserve">Таблица 4.1. </w:t>
      </w:r>
    </w:p>
    <w:p>
      <w:pPr>
        <w:pStyle w:val="Normal"/>
        <w:ind w:firstLine="567"/>
        <w:jc w:val="center"/>
        <w:rPr/>
      </w:pPr>
      <w:r>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Style w:val="afb"/>
        <w:tblW w:w="9889"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815"/>
        <w:gridCol w:w="4680"/>
        <w:gridCol w:w="2411"/>
        <w:gridCol w:w="1982"/>
      </w:tblGrid>
      <w:tr>
        <w:trPr>
          <w:tblHeader w:val="true"/>
          <w:trHeight w:val="611" w:hRule="atLeast"/>
        </w:trPr>
        <w:tc>
          <w:tcPr>
            <w:tcW w:w="815" w:type="dxa"/>
            <w:tcBorders/>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 xml:space="preserve">№ </w:t>
            </w:r>
            <w:r>
              <w:rPr>
                <w:rFonts w:eastAsia="Times New Roman" w:cs="Times New Roman"/>
                <w:b/>
                <w:bCs/>
                <w:color w:val="auto"/>
                <w:kern w:val="0"/>
                <w:lang w:val="ru-RU" w:eastAsia="ru-RU" w:bidi="ar-SA"/>
              </w:rPr>
              <w:t>п/п</w:t>
            </w:r>
          </w:p>
        </w:tc>
        <w:tc>
          <w:tcPr>
            <w:tcW w:w="4680" w:type="dxa"/>
            <w:tcBorders/>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Наименование мероприятия, объекта, планируемого для размещения</w:t>
            </w:r>
          </w:p>
        </w:tc>
        <w:tc>
          <w:tcPr>
            <w:tcW w:w="2411" w:type="dxa"/>
            <w:tcBorders/>
          </w:tcPr>
          <w:p>
            <w:pPr>
              <w:pStyle w:val="Default"/>
              <w:widowControl w:val="false"/>
              <w:suppressAutoHyphens w:val="true"/>
              <w:spacing w:before="0" w:after="0"/>
              <w:jc w:val="center"/>
              <w:rPr>
                <w:b/>
                <w:b/>
                <w:bCs/>
                <w:color w:val="auto"/>
              </w:rPr>
            </w:pPr>
            <w:r>
              <w:rPr>
                <w:rFonts w:eastAsia="Times New Roman" w:cs="Times New Roman"/>
                <w:b/>
                <w:bCs/>
                <w:color w:val="auto"/>
                <w:kern w:val="0"/>
                <w:lang w:val="ru-RU" w:eastAsia="ru-RU" w:bidi="ar-SA"/>
              </w:rPr>
              <w:t>Планируемое место размещения объекта,</w:t>
            </w:r>
          </w:p>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краткие характеристики</w:t>
            </w:r>
          </w:p>
        </w:tc>
        <w:tc>
          <w:tcPr>
            <w:tcW w:w="1982" w:type="dxa"/>
            <w:tcBorders/>
          </w:tcPr>
          <w:p>
            <w:pPr>
              <w:pStyle w:val="Default"/>
              <w:widowControl w:val="false"/>
              <w:suppressAutoHyphens w:val="true"/>
              <w:spacing w:before="0" w:after="0"/>
              <w:jc w:val="center"/>
              <w:rPr>
                <w:b/>
                <w:b/>
                <w:bCs/>
                <w:color w:val="auto"/>
              </w:rPr>
            </w:pPr>
            <w:r>
              <w:rPr>
                <w:rFonts w:eastAsia="Times New Roman" w:cs="Times New Roman"/>
                <w:b/>
                <w:bCs/>
                <w:color w:val="auto"/>
                <w:kern w:val="0"/>
                <w:lang w:val="ru-RU" w:eastAsia="ru-RU" w:bidi="ar-SA"/>
              </w:rPr>
              <w:t>Условное обозначение</w:t>
            </w:r>
          </w:p>
        </w:tc>
      </w:tr>
      <w:tr>
        <w:trPr>
          <w:trHeight w:val="409"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1.</w:t>
            </w:r>
          </w:p>
        </w:tc>
        <w:tc>
          <w:tcPr>
            <w:tcW w:w="9073" w:type="dxa"/>
            <w:gridSpan w:val="3"/>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Особо охраняемые природные территории</w:t>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1.1.</w:t>
            </w:r>
          </w:p>
        </w:tc>
        <w:tc>
          <w:tcPr>
            <w:tcW w:w="4680"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Размещение объектов, иных территорий и (или) зон регионального значения не предусмотрено</w:t>
            </w:r>
          </w:p>
        </w:tc>
        <w:tc>
          <w:tcPr>
            <w:tcW w:w="2411"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tc>
        <w:tc>
          <w:tcPr>
            <w:tcW w:w="1982" w:type="dxa"/>
            <w:tcBorders/>
            <w:vAlign w:val="center"/>
          </w:tcPr>
          <w:p>
            <w:pPr>
              <w:pStyle w:val="Default"/>
              <w:widowControl w:val="false"/>
              <w:suppressAutoHyphens w:val="true"/>
              <w:spacing w:before="0" w:after="0"/>
              <w:jc w:val="left"/>
              <w:rPr>
                <w:color w:val="auto"/>
              </w:rPr>
            </w:pPr>
            <w:r>
              <w:rPr>
                <w:color w:val="auto"/>
              </w:rPr>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2.</w:t>
            </w:r>
          </w:p>
        </w:tc>
        <w:tc>
          <w:tcPr>
            <w:tcW w:w="4680"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Объекты культурного наследия</w:t>
            </w:r>
          </w:p>
        </w:tc>
        <w:tc>
          <w:tcPr>
            <w:tcW w:w="2411" w:type="dxa"/>
            <w:tcBorders/>
          </w:tcPr>
          <w:p>
            <w:pPr>
              <w:pStyle w:val="Default"/>
              <w:widowControl w:val="false"/>
              <w:suppressAutoHyphens w:val="true"/>
              <w:spacing w:before="0" w:after="0"/>
              <w:jc w:val="center"/>
              <w:rPr>
                <w:color w:val="auto"/>
              </w:rPr>
            </w:pPr>
            <w:r>
              <w:rPr>
                <w:color w:val="auto"/>
              </w:rPr>
            </w:r>
          </w:p>
        </w:tc>
        <w:tc>
          <w:tcPr>
            <w:tcW w:w="1982" w:type="dxa"/>
            <w:tcBorders/>
            <w:vAlign w:val="center"/>
          </w:tcPr>
          <w:p>
            <w:pPr>
              <w:pStyle w:val="Default"/>
              <w:widowControl w:val="false"/>
              <w:suppressAutoHyphens w:val="true"/>
              <w:spacing w:before="0" w:after="0"/>
              <w:jc w:val="left"/>
              <w:rPr>
                <w:color w:val="auto"/>
              </w:rPr>
            </w:pPr>
            <w:r>
              <w:rPr>
                <w:color w:val="auto"/>
              </w:rPr>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2.1.</w:t>
            </w:r>
          </w:p>
        </w:tc>
        <w:tc>
          <w:tcPr>
            <w:tcW w:w="4680"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Размещение объектов, иных территорий и (или) зон регионального значения не предусмотрено</w:t>
            </w:r>
          </w:p>
        </w:tc>
        <w:tc>
          <w:tcPr>
            <w:tcW w:w="2411"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tc>
        <w:tc>
          <w:tcPr>
            <w:tcW w:w="1982" w:type="dxa"/>
            <w:tcBorders/>
            <w:vAlign w:val="center"/>
          </w:tcPr>
          <w:p>
            <w:pPr>
              <w:pStyle w:val="Default"/>
              <w:widowControl w:val="false"/>
              <w:suppressAutoHyphens w:val="true"/>
              <w:spacing w:before="0" w:after="0"/>
              <w:jc w:val="left"/>
              <w:rPr>
                <w:color w:val="auto"/>
              </w:rPr>
            </w:pPr>
            <w:r>
              <w:rPr>
                <w:color w:val="auto"/>
              </w:rPr>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3.</w:t>
            </w:r>
          </w:p>
        </w:tc>
        <w:tc>
          <w:tcPr>
            <w:tcW w:w="9073" w:type="dxa"/>
            <w:gridSpan w:val="3"/>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Объекты капитального строительства</w:t>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3.1.</w:t>
            </w:r>
          </w:p>
        </w:tc>
        <w:tc>
          <w:tcPr>
            <w:tcW w:w="4680" w:type="dxa"/>
            <w:tcBorders/>
          </w:tcPr>
          <w:p>
            <w:pPr>
              <w:pStyle w:val="Default"/>
              <w:widowControl w:val="false"/>
              <w:suppressAutoHyphens w:val="true"/>
              <w:spacing w:before="0" w:after="0"/>
              <w:jc w:val="left"/>
              <w:rPr>
                <w:color w:val="auto"/>
              </w:rPr>
            </w:pPr>
            <w:r>
              <w:rPr>
                <w:color w:val="auto"/>
              </w:rPr>
            </w:r>
          </w:p>
        </w:tc>
        <w:tc>
          <w:tcPr>
            <w:tcW w:w="2411" w:type="dxa"/>
            <w:tcBorders/>
          </w:tcPr>
          <w:p>
            <w:pPr>
              <w:pStyle w:val="Normal"/>
              <w:widowControl w:val="false"/>
              <w:snapToGrid w:val="false"/>
              <w:spacing w:before="0" w:after="0"/>
              <w:jc w:val="center"/>
              <w:rPr>
                <w:rFonts w:ascii="Times New Roman" w:hAnsi="Times New Roman" w:eastAsia="Times New Roman"/>
                <w:kern w:val="0"/>
                <w:lang w:val="ru-RU" w:bidi="ar-SA"/>
              </w:rPr>
            </w:pPr>
            <w:r>
              <w:rPr>
                <w:rFonts w:eastAsia="Times New Roman"/>
                <w:kern w:val="0"/>
                <w:lang w:val="ru-RU" w:bidi="ar-SA"/>
              </w:rPr>
            </w:r>
          </w:p>
        </w:tc>
        <w:tc>
          <w:tcPr>
            <w:tcW w:w="1982" w:type="dxa"/>
            <w:tcBorders/>
          </w:tcPr>
          <w:p>
            <w:pPr>
              <w:pStyle w:val="Normal"/>
              <w:widowControl w:val="false"/>
              <w:snapToGrid w:val="false"/>
              <w:spacing w:before="0" w:after="0"/>
              <w:jc w:val="center"/>
              <w:rPr>
                <w:rFonts w:ascii="Times New Roman" w:hAnsi="Times New Roman" w:eastAsia="Times New Roman"/>
                <w:kern w:val="0"/>
                <w:lang w:val="ru-RU" w:bidi="ar-SA"/>
              </w:rPr>
            </w:pPr>
            <w:r>
              <w:rPr>
                <w:rFonts w:eastAsia="Times New Roman"/>
                <w:kern w:val="0"/>
                <w:lang w:val="ru-RU" w:bidi="ar-SA"/>
              </w:rPr>
            </w:r>
          </w:p>
        </w:tc>
      </w:tr>
    </w:tbl>
    <w:p>
      <w:pPr>
        <w:pStyle w:val="Normal"/>
        <w:rPr>
          <w:b/>
          <w:b/>
          <w:color w:val="00B0F0"/>
        </w:rPr>
      </w:pPr>
      <w:r>
        <w:rPr>
          <w:b/>
          <w:color w:val="00B0F0"/>
        </w:rPr>
      </w:r>
    </w:p>
    <w:p>
      <w:pPr>
        <w:pStyle w:val="2"/>
        <w:rPr/>
      </w:pPr>
      <w:bookmarkStart w:id="61" w:name="_Toc76675951"/>
      <w:r>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bookmarkEnd w:id="61"/>
    </w:p>
    <w:p>
      <w:pPr>
        <w:pStyle w:val="Default"/>
        <w:ind w:firstLine="567"/>
        <w:jc w:val="both"/>
        <w:rPr>
          <w:color w:val="auto"/>
        </w:rPr>
      </w:pPr>
      <w:r>
        <w:rPr>
          <w:bCs/>
          <w:color w:val="auto"/>
        </w:rPr>
        <w:t xml:space="preserve">В Генеральном плане </w:t>
      </w:r>
      <w:r>
        <w:rPr>
          <w:color w:val="auto"/>
        </w:rPr>
        <w:t xml:space="preserve">с учетом сведений о видах, назначении и наименованиях планируемых для размещения на территориях МО объектов </w:t>
      </w:r>
      <w:r>
        <w:rPr>
          <w:bCs/>
          <w:color w:val="auto"/>
        </w:rPr>
        <w:t xml:space="preserve">регионального </w:t>
      </w:r>
      <w:r>
        <w:rPr>
          <w:color w:val="auto"/>
        </w:rPr>
        <w:t xml:space="preserve">значения и размещение объектов, иных территорий и (или) зон </w:t>
      </w:r>
      <w:r>
        <w:rPr>
          <w:bCs/>
          <w:color w:val="auto"/>
        </w:rPr>
        <w:t xml:space="preserve">регионального </w:t>
      </w:r>
      <w:r>
        <w:rPr>
          <w:color w:val="auto"/>
        </w:rPr>
        <w:t xml:space="preserve">значения, отображенных </w:t>
      </w:r>
      <w:r>
        <w:rPr>
          <w:bCs/>
          <w:color w:val="auto"/>
        </w:rPr>
        <w:t>в схеме территориального планирования Ивановской области, установлены, соответствующие функциональные зоны</w:t>
      </w:r>
      <w:r>
        <w:rPr>
          <w:color w:val="auto"/>
        </w:rPr>
        <w:t xml:space="preserve">, в которых планируется размещение объектов </w:t>
      </w:r>
      <w:r>
        <w:rPr>
          <w:bCs/>
          <w:color w:val="auto"/>
        </w:rPr>
        <w:t xml:space="preserve">регионального </w:t>
      </w:r>
      <w:r>
        <w:rPr>
          <w:color w:val="auto"/>
        </w:rPr>
        <w:t xml:space="preserve">значения, и (или) местоположения линейных объектов </w:t>
      </w:r>
      <w:r>
        <w:rPr>
          <w:bCs/>
          <w:color w:val="auto"/>
        </w:rPr>
        <w:t xml:space="preserve">регионального </w:t>
      </w:r>
      <w:r>
        <w:rPr>
          <w:color w:val="auto"/>
        </w:rPr>
        <w:t xml:space="preserve">значения, которые,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относятся к объектам, которые могут находиться в собственности Ивановской области. </w:t>
      </w:r>
    </w:p>
    <w:p>
      <w:pPr>
        <w:pStyle w:val="Normal"/>
        <w:ind w:firstLine="567"/>
        <w:jc w:val="both"/>
        <w:rPr>
          <w:color w:val="00B0F0"/>
        </w:rPr>
      </w:pPr>
      <w:r>
        <w:rPr/>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p>
    <w:p>
      <w:pPr>
        <w:pStyle w:val="7"/>
        <w:rPr/>
      </w:pPr>
      <w:r>
        <w:rPr/>
        <w:t>Таблица 4.1.1</w:t>
      </w:r>
    </w:p>
    <w:tbl>
      <w:tblPr>
        <w:tblStyle w:val="afb"/>
        <w:tblW w:w="10049"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815"/>
        <w:gridCol w:w="4396"/>
        <w:gridCol w:w="2854"/>
        <w:gridCol w:w="1983"/>
      </w:tblGrid>
      <w:tr>
        <w:trPr>
          <w:tblHeader w:val="true"/>
          <w:trHeight w:val="611" w:hRule="atLeast"/>
        </w:trPr>
        <w:tc>
          <w:tcPr>
            <w:tcW w:w="815" w:type="dxa"/>
            <w:tcBorders/>
            <w:vAlign w:val="center"/>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 xml:space="preserve">№ </w:t>
            </w:r>
            <w:r>
              <w:rPr>
                <w:rFonts w:eastAsia="Times New Roman" w:cs="Times New Roman"/>
                <w:b/>
                <w:bCs/>
                <w:color w:val="auto"/>
                <w:kern w:val="0"/>
                <w:lang w:val="ru-RU" w:eastAsia="ru-RU" w:bidi="ar-SA"/>
              </w:rPr>
              <w:t>п/п</w:t>
            </w:r>
          </w:p>
        </w:tc>
        <w:tc>
          <w:tcPr>
            <w:tcW w:w="4396" w:type="dxa"/>
            <w:tcBorders/>
            <w:vAlign w:val="center"/>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Наименование объекта</w:t>
            </w:r>
          </w:p>
        </w:tc>
        <w:tc>
          <w:tcPr>
            <w:tcW w:w="2854" w:type="dxa"/>
            <w:tcBorders/>
            <w:vAlign w:val="center"/>
          </w:tcPr>
          <w:p>
            <w:pPr>
              <w:pStyle w:val="Default"/>
              <w:widowControl w:val="false"/>
              <w:suppressAutoHyphens w:val="true"/>
              <w:spacing w:before="0" w:after="0"/>
              <w:jc w:val="center"/>
              <w:rPr>
                <w:b/>
                <w:b/>
                <w:color w:val="auto"/>
              </w:rPr>
            </w:pPr>
            <w:r>
              <w:rPr>
                <w:rFonts w:eastAsia="Times New Roman" w:cs="Times New Roman"/>
                <w:b/>
                <w:bCs/>
                <w:color w:val="auto"/>
                <w:kern w:val="0"/>
                <w:lang w:val="ru-RU" w:eastAsia="ru-RU" w:bidi="ar-SA"/>
              </w:rPr>
              <w:t>Наименование установленной функциональной зоны/категория земель</w:t>
            </w:r>
          </w:p>
        </w:tc>
        <w:tc>
          <w:tcPr>
            <w:tcW w:w="1983" w:type="dxa"/>
            <w:tcBorders/>
            <w:vAlign w:val="center"/>
          </w:tcPr>
          <w:p>
            <w:pPr>
              <w:pStyle w:val="Default"/>
              <w:widowControl w:val="false"/>
              <w:suppressAutoHyphens w:val="true"/>
              <w:spacing w:before="0" w:after="0"/>
              <w:jc w:val="center"/>
              <w:rPr>
                <w:b/>
                <w:b/>
                <w:bCs/>
                <w:color w:val="auto"/>
              </w:rPr>
            </w:pPr>
            <w:r>
              <w:rPr>
                <w:rFonts w:eastAsia="Times New Roman" w:cs="Times New Roman"/>
                <w:b/>
                <w:bCs/>
                <w:color w:val="auto"/>
                <w:kern w:val="0"/>
                <w:lang w:val="ru-RU" w:eastAsia="ru-RU" w:bidi="ar-SA"/>
              </w:rPr>
              <w:t>Основные параметры функциональной зоны</w:t>
            </w:r>
          </w:p>
        </w:tc>
      </w:tr>
      <w:tr>
        <w:trPr>
          <w:trHeight w:val="409"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1.</w:t>
            </w:r>
          </w:p>
        </w:tc>
        <w:tc>
          <w:tcPr>
            <w:tcW w:w="9233" w:type="dxa"/>
            <w:gridSpan w:val="3"/>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Особо охраняемые природные территории</w:t>
            </w:r>
          </w:p>
        </w:tc>
      </w:tr>
      <w:tr>
        <w:trPr>
          <w:trHeight w:val="1741" w:hRule="atLeast"/>
        </w:trPr>
        <w:tc>
          <w:tcPr>
            <w:tcW w:w="815" w:type="dxa"/>
            <w:tcBorders/>
            <w:vAlign w:val="center"/>
          </w:tcPr>
          <w:p>
            <w:pPr>
              <w:pStyle w:val="Default"/>
              <w:widowControl w:val="false"/>
              <w:suppressAutoHyphens w:val="true"/>
              <w:spacing w:before="0" w:after="0"/>
              <w:jc w:val="left"/>
              <w:rPr>
                <w:color w:val="auto"/>
              </w:rPr>
            </w:pPr>
            <w:r>
              <w:rPr>
                <w:color w:val="auto"/>
              </w:rPr>
            </w:r>
          </w:p>
        </w:tc>
        <w:tc>
          <w:tcPr>
            <w:tcW w:w="4396"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Размещение объектов, иных территорий и (или) зон регионального значения не предусмотрено</w:t>
            </w:r>
          </w:p>
          <w:p>
            <w:pPr>
              <w:pStyle w:val="Default"/>
              <w:widowControl w:val="false"/>
              <w:suppressAutoHyphens w:val="true"/>
              <w:spacing w:before="0" w:after="0"/>
              <w:jc w:val="left"/>
              <w:rPr>
                <w:color w:val="auto"/>
              </w:rPr>
            </w:pPr>
            <w:r>
              <w:rPr>
                <w:color w:val="auto"/>
              </w:rPr>
            </w:r>
          </w:p>
          <w:p>
            <w:pPr>
              <w:pStyle w:val="Default"/>
              <w:widowControl w:val="false"/>
              <w:suppressAutoHyphens w:val="true"/>
              <w:spacing w:before="0" w:after="0"/>
              <w:jc w:val="left"/>
              <w:rPr>
                <w:color w:val="auto"/>
              </w:rPr>
            </w:pPr>
            <w:r>
              <w:rPr>
                <w:color w:val="auto"/>
              </w:rPr>
            </w:r>
          </w:p>
        </w:tc>
        <w:tc>
          <w:tcPr>
            <w:tcW w:w="2854"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p>
            <w:pPr>
              <w:pStyle w:val="Default"/>
              <w:widowControl w:val="false"/>
              <w:suppressAutoHyphens w:val="true"/>
              <w:spacing w:before="0" w:after="0"/>
              <w:jc w:val="left"/>
              <w:rPr>
                <w:color w:val="auto"/>
              </w:rPr>
            </w:pPr>
            <w:r>
              <w:rPr>
                <w:color w:val="auto"/>
              </w:rPr>
            </w:r>
          </w:p>
        </w:tc>
        <w:tc>
          <w:tcPr>
            <w:tcW w:w="1983"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2.</w:t>
            </w:r>
          </w:p>
        </w:tc>
        <w:tc>
          <w:tcPr>
            <w:tcW w:w="9233" w:type="dxa"/>
            <w:gridSpan w:val="3"/>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Объекты культурного наследия</w:t>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2.1.</w:t>
            </w:r>
          </w:p>
        </w:tc>
        <w:tc>
          <w:tcPr>
            <w:tcW w:w="4396" w:type="dxa"/>
            <w:tcBorders/>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Размещение объектов, иных территорий и (или) зон регионального значения не предусмотрено</w:t>
            </w:r>
          </w:p>
          <w:p>
            <w:pPr>
              <w:pStyle w:val="Default"/>
              <w:widowControl w:val="false"/>
              <w:suppressAutoHyphens w:val="true"/>
              <w:spacing w:before="0" w:after="0"/>
              <w:jc w:val="left"/>
              <w:rPr>
                <w:color w:val="auto"/>
              </w:rPr>
            </w:pPr>
            <w:r>
              <w:rPr>
                <w:color w:val="auto"/>
              </w:rPr>
            </w:r>
          </w:p>
        </w:tc>
        <w:tc>
          <w:tcPr>
            <w:tcW w:w="2854"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Не устанавливается</w:t>
            </w:r>
          </w:p>
        </w:tc>
        <w:tc>
          <w:tcPr>
            <w:tcW w:w="1983"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w:t>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3.</w:t>
            </w:r>
          </w:p>
        </w:tc>
        <w:tc>
          <w:tcPr>
            <w:tcW w:w="9233" w:type="dxa"/>
            <w:gridSpan w:val="3"/>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Объекты капитального строительства</w:t>
            </w:r>
          </w:p>
        </w:tc>
      </w:tr>
      <w:tr>
        <w:trPr>
          <w:trHeight w:val="610" w:hRule="atLeast"/>
        </w:trPr>
        <w:tc>
          <w:tcPr>
            <w:tcW w:w="815" w:type="dxa"/>
            <w:tcBorders/>
            <w:vAlign w:val="center"/>
          </w:tcPr>
          <w:p>
            <w:pPr>
              <w:pStyle w:val="Default"/>
              <w:widowControl w:val="false"/>
              <w:suppressAutoHyphens w:val="true"/>
              <w:spacing w:before="0" w:after="0"/>
              <w:jc w:val="left"/>
              <w:rPr>
                <w:color w:val="auto"/>
              </w:rPr>
            </w:pPr>
            <w:r>
              <w:rPr>
                <w:rFonts w:eastAsia="Times New Roman" w:cs="Times New Roman"/>
                <w:color w:val="auto"/>
                <w:kern w:val="0"/>
                <w:lang w:val="ru-RU" w:eastAsia="ru-RU" w:bidi="ar-SA"/>
              </w:rPr>
              <w:t>3.1.</w:t>
            </w:r>
          </w:p>
        </w:tc>
        <w:tc>
          <w:tcPr>
            <w:tcW w:w="4396" w:type="dxa"/>
            <w:tcBorders/>
          </w:tcPr>
          <w:p>
            <w:pPr>
              <w:pStyle w:val="Default"/>
              <w:widowControl w:val="false"/>
              <w:suppressAutoHyphens w:val="true"/>
              <w:spacing w:before="0" w:after="0"/>
              <w:jc w:val="left"/>
              <w:rPr>
                <w:color w:val="auto"/>
              </w:rPr>
            </w:pPr>
            <w:r>
              <w:rPr>
                <w:color w:val="auto"/>
              </w:rPr>
            </w:r>
          </w:p>
        </w:tc>
        <w:tc>
          <w:tcPr>
            <w:tcW w:w="2854" w:type="dxa"/>
            <w:tcBorders/>
            <w:vAlign w:val="center"/>
          </w:tcPr>
          <w:p>
            <w:pPr>
              <w:pStyle w:val="Default"/>
              <w:widowControl w:val="false"/>
              <w:suppressAutoHyphens w:val="true"/>
              <w:spacing w:before="0" w:after="0"/>
              <w:jc w:val="left"/>
              <w:rPr>
                <w:color w:val="auto"/>
              </w:rPr>
            </w:pPr>
            <w:r>
              <w:rPr>
                <w:color w:val="auto"/>
              </w:rPr>
            </w:r>
          </w:p>
        </w:tc>
        <w:tc>
          <w:tcPr>
            <w:tcW w:w="1983" w:type="dxa"/>
            <w:tcBorders/>
            <w:vAlign w:val="center"/>
          </w:tcPr>
          <w:p>
            <w:pPr>
              <w:pStyle w:val="Default"/>
              <w:widowControl w:val="false"/>
              <w:suppressAutoHyphens w:val="true"/>
              <w:spacing w:before="0" w:after="0"/>
              <w:jc w:val="left"/>
              <w:rPr>
                <w:color w:val="auto"/>
              </w:rPr>
            </w:pPr>
            <w:r>
              <w:rPr>
                <w:color w:val="auto"/>
              </w:rPr>
            </w:r>
          </w:p>
        </w:tc>
      </w:tr>
    </w:tbl>
    <w:p>
      <w:pPr>
        <w:pStyle w:val="1"/>
        <w:rPr>
          <w:lang w:val="ru-RU"/>
        </w:rPr>
      </w:pPr>
      <w:bookmarkStart w:id="62" w:name="_Toc9845025"/>
      <w:bookmarkStart w:id="63" w:name="_Toc76675952"/>
      <w:r>
        <w:rPr>
          <w:lang w:val="ru-RU"/>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62"/>
      <w:bookmarkEnd w:id="63"/>
    </w:p>
    <w:p>
      <w:pPr>
        <w:pStyle w:val="Default"/>
        <w:ind w:firstLine="567"/>
        <w:jc w:val="both"/>
        <w:rPr>
          <w:color w:val="auto"/>
        </w:rPr>
      </w:pPr>
      <w:r>
        <w:rPr>
          <w:color w:val="auto"/>
        </w:rPr>
        <w:t xml:space="preserve">Наличие планируемых к размещению объектов местного значения МО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требует: </w:t>
      </w:r>
    </w:p>
    <w:p>
      <w:pPr>
        <w:pStyle w:val="Default"/>
        <w:ind w:firstLine="567"/>
        <w:jc w:val="both"/>
        <w:rPr>
          <w:color w:val="auto"/>
        </w:rPr>
      </w:pPr>
      <w:r>
        <w:rPr>
          <w:color w:val="auto"/>
        </w:rPr>
        <w:t xml:space="preserve">1) обоснование выбранного варианта размещения на основе анализа использования территорий МО, возможных направлений развития этих территорий и прогнозируемых ограничений их использования; </w:t>
      </w:r>
    </w:p>
    <w:p>
      <w:pPr>
        <w:pStyle w:val="Default"/>
        <w:ind w:firstLine="567"/>
        <w:jc w:val="both"/>
        <w:rPr>
          <w:color w:val="auto"/>
        </w:rPr>
      </w:pPr>
      <w:r>
        <w:rPr>
          <w:color w:val="auto"/>
        </w:rPr>
        <w:t xml:space="preserve">2) оценку возможного влияния планируемых для размещения объектов местного значения МО на комплексное развитие этих территорий. </w:t>
      </w:r>
    </w:p>
    <w:p>
      <w:pPr>
        <w:pStyle w:val="BodyText2"/>
        <w:widowControl w:val="false"/>
        <w:spacing w:lineRule="auto" w:line="240" w:before="0" w:after="0"/>
        <w:ind w:firstLine="567"/>
        <w:jc w:val="both"/>
        <w:rPr>
          <w:rFonts w:cs="Times New Roman"/>
        </w:rPr>
      </w:pPr>
      <w:r>
        <w:rPr>
          <w:rFonts w:cs="Times New Roman"/>
        </w:rPr>
        <w:t>В общем подходе, в каждом муниципальном образовании могут разрабатываться и утверждаться следующие документы стратегического планирования, подлежащих учету в Генеральном плане:</w:t>
      </w:r>
    </w:p>
    <w:p>
      <w:pPr>
        <w:pStyle w:val="Default"/>
        <w:ind w:firstLine="567"/>
        <w:jc w:val="both"/>
        <w:rPr>
          <w:color w:val="auto"/>
        </w:rPr>
      </w:pPr>
      <w:r>
        <w:rPr>
          <w:color w:val="auto"/>
        </w:rPr>
        <w:t xml:space="preserve">1) программа социально-экономического развития на среднесрочную перспективу; </w:t>
      </w:r>
    </w:p>
    <w:p>
      <w:pPr>
        <w:pStyle w:val="Default"/>
        <w:ind w:firstLine="567"/>
        <w:jc w:val="both"/>
        <w:rPr>
          <w:color w:val="auto"/>
        </w:rPr>
      </w:pPr>
      <w:r>
        <w:rPr>
          <w:color w:val="auto"/>
        </w:rPr>
        <w:t xml:space="preserve">2) муниципальные целевые программы на среднесрочную перспективу (по каждой сфере деятельности); </w:t>
      </w:r>
    </w:p>
    <w:p>
      <w:pPr>
        <w:pStyle w:val="Default"/>
        <w:ind w:firstLine="567"/>
        <w:jc w:val="both"/>
        <w:rPr>
          <w:color w:val="auto"/>
        </w:rPr>
      </w:pPr>
      <w:r>
        <w:rPr>
          <w:color w:val="auto"/>
        </w:rPr>
        <w:t xml:space="preserve">3) схемы развития и размещения отдельных видов деятельности; </w:t>
      </w:r>
    </w:p>
    <w:p>
      <w:pPr>
        <w:pStyle w:val="Default"/>
        <w:ind w:firstLine="567"/>
        <w:jc w:val="both"/>
        <w:rPr>
          <w:color w:val="auto"/>
        </w:rPr>
      </w:pPr>
      <w:r>
        <w:rPr>
          <w:color w:val="auto"/>
        </w:rPr>
        <w:t xml:space="preserve">4) программы комплексного развития систем коммунальной инфраструктуры; </w:t>
      </w:r>
    </w:p>
    <w:p>
      <w:pPr>
        <w:pStyle w:val="Default"/>
        <w:ind w:firstLine="567"/>
        <w:jc w:val="both"/>
        <w:rPr>
          <w:color w:val="auto"/>
        </w:rPr>
      </w:pPr>
      <w:r>
        <w:rPr>
          <w:color w:val="auto"/>
        </w:rPr>
        <w:t xml:space="preserve">5) инвестиционные программы организации коммунального комплекса; </w:t>
      </w:r>
    </w:p>
    <w:p>
      <w:pPr>
        <w:pStyle w:val="Default"/>
        <w:ind w:firstLine="567"/>
        <w:jc w:val="both"/>
        <w:rPr>
          <w:color w:val="auto"/>
        </w:rPr>
      </w:pPr>
      <w:r>
        <w:rPr>
          <w:color w:val="auto"/>
        </w:rPr>
        <w:t xml:space="preserve">6) межмуниципальные программы развития социальной и инженерной инфраструктуры. </w:t>
      </w:r>
    </w:p>
    <w:p>
      <w:pPr>
        <w:pStyle w:val="BodyText2"/>
        <w:widowControl w:val="false"/>
        <w:spacing w:lineRule="auto" w:line="240" w:before="0" w:after="0"/>
        <w:ind w:firstLine="567"/>
        <w:jc w:val="both"/>
        <w:rPr>
          <w:rFonts w:cs="Times New Roman"/>
          <w:bCs/>
        </w:rPr>
      </w:pPr>
      <w:r>
        <w:rPr>
          <w:rFonts w:cs="Times New Roman"/>
        </w:rPr>
        <w:t xml:space="preserve">Перечень планов и программ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 представлен </w:t>
      </w:r>
      <w:r>
        <w:rPr>
          <w:rFonts w:cs="Times New Roman"/>
          <w:bCs/>
        </w:rPr>
        <w:t>в таблице.</w:t>
      </w:r>
    </w:p>
    <w:p>
      <w:pPr>
        <w:pStyle w:val="7"/>
        <w:rPr/>
      </w:pPr>
      <w:r>
        <w:rPr/>
        <w:t>Таблица 5.1.</w:t>
      </w:r>
    </w:p>
    <w:p>
      <w:pPr>
        <w:pStyle w:val="BodyText2"/>
        <w:widowControl w:val="false"/>
        <w:spacing w:lineRule="auto" w:line="240" w:before="0" w:after="0"/>
        <w:ind w:firstLine="567"/>
        <w:jc w:val="center"/>
        <w:rPr>
          <w:rFonts w:cs="Times New Roman"/>
          <w:bCs/>
        </w:rPr>
      </w:pPr>
      <w:r>
        <w:rPr>
          <w:rFonts w:cs="Times New Roman"/>
          <w:bCs/>
        </w:rPr>
        <w:t>Перечень планов и программ комплексного социально-экономического развития МО</w:t>
      </w:r>
    </w:p>
    <w:p>
      <w:pPr>
        <w:pStyle w:val="BodyText2"/>
        <w:widowControl w:val="false"/>
        <w:spacing w:lineRule="auto" w:line="240" w:before="0" w:after="0"/>
        <w:ind w:firstLine="567"/>
        <w:jc w:val="right"/>
        <w:rPr>
          <w:rFonts w:cs="Times New Roman"/>
          <w:bCs/>
        </w:rPr>
      </w:pPr>
      <w:r>
        <w:rPr>
          <w:rFonts w:cs="Times New Roman"/>
          <w:bCs/>
        </w:rPr>
      </w:r>
    </w:p>
    <w:tbl>
      <w:tblPr>
        <w:tblStyle w:val="afb"/>
        <w:tblW w:w="985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69"/>
        <w:gridCol w:w="2703"/>
        <w:gridCol w:w="3564"/>
        <w:gridCol w:w="2716"/>
      </w:tblGrid>
      <w:tr>
        <w:trPr>
          <w:tblHeader w:val="true"/>
        </w:trPr>
        <w:tc>
          <w:tcPr>
            <w:tcW w:w="869" w:type="dxa"/>
            <w:tcBorders/>
            <w:vAlign w:val="center"/>
          </w:tcPr>
          <w:p>
            <w:pPr>
              <w:pStyle w:val="BodyText2"/>
              <w:widowControl w:val="false"/>
              <w:spacing w:lineRule="auto" w:line="240" w:before="0" w:after="0"/>
              <w:jc w:val="center"/>
              <w:rPr>
                <w:rFonts w:cs="Times New Roman"/>
                <w:b/>
                <w:b/>
              </w:rPr>
            </w:pPr>
            <w:r>
              <w:rPr>
                <w:rFonts w:eastAsia="Times New Roman" w:cs="Times New Roman"/>
                <w:b/>
                <w:kern w:val="0"/>
                <w:lang w:val="ru-RU" w:bidi="ar-SA"/>
              </w:rPr>
              <w:t xml:space="preserve">№ </w:t>
            </w:r>
            <w:r>
              <w:rPr>
                <w:rFonts w:eastAsia="Times New Roman" w:cs="Times New Roman"/>
                <w:b/>
                <w:kern w:val="0"/>
                <w:lang w:val="ru-RU" w:bidi="ar-SA"/>
              </w:rPr>
              <w:t>п/п</w:t>
            </w:r>
          </w:p>
        </w:tc>
        <w:tc>
          <w:tcPr>
            <w:tcW w:w="2703" w:type="dxa"/>
            <w:tcBorders/>
            <w:vAlign w:val="center"/>
          </w:tcPr>
          <w:p>
            <w:pPr>
              <w:pStyle w:val="BodyText2"/>
              <w:widowControl w:val="false"/>
              <w:spacing w:lineRule="auto" w:line="240" w:before="0" w:after="0"/>
              <w:jc w:val="center"/>
              <w:rPr>
                <w:rFonts w:cs="Times New Roman"/>
                <w:b/>
                <w:b/>
              </w:rPr>
            </w:pPr>
            <w:r>
              <w:rPr>
                <w:rFonts w:eastAsia="Times New Roman" w:cs="Times New Roman"/>
                <w:b/>
                <w:kern w:val="0"/>
                <w:lang w:val="ru-RU" w:bidi="ar-SA"/>
              </w:rPr>
              <w:t>Наименование планов, программ, решений и реквизиты их утверждения</w:t>
            </w:r>
          </w:p>
        </w:tc>
        <w:tc>
          <w:tcPr>
            <w:tcW w:w="3564" w:type="dxa"/>
            <w:tcBorders/>
            <w:vAlign w:val="center"/>
          </w:tcPr>
          <w:p>
            <w:pPr>
              <w:pStyle w:val="BodyText2"/>
              <w:widowControl w:val="false"/>
              <w:spacing w:lineRule="auto" w:line="240" w:before="0" w:after="0"/>
              <w:jc w:val="center"/>
              <w:rPr>
                <w:rFonts w:cs="Times New Roman"/>
                <w:b/>
                <w:b/>
              </w:rPr>
            </w:pPr>
            <w:r>
              <w:rPr>
                <w:rFonts w:eastAsia="Times New Roman" w:cs="Times New Roman"/>
                <w:b/>
                <w:kern w:val="0"/>
                <w:lang w:val="ru-RU" w:bidi="ar-SA"/>
              </w:rPr>
              <w:t>Цели и задачи программы</w:t>
            </w:r>
          </w:p>
        </w:tc>
        <w:tc>
          <w:tcPr>
            <w:tcW w:w="2716" w:type="dxa"/>
            <w:tcBorders/>
            <w:vAlign w:val="center"/>
          </w:tcPr>
          <w:p>
            <w:pPr>
              <w:pStyle w:val="BodyText2"/>
              <w:widowControl w:val="false"/>
              <w:spacing w:lineRule="auto" w:line="240" w:before="0" w:after="0"/>
              <w:jc w:val="center"/>
              <w:rPr>
                <w:rFonts w:cs="Times New Roman"/>
                <w:b/>
                <w:b/>
              </w:rPr>
            </w:pPr>
            <w:r>
              <w:rPr>
                <w:rFonts w:eastAsia="Times New Roman" w:cs="Times New Roman"/>
                <w:b/>
                <w:kern w:val="0"/>
                <w:lang w:val="ru-RU" w:bidi="ar-SA"/>
              </w:rPr>
              <w:t>Ожидаемые результаты программы</w:t>
            </w:r>
          </w:p>
        </w:tc>
      </w:tr>
      <w:tr>
        <w:trPr/>
        <w:tc>
          <w:tcPr>
            <w:tcW w:w="869" w:type="dxa"/>
            <w:tcBorders/>
          </w:tcPr>
          <w:p>
            <w:pPr>
              <w:pStyle w:val="Default"/>
              <w:widowControl w:val="false"/>
              <w:suppressAutoHyphens w:val="true"/>
              <w:spacing w:before="0" w:after="0"/>
              <w:jc w:val="both"/>
              <w:rPr>
                <w:color w:val="auto"/>
              </w:rPr>
            </w:pPr>
            <w:r>
              <w:rPr>
                <w:rFonts w:eastAsia="Times New Roman" w:cs="Times New Roman"/>
                <w:color w:val="auto"/>
                <w:kern w:val="0"/>
                <w:lang w:val="ru-RU" w:eastAsia="ru-RU" w:bidi="ar-SA"/>
              </w:rPr>
              <w:t>1</w:t>
            </w:r>
          </w:p>
        </w:tc>
        <w:tc>
          <w:tcPr>
            <w:tcW w:w="2703" w:type="dxa"/>
            <w:tcBorders/>
          </w:tcPr>
          <w:p>
            <w:pPr>
              <w:pStyle w:val="BodyText2"/>
              <w:widowControl w:val="false"/>
              <w:spacing w:lineRule="auto" w:line="240" w:before="0" w:after="0"/>
              <w:jc w:val="left"/>
              <w:rPr>
                <w:rFonts w:cs="Times New Roman"/>
              </w:rPr>
            </w:pPr>
            <w:r>
              <w:rPr>
                <w:rFonts w:eastAsia="Times New Roman" w:cs="Times New Roman"/>
                <w:kern w:val="0"/>
                <w:lang w:val="ru-RU" w:bidi="ar-SA"/>
              </w:rPr>
              <w:t>Программа комплексного развития социальной  инфраструктуры  Ильинского  городского поселения, Аньковского , Ивашевского , Исаевского , Щенниковского сельских  поселений  Ильинского муниципального района Ивановской области на 2019 -2030 годы.</w:t>
            </w:r>
          </w:p>
          <w:p>
            <w:pPr>
              <w:pStyle w:val="Default"/>
              <w:widowControl w:val="false"/>
              <w:suppressAutoHyphens w:val="true"/>
              <w:spacing w:before="0" w:after="0"/>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c>
          <w:tcPr>
            <w:tcW w:w="3564" w:type="dxa"/>
            <w:tcBorders/>
          </w:tcPr>
          <w:p>
            <w:pPr>
              <w:pStyle w:val="Default"/>
              <w:widowControl w:val="false"/>
              <w:suppressAutoHyphens w:val="true"/>
              <w:spacing w:before="0" w:after="0"/>
              <w:jc w:val="left"/>
              <w:rPr>
                <w:i/>
                <w:i/>
              </w:rPr>
            </w:pPr>
            <w:r>
              <w:rPr>
                <w:rFonts w:eastAsia="Times New Roman" w:cs="Times New Roman"/>
                <w:i/>
                <w:kern w:val="0"/>
                <w:lang w:val="ru-RU" w:eastAsia="ru-RU" w:bidi="ar-SA"/>
              </w:rPr>
              <w:t xml:space="preserve">Цели и задачи Программы: </w:t>
            </w:r>
          </w:p>
          <w:p>
            <w:pPr>
              <w:pStyle w:val="Default"/>
              <w:widowControl w:val="false"/>
              <w:suppressAutoHyphens w:val="true"/>
              <w:spacing w:lineRule="auto" w:line="276" w:before="0" w:after="0"/>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Безопасность, качество и эффективность  использования населением объектов социальной инфраструктуры  района,   </w:t>
            </w:r>
          </w:p>
          <w:p>
            <w:pPr>
              <w:pStyle w:val="Default"/>
              <w:widowControl w:val="false"/>
              <w:suppressAutoHyphens w:val="true"/>
              <w:spacing w:lineRule="auto" w:line="276" w:before="0" w:after="0"/>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доступность объектов социальной инфраструктуры муниципального образования для населения в соответствии с нормативами градостроительного проектирования, </w:t>
            </w:r>
          </w:p>
          <w:p>
            <w:pPr>
              <w:pStyle w:val="Default"/>
              <w:widowControl w:val="false"/>
              <w:suppressAutoHyphens w:val="true"/>
              <w:spacing w:lineRule="auto" w:line="276" w:before="0" w:after="0"/>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сбалансированное, перспективное развитие социальной инфраструктуры муниципального образования в соответствии с установленными потребностями в объектах социальной инфраструктуры; </w:t>
            </w:r>
          </w:p>
          <w:p>
            <w:pPr>
              <w:pStyle w:val="Default"/>
              <w:widowControl w:val="false"/>
              <w:suppressAutoHyphens w:val="true"/>
              <w:spacing w:lineRule="auto" w:line="276" w:before="0" w:after="0"/>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достижение расчетного уровня обеспеченности населения муниципального образования услугами в соответствии с нормативами градостроительного проектирования; </w:t>
            </w:r>
          </w:p>
          <w:p>
            <w:pPr>
              <w:pStyle w:val="BodyText2"/>
              <w:widowControl w:val="false"/>
              <w:spacing w:lineRule="auto" w:line="240" w:before="0" w:after="0"/>
              <w:jc w:val="left"/>
              <w:rPr>
                <w:rFonts w:cs="Times New Roman"/>
                <w:i/>
                <w:i/>
                <w:color w:val="000000"/>
                <w:lang w:eastAsia="ru-RU"/>
              </w:rPr>
            </w:pPr>
            <w:r>
              <w:rPr>
                <w:rFonts w:eastAsia="Times New Roman"/>
                <w:kern w:val="0"/>
                <w:lang w:val="ru-RU" w:bidi="ar-SA"/>
              </w:rPr>
              <w:t>эффективность функционирования действующей социальной инфраструктуры.</w:t>
            </w:r>
          </w:p>
        </w:tc>
        <w:tc>
          <w:tcPr>
            <w:tcW w:w="2716" w:type="dxa"/>
            <w:tcBorders/>
          </w:tcPr>
          <w:p>
            <w:pPr>
              <w:pStyle w:val="Default"/>
              <w:widowControl w:val="false"/>
              <w:suppressAutoHyphens w:val="true"/>
              <w:spacing w:lineRule="auto" w:line="276" w:before="0" w:after="0"/>
              <w:jc w:val="left"/>
              <w:rPr>
                <w:color w:val="FF0000"/>
              </w:rPr>
            </w:pPr>
            <w:r>
              <w:rPr>
                <w:rFonts w:eastAsia="Times New Roman" w:cs="Times New Roman"/>
                <w:kern w:val="0"/>
                <w:lang w:val="ru-RU" w:eastAsia="ru-RU" w:bidi="ar-SA"/>
              </w:rPr>
              <w:t>Достижение нормативного уровня обеспеченности населения учреждениями образования, здравоохранения, культуры, физической культуры и спорта.</w:t>
            </w:r>
          </w:p>
        </w:tc>
      </w:tr>
      <w:tr>
        <w:trPr/>
        <w:tc>
          <w:tcPr>
            <w:tcW w:w="869" w:type="dxa"/>
            <w:tcBorders/>
          </w:tcPr>
          <w:p>
            <w:pPr>
              <w:pStyle w:val="Default"/>
              <w:widowControl w:val="false"/>
              <w:suppressAutoHyphens w:val="true"/>
              <w:spacing w:before="0" w:after="0"/>
              <w:jc w:val="both"/>
              <w:rPr>
                <w:color w:val="auto"/>
                <w:lang w:eastAsia="ar-SA"/>
              </w:rPr>
            </w:pPr>
            <w:r>
              <w:rPr>
                <w:rFonts w:eastAsia="Times New Roman" w:cs="Times New Roman"/>
                <w:color w:val="auto"/>
                <w:kern w:val="0"/>
                <w:lang w:val="ru-RU" w:eastAsia="ar-SA" w:bidi="ar-SA"/>
              </w:rPr>
              <w:t>2</w:t>
            </w:r>
          </w:p>
        </w:tc>
        <w:tc>
          <w:tcPr>
            <w:tcW w:w="2703" w:type="dxa"/>
            <w:tcBorders/>
          </w:tcPr>
          <w:p>
            <w:pPr>
              <w:pStyle w:val="Normal"/>
              <w:widowControl w:val="false"/>
              <w:spacing w:before="0" w:after="0"/>
              <w:jc w:val="left"/>
              <w:rPr>
                <w:rFonts w:cs="Times New Roman"/>
              </w:rPr>
            </w:pPr>
            <w:r>
              <w:rPr>
                <w:rFonts w:eastAsia="Times New Roman" w:cs="Times New Roman"/>
                <w:kern w:val="0"/>
                <w:lang w:val="ru-RU" w:bidi="ar-SA"/>
              </w:rPr>
              <w:t>Программа комплексного развития транспортной инфраструктуры сельских поселений Ильинского муниципального района на 2019 – 2028 годы</w:t>
            </w:r>
          </w:p>
        </w:tc>
        <w:tc>
          <w:tcPr>
            <w:tcW w:w="3564" w:type="dxa"/>
            <w:tcBorders/>
          </w:tcPr>
          <w:p>
            <w:pPr>
              <w:pStyle w:val="Default"/>
              <w:widowControl w:val="false"/>
              <w:suppressAutoHyphens w:val="true"/>
              <w:spacing w:before="0" w:after="0"/>
              <w:jc w:val="left"/>
              <w:rPr>
                <w:i/>
                <w:i/>
              </w:rPr>
            </w:pPr>
            <w:r>
              <w:rPr>
                <w:rFonts w:eastAsia="Times New Roman" w:cs="Times New Roman"/>
                <w:i/>
                <w:kern w:val="0"/>
                <w:lang w:val="ru-RU" w:eastAsia="ru-RU" w:bidi="ar-SA"/>
              </w:rPr>
              <w:t xml:space="preserve">Цель программы: </w:t>
            </w:r>
          </w:p>
          <w:p>
            <w:pPr>
              <w:pStyle w:val="Normal"/>
              <w:widowControl w:val="false"/>
              <w:spacing w:before="0" w:after="0"/>
              <w:jc w:val="left"/>
              <w:rPr>
                <w:rFonts w:cs="Times New Roman"/>
                <w:i/>
                <w:i/>
              </w:rPr>
            </w:pPr>
            <w:r>
              <w:rPr>
                <w:rFonts w:eastAsia="Times New Roman" w:cs="Times New Roman"/>
                <w:bCs/>
                <w:kern w:val="0"/>
                <w:lang w:val="ru-RU" w:bidi="ar-SA"/>
              </w:rPr>
              <w:t>Развитие транспортной инфраструктуры, сбалансированное развитие и скоординированное с иными сферами жизнедеятельности сельских поселений</w:t>
            </w:r>
          </w:p>
          <w:p>
            <w:pPr>
              <w:pStyle w:val="Normal"/>
              <w:widowControl w:val="false"/>
              <w:spacing w:before="0" w:after="0"/>
              <w:jc w:val="left"/>
              <w:rPr>
                <w:rFonts w:cs="Times New Roman"/>
                <w:i/>
                <w:i/>
              </w:rPr>
            </w:pPr>
            <w:r>
              <w:rPr>
                <w:rFonts w:cs="Times New Roman"/>
                <w:i/>
              </w:rPr>
            </w:r>
          </w:p>
          <w:p>
            <w:pPr>
              <w:pStyle w:val="Default"/>
              <w:widowControl w:val="false"/>
              <w:suppressAutoHyphens w:val="true"/>
              <w:spacing w:before="0" w:after="0"/>
              <w:jc w:val="left"/>
              <w:rPr>
                <w:i/>
                <w:i/>
              </w:rPr>
            </w:pPr>
            <w:r>
              <w:rPr>
                <w:rFonts w:eastAsia="Times New Roman" w:cs="Times New Roman"/>
                <w:i/>
                <w:kern w:val="0"/>
                <w:lang w:val="ru-RU" w:eastAsia="ru-RU" w:bidi="ar-SA"/>
              </w:rPr>
              <w:t>Задачи программы:</w:t>
            </w:r>
          </w:p>
          <w:p>
            <w:pPr>
              <w:pStyle w:val="Normal"/>
              <w:widowControl w:val="false"/>
              <w:spacing w:before="0" w:after="0"/>
              <w:jc w:val="left"/>
              <w:rPr>
                <w:rFonts w:cs="Times New Roman"/>
                <w:bCs/>
              </w:rPr>
            </w:pPr>
            <w:r>
              <w:rPr>
                <w:rFonts w:eastAsia="Times New Roman" w:cs="Times New Roman"/>
                <w:bCs/>
                <w:kern w:val="0"/>
                <w:lang w:val="ru-RU" w:bidi="ar-SA"/>
              </w:rPr>
              <w:t>Основными задачами Программы являются:</w:t>
            </w:r>
          </w:p>
          <w:p>
            <w:pPr>
              <w:pStyle w:val="Normal"/>
              <w:widowControl w:val="false"/>
              <w:spacing w:before="0" w:after="0"/>
              <w:jc w:val="left"/>
              <w:rPr>
                <w:rFonts w:cs="Times New Roman"/>
                <w:bCs/>
              </w:rPr>
            </w:pPr>
            <w:r>
              <w:rPr>
                <w:rFonts w:eastAsia="Times New Roman" w:cs="Times New Roman"/>
                <w:bCs/>
                <w:kern w:val="0"/>
                <w:lang w:val="ru-RU" w:bidi="ar-SA"/>
              </w:rPr>
              <w:t>формирование условий для социально- экономического развития сельских поселений,</w:t>
            </w:r>
          </w:p>
          <w:p>
            <w:pPr>
              <w:pStyle w:val="Normal"/>
              <w:widowControl w:val="false"/>
              <w:spacing w:before="0" w:after="0"/>
              <w:jc w:val="left"/>
              <w:rPr>
                <w:rFonts w:cs="Times New Roman"/>
                <w:bCs/>
              </w:rPr>
            </w:pPr>
            <w:r>
              <w:rPr>
                <w:rFonts w:eastAsia="Times New Roman" w:cs="Times New Roman"/>
                <w:bCs/>
                <w:kern w:val="0"/>
                <w:lang w:val="ru-RU" w:bidi="ar-SA"/>
              </w:rPr>
              <w:t>повышение безопасности и эффективности транспортного обслуживания населения, юридических лиц и индивидуальных предпринимателей, осуществляющих экономическую деятельность,</w:t>
            </w:r>
          </w:p>
          <w:p>
            <w:pPr>
              <w:pStyle w:val="Normal"/>
              <w:widowControl w:val="false"/>
              <w:spacing w:before="0" w:after="0"/>
              <w:jc w:val="left"/>
              <w:rPr>
                <w:rFonts w:cs="Times New Roman"/>
                <w:i/>
                <w:i/>
              </w:rPr>
            </w:pPr>
            <w:r>
              <w:rPr>
                <w:rFonts w:eastAsia="Times New Roman" w:cs="Times New Roman"/>
                <w:bCs/>
                <w:kern w:val="0"/>
                <w:lang w:val="ru-RU" w:bidi="ar-SA"/>
              </w:rPr>
              <w:t>снижение негативного воздействия транспортной инфраструктуры на окружающую среду сельских поселений.</w:t>
            </w:r>
          </w:p>
        </w:tc>
        <w:tc>
          <w:tcPr>
            <w:tcW w:w="2716" w:type="dxa"/>
            <w:tcBorders/>
          </w:tcPr>
          <w:p>
            <w:pPr>
              <w:pStyle w:val="Normal"/>
              <w:widowControl w:val="false"/>
              <w:snapToGrid w:val="false"/>
              <w:spacing w:before="0" w:after="0"/>
              <w:jc w:val="left"/>
              <w:rPr>
                <w:rFonts w:cs="Times New Roman"/>
              </w:rPr>
            </w:pPr>
            <w:r>
              <w:rPr>
                <w:rFonts w:eastAsia="Times New Roman" w:cs="Times New Roman"/>
                <w:kern w:val="0"/>
                <w:lang w:val="ru-RU" w:bidi="ar-SA"/>
              </w:rPr>
              <w:t>В результате реализации Программы предполагается:</w:t>
            </w:r>
          </w:p>
          <w:p>
            <w:pPr>
              <w:pStyle w:val="Normal"/>
              <w:widowControl w:val="false"/>
              <w:spacing w:before="0" w:after="0"/>
              <w:jc w:val="left"/>
              <w:rPr>
                <w:rFonts w:cs="Times New Roman"/>
              </w:rPr>
            </w:pPr>
            <w:r>
              <w:rPr>
                <w:rFonts w:eastAsia="Times New Roman" w:cs="Times New Roman"/>
                <w:kern w:val="0"/>
                <w:lang w:val="ru-RU" w:bidi="ar-SA"/>
              </w:rPr>
              <w:t>1. развитие транспортной инфраструктуры</w:t>
            </w:r>
          </w:p>
          <w:p>
            <w:pPr>
              <w:pStyle w:val="Normal"/>
              <w:widowControl w:val="false"/>
              <w:spacing w:before="0" w:after="0"/>
              <w:jc w:val="left"/>
              <w:rPr>
                <w:rFonts w:cs="Times New Roman"/>
              </w:rPr>
            </w:pPr>
            <w:r>
              <w:rPr>
                <w:rFonts w:eastAsia="Times New Roman" w:cs="Times New Roman"/>
                <w:kern w:val="0"/>
                <w:lang w:val="ru-RU" w:bidi="ar-SA"/>
              </w:rPr>
              <w:t>2. развитие транспорта общего пользования</w:t>
            </w:r>
          </w:p>
          <w:p>
            <w:pPr>
              <w:pStyle w:val="Normal"/>
              <w:widowControl w:val="false"/>
              <w:shd w:val="clear" w:color="auto" w:fill="FFFFFF"/>
              <w:tabs>
                <w:tab w:val="clear" w:pos="709"/>
                <w:tab w:val="left" w:pos="180" w:leader="none"/>
              </w:tabs>
              <w:spacing w:before="0" w:after="0"/>
              <w:jc w:val="left"/>
              <w:rPr>
                <w:rFonts w:cs="Times New Roman"/>
              </w:rPr>
            </w:pPr>
            <w:r>
              <w:rPr>
                <w:rFonts w:eastAsia="Times New Roman" w:cs="Times New Roman"/>
                <w:kern w:val="0"/>
                <w:lang w:val="ru-RU" w:bidi="ar-SA"/>
              </w:rPr>
              <w:t>3. развитие сети дорог района</w:t>
            </w:r>
          </w:p>
          <w:p>
            <w:pPr>
              <w:pStyle w:val="Normal"/>
              <w:widowControl w:val="false"/>
              <w:shd w:val="clear" w:color="auto" w:fill="FFFFFF"/>
              <w:tabs>
                <w:tab w:val="clear" w:pos="709"/>
                <w:tab w:val="left" w:pos="180" w:leader="none"/>
              </w:tabs>
              <w:spacing w:before="0" w:after="0"/>
              <w:jc w:val="left"/>
              <w:rPr>
                <w:rFonts w:cs="Times New Roman"/>
              </w:rPr>
            </w:pPr>
            <w:r>
              <w:rPr>
                <w:rFonts w:eastAsia="Times New Roman" w:cs="Times New Roman"/>
                <w:kern w:val="0"/>
                <w:lang w:val="ru-RU" w:bidi="ar-SA"/>
              </w:rPr>
              <w:t>4. снижение негативного воздействия транспорта на окружающую среду и здоровья населения.</w:t>
            </w:r>
          </w:p>
          <w:p>
            <w:pPr>
              <w:pStyle w:val="Normal"/>
              <w:widowControl w:val="false"/>
              <w:snapToGrid w:val="false"/>
              <w:spacing w:before="0" w:after="0"/>
              <w:jc w:val="left"/>
              <w:rPr>
                <w:rFonts w:cs="Times New Roman"/>
              </w:rPr>
            </w:pPr>
            <w:r>
              <w:rPr>
                <w:rFonts w:eastAsia="Times New Roman" w:cs="Times New Roman"/>
                <w:kern w:val="0"/>
                <w:lang w:val="ru-RU" w:bidi="ar-SA"/>
              </w:rPr>
              <w:t>5. повышение безопасности дорожного движения.</w:t>
            </w:r>
          </w:p>
        </w:tc>
      </w:tr>
    </w:tbl>
    <w:p>
      <w:pPr>
        <w:pStyle w:val="Default"/>
        <w:ind w:firstLine="567"/>
        <w:jc w:val="both"/>
        <w:rPr>
          <w:bCs/>
          <w:color w:val="auto"/>
        </w:rPr>
      </w:pPr>
      <w:r>
        <w:rPr>
          <w:bCs/>
          <w:color w:val="auto"/>
        </w:rPr>
      </w:r>
    </w:p>
    <w:p>
      <w:pPr>
        <w:pStyle w:val="Default"/>
        <w:ind w:firstLine="567"/>
        <w:jc w:val="both"/>
        <w:rPr>
          <w:color w:val="auto"/>
        </w:rPr>
      </w:pPr>
      <w:r>
        <w:rPr>
          <w:bCs/>
          <w:color w:val="auto"/>
        </w:rPr>
        <w:t>В случае утверждения новых планов и муниципальных программ и принятия решений по созданию объектов местного значения, которые не учтены (программы, планы, решения) в настоящей таблице, они подлежат обязательному включению в таблицу 6.1</w:t>
      </w:r>
      <w:r>
        <w:rPr>
          <w:color w:val="auto"/>
        </w:rPr>
        <w:t xml:space="preserve">, в рамках процедуры внесения изменений в Генеральный план, </w:t>
      </w:r>
      <w:r>
        <w:rPr>
          <w:bCs/>
          <w:color w:val="auto"/>
        </w:rPr>
        <w:t xml:space="preserve">в пятимесячный срок с даты утверждения таких программ и принятия таких решений. </w:t>
      </w:r>
    </w:p>
    <w:p>
      <w:pPr>
        <w:pStyle w:val="BodyText2"/>
        <w:widowControl w:val="false"/>
        <w:spacing w:lineRule="auto" w:line="240" w:before="0" w:after="0"/>
        <w:ind w:firstLine="567"/>
        <w:jc w:val="both"/>
        <w:rPr>
          <w:rFonts w:cs="Times New Roman"/>
        </w:rPr>
      </w:pPr>
      <w:r>
        <w:rPr>
          <w:rFonts w:cs="Times New Roman"/>
        </w:rPr>
        <w:t>Такие же требования предъявляются в случае изменения или отмены, в установленном законодательством порядке, муниципальных программ планировавших создание объектов местного значения и актуализации данного раздела и соответственно всех положений Генерального плана.</w:t>
      </w:r>
    </w:p>
    <w:p>
      <w:pPr>
        <w:pStyle w:val="1"/>
        <w:rPr>
          <w:lang w:val="ru-RU"/>
        </w:rPr>
      </w:pPr>
      <w:bookmarkStart w:id="64" w:name="_Toc9845026"/>
      <w:bookmarkStart w:id="65" w:name="_Toc76675953"/>
      <w:r>
        <w:rPr>
          <w:lang w:val="ru-RU"/>
        </w:rPr>
        <w:t>6.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64"/>
      <w:bookmarkEnd w:id="65"/>
    </w:p>
    <w:p>
      <w:pPr>
        <w:pStyle w:val="Default"/>
        <w:ind w:firstLine="567"/>
        <w:jc w:val="both"/>
        <w:rPr/>
      </w:pPr>
      <w:r>
        <w:rPr/>
        <w:t xml:space="preserve">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w:t>
      </w:r>
      <w:r>
        <w:rPr>
          <w:bCs/>
        </w:rPr>
        <w:t>местоположение существующих и строящихся объектов местного значения.</w:t>
      </w:r>
    </w:p>
    <w:p>
      <w:pPr>
        <w:pStyle w:val="Default"/>
        <w:ind w:firstLine="567"/>
        <w:jc w:val="both"/>
        <w:rPr/>
      </w:pPr>
      <w:r>
        <w:rPr/>
        <w:t>Перечень существующих объектов местного значения на период подготовки Генерального плана остался без изменений, учтенных в Генеральном плане МО, утвержденного ранее.</w:t>
      </w:r>
    </w:p>
    <w:p>
      <w:pPr>
        <w:pStyle w:val="Default"/>
        <w:ind w:firstLine="567"/>
        <w:jc w:val="both"/>
        <w:rPr/>
      </w:pPr>
      <w:r>
        <w:rPr/>
        <w:t xml:space="preserve">При отображении на картах объектов местного значения применялись условные обозначения, установленные в приложении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приказа Министерства регионального развития Российской Федерации от 07 декабря 2016 г. № 793. </w:t>
      </w:r>
    </w:p>
    <w:p>
      <w:pPr>
        <w:pStyle w:val="Default"/>
        <w:ind w:firstLine="567"/>
        <w:jc w:val="both"/>
        <w:rPr/>
      </w:pPr>
      <w:r>
        <w:rPr/>
        <w:t xml:space="preserve">Перечень видов объектов местного значения МО </w:t>
      </w:r>
      <w:r>
        <w:rPr>
          <w:bCs/>
        </w:rPr>
        <w:t xml:space="preserve">для включения в Генеральный план </w:t>
      </w:r>
      <w:r>
        <w:rPr/>
        <w:t xml:space="preserve">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 деятельности). </w:t>
      </w:r>
    </w:p>
    <w:p>
      <w:pPr>
        <w:pStyle w:val="Default"/>
        <w:ind w:firstLine="567"/>
        <w:jc w:val="both"/>
        <w:rPr/>
      </w:pPr>
      <w:r>
        <w:rPr/>
        <w:t xml:space="preserve">Согласно пункта 20 статьи 1 Градостроительного Кодекса Российской Федерации, под </w:t>
      </w:r>
      <w:r>
        <w:rPr>
          <w:bCs/>
        </w:rPr>
        <w:t xml:space="preserve">объектами местного значения </w:t>
      </w:r>
      <w:r>
        <w:rPr/>
        <w:t xml:space="preserve">понимаются </w:t>
      </w:r>
      <w:r>
        <w:rPr>
          <w:bCs/>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w:t>
      </w:r>
      <w:r>
        <w:rPr/>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Pr>
          <w:bCs/>
        </w:rPr>
        <w:t>и оказывают существенное влияние на социально-экономическое развитие МО</w:t>
      </w:r>
      <w:r>
        <w:rPr/>
        <w:t xml:space="preserve">. </w:t>
      </w:r>
    </w:p>
    <w:p>
      <w:pPr>
        <w:pStyle w:val="Default"/>
        <w:ind w:firstLine="567"/>
        <w:jc w:val="both"/>
        <w:rPr/>
      </w:pPr>
      <w:r>
        <w:rPr/>
        <w:t xml:space="preserve">Как правило, </w:t>
      </w:r>
      <w:r>
        <w:rPr>
          <w:bCs/>
        </w:rPr>
        <w:t>к объектам местного значения МО</w:t>
      </w:r>
      <w:r>
        <w:rPr/>
        <w:t xml:space="preserve">, </w:t>
      </w:r>
      <w:r>
        <w:rPr>
          <w:bCs/>
        </w:rPr>
        <w:t>оказывающим существенное влияние на социально-экономическое развитие МО</w:t>
      </w:r>
      <w:r>
        <w:rPr/>
        <w:t xml:space="preserve">, относятся такие объекты, </w:t>
      </w:r>
      <w:r>
        <w:rPr>
          <w:bCs/>
        </w:rPr>
        <w:t xml:space="preserve">если они оказывают или будут оказывать влияние </w:t>
      </w:r>
      <w:r>
        <w:rPr/>
        <w:t xml:space="preserve">на социально-экономическое развитие МО </w:t>
      </w:r>
      <w:r>
        <w:rPr>
          <w:bCs/>
        </w:rPr>
        <w:t>в целом либо одновременно двух и более населенных пунктов</w:t>
      </w:r>
      <w:r>
        <w:rPr/>
        <w:t xml:space="preserve">, находящихся в границах МО. </w:t>
      </w:r>
    </w:p>
    <w:p>
      <w:pPr>
        <w:pStyle w:val="Default"/>
        <w:ind w:firstLine="567"/>
        <w:jc w:val="both"/>
        <w:rPr/>
      </w:pPr>
      <w:r>
        <w:rPr/>
        <w:t xml:space="preserve">Виды объектов местного значения МО, указанные </w:t>
      </w:r>
      <w:r>
        <w:rPr>
          <w:bCs/>
        </w:rPr>
        <w:t xml:space="preserve">в пункте 1 части 5 статьи 23 Градостроительного Кодекса, </w:t>
      </w:r>
      <w:r>
        <w:rPr/>
        <w:t xml:space="preserve">в областях, подлежащих отображению </w:t>
      </w:r>
      <w:r>
        <w:rPr>
          <w:bCs/>
        </w:rPr>
        <w:t>в Генеральном плане</w:t>
      </w:r>
      <w:r>
        <w:rPr/>
        <w:t xml:space="preserve">, к ним относятся </w:t>
      </w:r>
      <w:r>
        <w:rPr>
          <w:bCs/>
        </w:rPr>
        <w:t xml:space="preserve">следующие виды </w:t>
      </w:r>
      <w:r>
        <w:rPr/>
        <w:t xml:space="preserve">планируемых для размещения объектов местного значения МО: </w:t>
      </w:r>
    </w:p>
    <w:p>
      <w:pPr>
        <w:pStyle w:val="Default"/>
        <w:ind w:firstLine="567"/>
        <w:jc w:val="both"/>
        <w:rPr/>
      </w:pPr>
      <w:r>
        <w:rPr/>
        <w:t xml:space="preserve">1) объекты электро-, тепло-, газо- и водоснабжение населения, водоотведение; </w:t>
      </w:r>
    </w:p>
    <w:p>
      <w:pPr>
        <w:pStyle w:val="Default"/>
        <w:ind w:firstLine="567"/>
        <w:jc w:val="both"/>
        <w:rPr/>
      </w:pPr>
      <w:r>
        <w:rPr/>
        <w:t xml:space="preserve">2) автомобильные дороги местного значения; </w:t>
      </w:r>
    </w:p>
    <w:p>
      <w:pPr>
        <w:pStyle w:val="Default"/>
        <w:ind w:firstLine="567"/>
        <w:jc w:val="both"/>
        <w:rPr/>
      </w:pPr>
      <w:r>
        <w:rPr/>
        <w:t xml:space="preserve">3) объекты физической культуры и массового спорта, образования, здравоохранения; </w:t>
      </w:r>
    </w:p>
    <w:p>
      <w:pPr>
        <w:pStyle w:val="Default"/>
        <w:ind w:firstLine="567"/>
        <w:jc w:val="both"/>
        <w:rPr/>
      </w:pPr>
      <w:r>
        <w:rPr/>
        <w:t xml:space="preserve">4) объекты в иных областях деятельности, необходимые для осуществления полномочий в связи с решением вопросов местного значения поселения. </w:t>
      </w:r>
    </w:p>
    <w:p>
      <w:pPr>
        <w:pStyle w:val="7"/>
        <w:rPr/>
      </w:pPr>
      <w:r>
        <w:rPr/>
        <w:t>Таблица 6.1.</w:t>
      </w:r>
    </w:p>
    <w:p>
      <w:pPr>
        <w:pStyle w:val="Normal"/>
        <w:jc w:val="center"/>
        <w:rPr/>
      </w:pPr>
      <w:r>
        <w:rPr/>
        <w:t>Перечень существующих и строящихся объектов местного значения</w:t>
      </w:r>
    </w:p>
    <w:tbl>
      <w:tblPr>
        <w:tblW w:w="26850" w:type="dxa"/>
        <w:jc w:val="left"/>
        <w:tblInd w:w="657" w:type="dxa"/>
        <w:tblLayout w:type="fixed"/>
        <w:tblCellMar>
          <w:top w:w="0" w:type="dxa"/>
          <w:left w:w="102" w:type="dxa"/>
          <w:bottom w:w="0" w:type="dxa"/>
          <w:right w:w="102" w:type="dxa"/>
        </w:tblCellMar>
        <w:tblLook w:firstRow="1" w:noVBand="1" w:lastRow="0" w:firstColumn="1" w:lastColumn="0" w:noHBand="0" w:val="04a0"/>
      </w:tblPr>
      <w:tblGrid>
        <w:gridCol w:w="553"/>
        <w:gridCol w:w="5837"/>
        <w:gridCol w:w="1133"/>
        <w:gridCol w:w="1702"/>
        <w:gridCol w:w="5875"/>
        <w:gridCol w:w="5875"/>
        <w:gridCol w:w="5874"/>
      </w:tblGrid>
      <w:tr>
        <w:trPr>
          <w:tblHeader w:val="true"/>
          <w:trHeight w:val="541" w:hRule="atLeast"/>
        </w:trPr>
        <w:tc>
          <w:tcPr>
            <w:tcW w:w="553" w:type="dxa"/>
            <w:tcBorders>
              <w:top w:val="single" w:sz="2" w:space="0" w:color="000000"/>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 xml:space="preserve">№ </w:t>
            </w:r>
            <w:r>
              <w:rPr>
                <w:rFonts w:cs="Times New Roman"/>
                <w:b/>
                <w:lang w:val="en-US"/>
              </w:rPr>
              <w:t xml:space="preserve">п/п </w:t>
            </w:r>
          </w:p>
        </w:tc>
        <w:tc>
          <w:tcPr>
            <w:tcW w:w="5837" w:type="dxa"/>
            <w:tcBorders>
              <w:top w:val="single" w:sz="2" w:space="0" w:color="000000"/>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Наименование</w:t>
            </w:r>
          </w:p>
        </w:tc>
        <w:tc>
          <w:tcPr>
            <w:tcW w:w="1133" w:type="dxa"/>
            <w:tcBorders>
              <w:top w:val="single" w:sz="2" w:space="0" w:color="000000"/>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Кол-во</w:t>
            </w:r>
          </w:p>
        </w:tc>
        <w:tc>
          <w:tcPr>
            <w:tcW w:w="1702"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Примечание</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blHeader w:val="true"/>
          <w:trHeight w:val="315"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1</w:t>
            </w:r>
          </w:p>
        </w:tc>
        <w:tc>
          <w:tcPr>
            <w:tcW w:w="5837"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2</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3</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4</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1</w:t>
            </w:r>
          </w:p>
        </w:tc>
        <w:tc>
          <w:tcPr>
            <w:tcW w:w="8672" w:type="dxa"/>
            <w:gridSpan w:val="3"/>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caps/>
              </w:rPr>
            </w:pPr>
            <w:r>
              <w:rPr>
                <w:rFonts w:cs="Times New Roman"/>
                <w:b/>
                <w:caps/>
              </w:rPr>
              <w:t>Объекты электро-, тепло-, газо- и водоснабжение населения, водоотведение</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rPr>
            </w:pPr>
            <w:r>
              <w:rPr>
                <w:rFonts w:cs="Times New Roman"/>
                <w:b/>
              </w:rPr>
            </w:r>
          </w:p>
        </w:tc>
        <w:tc>
          <w:tcPr>
            <w:tcW w:w="5837" w:type="dxa"/>
            <w:tcBorders>
              <w:left w:val="single" w:sz="2" w:space="0" w:color="000000"/>
              <w:bottom w:val="single" w:sz="2" w:space="0" w:color="000000"/>
            </w:tcBorders>
            <w:shd w:color="auto" w:fill="FFFFFF" w:val="clear"/>
          </w:tcPr>
          <w:p>
            <w:pPr>
              <w:pStyle w:val="Normal"/>
              <w:widowControl w:val="false"/>
              <w:rPr>
                <w:rFonts w:cs="Times New Roman"/>
                <w:b/>
                <w:b/>
              </w:rPr>
            </w:pPr>
            <w:bookmarkStart w:id="66" w:name="_Toc9845027"/>
            <w:r>
              <w:rPr>
                <w:rFonts w:cs="Times New Roman"/>
                <w:b/>
              </w:rPr>
              <w:t>Электроснабжение</w:t>
            </w:r>
            <w:bookmarkEnd w:id="66"/>
          </w:p>
          <w:p>
            <w:pPr>
              <w:pStyle w:val="Normal"/>
              <w:widowControl w:val="false"/>
              <w:rPr>
                <w:rFonts w:cs="Times New Roman"/>
                <w:color w:val="FF0000"/>
              </w:rPr>
            </w:pPr>
            <w:r>
              <w:rPr>
                <w:rFonts w:cs="Times New Roman"/>
                <w:color w:val="FF0000"/>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сущ.</w:t>
            </w:r>
          </w:p>
          <w:p>
            <w:pPr>
              <w:pStyle w:val="Normal"/>
              <w:widowControl w:val="false"/>
              <w:snapToGrid w:val="false"/>
              <w:jc w:val="center"/>
              <w:rPr>
                <w:rFonts w:cs="Times New Roman"/>
                <w:b/>
                <w:b/>
              </w:rPr>
            </w:pPr>
            <w:r>
              <w:rPr>
                <w:rFonts w:cs="Times New Roman"/>
                <w:b/>
              </w:rPr>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37" w:type="dxa"/>
            <w:tcBorders>
              <w:left w:val="single" w:sz="2" w:space="0" w:color="000000"/>
              <w:bottom w:val="single" w:sz="2" w:space="0" w:color="000000"/>
            </w:tcBorders>
            <w:shd w:color="auto" w:fill="FFFFFF" w:val="clear"/>
          </w:tcPr>
          <w:p>
            <w:pPr>
              <w:pStyle w:val="Normal"/>
              <w:widowControl w:val="false"/>
              <w:rPr>
                <w:rFonts w:cs="Times New Roman"/>
                <w:b/>
                <w:b/>
              </w:rPr>
            </w:pPr>
            <w:bookmarkStart w:id="67" w:name="_Toc9845028"/>
            <w:r>
              <w:rPr>
                <w:rFonts w:cs="Times New Roman"/>
                <w:b/>
              </w:rPr>
              <w:t>Теплоснабжение</w:t>
            </w:r>
            <w:bookmarkEnd w:id="67"/>
          </w:p>
          <w:p>
            <w:pPr>
              <w:pStyle w:val="Normal"/>
              <w:widowControl w:val="false"/>
              <w:rPr>
                <w:rFonts w:cs="Times New Roman"/>
                <w:color w:val="000000"/>
                <w:lang w:eastAsia="ru-RU"/>
              </w:rPr>
            </w:pPr>
            <w:r>
              <w:rPr>
                <w:rFonts w:cs="Times New Roman"/>
                <w:color w:val="000000"/>
                <w:lang w:eastAsia="ru-RU"/>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color w:val="000000"/>
                <w:lang w:val="en-US" w:eastAsia="ru-RU"/>
              </w:rPr>
            </w:pPr>
            <w:r>
              <w:rPr>
                <w:rFonts w:cs="Times New Roman"/>
                <w:color w:val="000000"/>
                <w:lang w:val="en-US" w:eastAsia="ru-RU"/>
              </w:rPr>
              <w:t>-</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сущ.</w:t>
            </w:r>
          </w:p>
          <w:p>
            <w:pPr>
              <w:pStyle w:val="Normal"/>
              <w:widowControl w:val="false"/>
              <w:snapToGrid w:val="false"/>
              <w:jc w:val="center"/>
              <w:rPr>
                <w:rFonts w:cs="Times New Roman"/>
                <w:color w:val="000000"/>
                <w:lang w:val="en-US" w:eastAsia="ru-RU"/>
              </w:rPr>
            </w:pPr>
            <w:r>
              <w:rPr>
                <w:rFonts w:cs="Times New Roman"/>
                <w:color w:val="000000"/>
                <w:lang w:val="en-US" w:eastAsia="ru-RU"/>
              </w:rPr>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37" w:type="dxa"/>
            <w:tcBorders>
              <w:left w:val="single" w:sz="2" w:space="0" w:color="000000"/>
              <w:bottom w:val="single" w:sz="2" w:space="0" w:color="000000"/>
            </w:tcBorders>
            <w:shd w:color="auto" w:fill="FFFFFF" w:val="clear"/>
          </w:tcPr>
          <w:p>
            <w:pPr>
              <w:pStyle w:val="Normal"/>
              <w:widowControl w:val="false"/>
              <w:rPr>
                <w:rFonts w:cs="Times New Roman"/>
                <w:b/>
                <w:b/>
              </w:rPr>
            </w:pPr>
            <w:bookmarkStart w:id="68" w:name="_Toc9845029"/>
            <w:r>
              <w:rPr>
                <w:rFonts w:cs="Times New Roman"/>
                <w:b/>
              </w:rPr>
              <w:t>Газоснабжение</w:t>
            </w:r>
            <w:bookmarkEnd w:id="68"/>
          </w:p>
          <w:p>
            <w:pPr>
              <w:pStyle w:val="Default"/>
              <w:widowControl w:val="false"/>
              <w:rPr/>
            </w:pPr>
            <w:r>
              <w:rPr/>
              <w:t>газопровод</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сущ.</w:t>
            </w:r>
          </w:p>
          <w:p>
            <w:pPr>
              <w:pStyle w:val="Normal"/>
              <w:widowControl w:val="false"/>
              <w:snapToGrid w:val="false"/>
              <w:jc w:val="center"/>
              <w:rPr>
                <w:rFonts w:cs="Times New Roman"/>
                <w:lang w:val="en-US"/>
              </w:rPr>
            </w:pPr>
            <w:r>
              <w:rPr>
                <w:rFonts w:cs="Times New Roman"/>
                <w:lang w:val="en-US"/>
              </w:rPr>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37" w:type="dxa"/>
            <w:tcBorders>
              <w:left w:val="single" w:sz="2" w:space="0" w:color="000000"/>
              <w:bottom w:val="single" w:sz="2" w:space="0" w:color="000000"/>
            </w:tcBorders>
            <w:shd w:color="auto" w:fill="FFFFFF" w:val="clear"/>
          </w:tcPr>
          <w:p>
            <w:pPr>
              <w:pStyle w:val="Normal"/>
              <w:widowControl w:val="false"/>
              <w:rPr>
                <w:rFonts w:cs="Times New Roman"/>
              </w:rPr>
            </w:pPr>
            <w:r>
              <w:rPr>
                <w:rFonts w:cs="Times New Roman"/>
              </w:rPr>
              <w:t>Пункт редуцирования газа</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rPr>
            </w:pPr>
            <w:r>
              <w:rPr>
                <w:rFonts w:cs="Times New Roman"/>
                <w:b/>
              </w:rPr>
              <w:t>2</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t>план.</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37" w:type="dxa"/>
            <w:tcBorders>
              <w:left w:val="single" w:sz="2" w:space="0" w:color="000000"/>
              <w:bottom w:val="single" w:sz="2" w:space="0" w:color="000000"/>
            </w:tcBorders>
            <w:shd w:color="auto" w:fill="FFFFFF" w:val="clear"/>
          </w:tcPr>
          <w:p>
            <w:pPr>
              <w:pStyle w:val="Normal"/>
              <w:widowControl w:val="false"/>
              <w:rPr>
                <w:rFonts w:cs="Times New Roman"/>
                <w:b/>
                <w:b/>
              </w:rPr>
            </w:pPr>
            <w:bookmarkStart w:id="69" w:name="_Toc9845030"/>
            <w:r>
              <w:rPr>
                <w:rFonts w:cs="Times New Roman"/>
                <w:b/>
              </w:rPr>
              <w:t>Водоснабжение</w:t>
            </w:r>
            <w:bookmarkEnd w:id="69"/>
          </w:p>
          <w:p>
            <w:pPr>
              <w:pStyle w:val="Default"/>
              <w:widowControl w:val="false"/>
              <w:rPr>
                <w:lang w:eastAsia="en-US"/>
              </w:rPr>
            </w:pPr>
            <w:r>
              <w:rPr>
                <w:lang w:eastAsia="en-US"/>
              </w:rPr>
              <w:t>Скважены</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t>-</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сущ.</w:t>
            </w:r>
          </w:p>
          <w:p>
            <w:pPr>
              <w:pStyle w:val="Normal"/>
              <w:widowControl w:val="false"/>
              <w:snapToGrid w:val="false"/>
              <w:jc w:val="center"/>
              <w:rPr>
                <w:rFonts w:cs="Times New Roman"/>
                <w:b/>
                <w:b/>
              </w:rPr>
            </w:pPr>
            <w:r>
              <w:rPr>
                <w:rFonts w:cs="Times New Roman"/>
                <w:b/>
              </w:rPr>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37" w:type="dxa"/>
            <w:tcBorders>
              <w:left w:val="single" w:sz="2" w:space="0" w:color="000000"/>
              <w:bottom w:val="single" w:sz="2" w:space="0" w:color="000000"/>
            </w:tcBorders>
            <w:shd w:color="auto" w:fill="FFFFFF" w:val="clear"/>
          </w:tcPr>
          <w:p>
            <w:pPr>
              <w:pStyle w:val="Normal"/>
              <w:widowControl w:val="false"/>
              <w:rPr>
                <w:rFonts w:cs="Times New Roman"/>
                <w:b/>
                <w:b/>
              </w:rPr>
            </w:pPr>
            <w:bookmarkStart w:id="70" w:name="_Toc9845031"/>
            <w:r>
              <w:rPr>
                <w:rFonts w:cs="Times New Roman"/>
                <w:b/>
              </w:rPr>
              <w:t>Водоотведение и очистка сточных вод</w:t>
            </w:r>
            <w:bookmarkEnd w:id="70"/>
          </w:p>
          <w:p>
            <w:pPr>
              <w:pStyle w:val="Normal"/>
              <w:widowControl w:val="false"/>
              <w:rPr>
                <w:rFonts w:cs="Times New Roman"/>
                <w:color w:val="000000"/>
              </w:rPr>
            </w:pPr>
            <w:r>
              <w:rPr/>
              <w:t>Очистные сооружения</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1</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сущ.</w:t>
            </w:r>
          </w:p>
          <w:p>
            <w:pPr>
              <w:pStyle w:val="Normal"/>
              <w:widowControl w:val="false"/>
              <w:snapToGrid w:val="false"/>
              <w:jc w:val="center"/>
              <w:rPr>
                <w:rFonts w:cs="Times New Roman"/>
                <w:lang w:val="en-US"/>
              </w:rPr>
            </w:pPr>
            <w:r>
              <w:rPr>
                <w:rFonts w:cs="Times New Roman"/>
                <w:lang w:val="en-US"/>
              </w:rPr>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t>2</w:t>
            </w:r>
          </w:p>
        </w:tc>
        <w:tc>
          <w:tcPr>
            <w:tcW w:w="8672" w:type="dxa"/>
            <w:gridSpan w:val="3"/>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b/>
                <w:b/>
                <w:lang w:val="en-US" w:eastAsia="ru-RU"/>
              </w:rPr>
            </w:pPr>
            <w:r>
              <w:rPr>
                <w:rFonts w:cs="Times New Roman"/>
                <w:b/>
                <w:lang w:val="en-US" w:eastAsia="ru-RU"/>
              </w:rPr>
              <w:t>Автомобильные дороги местного значения</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t xml:space="preserve"> </w:t>
            </w:r>
          </w:p>
        </w:tc>
        <w:tc>
          <w:tcPr>
            <w:tcW w:w="5837" w:type="dxa"/>
            <w:tcBorders>
              <w:left w:val="single" w:sz="2" w:space="0" w:color="000000"/>
              <w:bottom w:val="single" w:sz="2" w:space="0" w:color="000000"/>
            </w:tcBorders>
            <w:shd w:color="auto" w:fill="FFFFFF" w:val="clear"/>
            <w:vAlign w:val="center"/>
          </w:tcPr>
          <w:p>
            <w:pPr>
              <w:pStyle w:val="Normal"/>
              <w:widowControl w:val="false"/>
              <w:rPr>
                <w:rFonts w:cs="Times New Roman"/>
              </w:rPr>
            </w:pPr>
            <w:r>
              <w:rPr>
                <w:rFonts w:cs="Times New Roman"/>
              </w:rPr>
              <w:t>Ильинское-Хованское – Ширяево</w:t>
            </w:r>
          </w:p>
        </w:tc>
        <w:tc>
          <w:tcPr>
            <w:tcW w:w="1133" w:type="dxa"/>
            <w:tcBorders>
              <w:left w:val="single" w:sz="2" w:space="0" w:color="000000"/>
              <w:bottom w:val="single" w:sz="2" w:space="0" w:color="000000"/>
            </w:tcBorders>
            <w:shd w:color="auto" w:fill="FFFFFF" w:val="clear"/>
          </w:tcPr>
          <w:p>
            <w:pPr>
              <w:pStyle w:val="Normal"/>
              <w:widowControl w:val="false"/>
              <w:jc w:val="center"/>
              <w:rPr>
                <w:rFonts w:cs="Times New Roman"/>
              </w:rPr>
            </w:pPr>
            <w:r>
              <w:rPr>
                <w:rFonts w:cs="Times New Roman"/>
              </w:rPr>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jc w:val="center"/>
              <w:rPr>
                <w:rFonts w:cs="Times New Roman"/>
                <w:lang w:val="en-US"/>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rPr>
                <w:rFonts w:cs="Times New Roman"/>
              </w:rPr>
            </w:pPr>
            <w:r>
              <w:rPr>
                <w:rFonts w:cs="Times New Roman"/>
              </w:rPr>
              <w:t>Ильинское-Хованское – Шумятино</w:t>
            </w:r>
          </w:p>
        </w:tc>
        <w:tc>
          <w:tcPr>
            <w:tcW w:w="1133" w:type="dxa"/>
            <w:tcBorders>
              <w:left w:val="single" w:sz="2" w:space="0" w:color="000000"/>
              <w:bottom w:val="single" w:sz="2" w:space="0" w:color="000000"/>
            </w:tcBorders>
            <w:shd w:color="auto" w:fill="FFFFFF" w:val="clear"/>
          </w:tcPr>
          <w:p>
            <w:pPr>
              <w:pStyle w:val="Normal"/>
              <w:widowControl w:val="false"/>
              <w:jc w:val="center"/>
              <w:rPr>
                <w:rFonts w:cs="Times New Roman"/>
              </w:rPr>
            </w:pPr>
            <w:r>
              <w:rPr>
                <w:rFonts w:cs="Times New Roman"/>
              </w:rPr>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jc w:val="center"/>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rPr>
                <w:rFonts w:cs="Times New Roman"/>
              </w:rPr>
            </w:pPr>
            <w:r>
              <w:rPr>
                <w:rFonts w:cs="Times New Roman"/>
              </w:rPr>
              <w:t>Ильинское-Хованское – Назорное</w:t>
            </w:r>
          </w:p>
        </w:tc>
        <w:tc>
          <w:tcPr>
            <w:tcW w:w="1133" w:type="dxa"/>
            <w:tcBorders>
              <w:left w:val="single" w:sz="2" w:space="0" w:color="000000"/>
              <w:bottom w:val="single" w:sz="2" w:space="0" w:color="000000"/>
            </w:tcBorders>
            <w:shd w:color="auto" w:fill="FFFFFF" w:val="clear"/>
          </w:tcPr>
          <w:p>
            <w:pPr>
              <w:pStyle w:val="Normal"/>
              <w:widowControl w:val="false"/>
              <w:jc w:val="center"/>
              <w:rPr>
                <w:rFonts w:cs="Times New Roman"/>
              </w:rPr>
            </w:pPr>
            <w:r>
              <w:rPr>
                <w:rFonts w:cs="Times New Roman"/>
              </w:rPr>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jc w:val="center"/>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rPr>
                <w:rFonts w:cs="Times New Roman"/>
              </w:rPr>
            </w:pPr>
            <w:r>
              <w:rPr>
                <w:rFonts w:cs="Times New Roman"/>
              </w:rPr>
              <w:t>Ильинское-Хованское – Полянки</w:t>
            </w:r>
          </w:p>
        </w:tc>
        <w:tc>
          <w:tcPr>
            <w:tcW w:w="1133" w:type="dxa"/>
            <w:tcBorders>
              <w:left w:val="single" w:sz="2" w:space="0" w:color="000000"/>
              <w:bottom w:val="single" w:sz="2" w:space="0" w:color="000000"/>
            </w:tcBorders>
            <w:shd w:color="auto" w:fill="FFFFFF" w:val="clear"/>
          </w:tcPr>
          <w:p>
            <w:pPr>
              <w:pStyle w:val="Normal"/>
              <w:widowControl w:val="false"/>
              <w:jc w:val="center"/>
              <w:rPr>
                <w:rFonts w:cs="Times New Roman"/>
              </w:rPr>
            </w:pPr>
            <w:r>
              <w:rPr>
                <w:rFonts w:cs="Times New Roman"/>
              </w:rPr>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jc w:val="center"/>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t>3</w:t>
            </w:r>
          </w:p>
        </w:tc>
        <w:tc>
          <w:tcPr>
            <w:tcW w:w="8672" w:type="dxa"/>
            <w:gridSpan w:val="3"/>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b/>
                <w:b/>
              </w:rPr>
            </w:pPr>
            <w:r>
              <w:rPr>
                <w:rFonts w:cs="Times New Roman"/>
                <w:b/>
                <w:caps/>
              </w:rPr>
              <w:t>Объекты физической культуры и массового спорта, образования, здравоохранения</w:t>
            </w:r>
          </w:p>
        </w:tc>
        <w:tc>
          <w:tcPr>
            <w:tcW w:w="5875" w:type="dxa"/>
            <w:tcBorders/>
          </w:tcPr>
          <w:p>
            <w:pPr>
              <w:pStyle w:val="Normal"/>
              <w:widowControl w:val="false"/>
              <w:suppressAutoHyphens w:val="false"/>
              <w:rPr>
                <w:rFonts w:cs="Times New Roman"/>
                <w:highlight w:val="yellow"/>
              </w:rPr>
            </w:pPr>
            <w:r>
              <w:rPr>
                <w:rFonts w:cs="Times New Roman"/>
                <w:highlight w:val="yellow"/>
              </w:rPr>
            </w:r>
          </w:p>
        </w:tc>
        <w:tc>
          <w:tcPr>
            <w:tcW w:w="5875" w:type="dxa"/>
            <w:tcBorders/>
          </w:tcPr>
          <w:p>
            <w:pPr>
              <w:pStyle w:val="Normal"/>
              <w:widowControl w:val="false"/>
              <w:snapToGrid w:val="false"/>
              <w:jc w:val="center"/>
              <w:rPr>
                <w:rFonts w:cs="Times New Roman"/>
                <w:b/>
                <w:b/>
                <w:highlight w:val="yellow"/>
              </w:rPr>
            </w:pPr>
            <w:r>
              <w:rPr>
                <w:rFonts w:cs="Times New Roman"/>
                <w:b/>
                <w:highlight w:val="yellow"/>
              </w:rPr>
            </w:r>
          </w:p>
        </w:tc>
        <w:tc>
          <w:tcPr>
            <w:tcW w:w="5874" w:type="dxa"/>
            <w:tcBorders/>
          </w:tcPr>
          <w:p>
            <w:pPr>
              <w:pStyle w:val="Normal"/>
              <w:widowControl w:val="false"/>
              <w:rPr>
                <w:rFonts w:cs="Times New Roman"/>
                <w:b/>
                <w:b/>
                <w:highlight w:val="yellow"/>
              </w:rPr>
            </w:pPr>
            <w:r>
              <w:rPr>
                <w:rFonts w:cs="Times New Roman"/>
                <w:b/>
                <w:highlight w:val="yellow"/>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t>3.1</w:t>
            </w:r>
          </w:p>
        </w:tc>
        <w:tc>
          <w:tcPr>
            <w:tcW w:w="5837"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caps/>
              </w:rPr>
            </w:pPr>
            <w:r>
              <w:rPr>
                <w:rFonts w:cs="Times New Roman"/>
                <w:b/>
                <w:caps/>
              </w:rPr>
              <w:t>Объекты физической культуры и массового спорта</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rPr>
            </w:pPr>
            <w:r>
              <w:rPr>
                <w:rFonts w:cs="Times New Roman"/>
                <w:b/>
              </w:rPr>
            </w:r>
          </w:p>
        </w:tc>
        <w:tc>
          <w:tcPr>
            <w:tcW w:w="1702"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r>
          </w:p>
        </w:tc>
        <w:tc>
          <w:tcPr>
            <w:tcW w:w="5875" w:type="dxa"/>
            <w:tcBorders/>
          </w:tcPr>
          <w:p>
            <w:pPr>
              <w:pStyle w:val="Normal"/>
              <w:widowControl w:val="false"/>
              <w:rPr>
                <w:rFonts w:cs="Times New Roman"/>
                <w:highlight w:val="yellow"/>
              </w:rPr>
            </w:pPr>
            <w:r>
              <w:rPr>
                <w:rFonts w:cs="Times New Roman"/>
                <w:highlight w:val="yellow"/>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rPr>
            </w:pPr>
            <w:r>
              <w:rPr>
                <w:rFonts w:cs="Times New Roman"/>
              </w:rPr>
            </w:r>
          </w:p>
        </w:tc>
        <w:tc>
          <w:tcPr>
            <w:tcW w:w="5837" w:type="dxa"/>
            <w:tcBorders>
              <w:left w:val="single" w:sz="2" w:space="0" w:color="000000"/>
              <w:bottom w:val="single" w:sz="2" w:space="0" w:color="000000"/>
            </w:tcBorders>
            <w:shd w:color="auto" w:fill="FFFFFF" w:val="clear"/>
            <w:vAlign w:val="center"/>
          </w:tcPr>
          <w:p>
            <w:pPr>
              <w:pStyle w:val="Normal"/>
              <w:widowControl w:val="false"/>
              <w:rPr/>
            </w:pPr>
            <w:r>
              <w:rPr/>
              <w:t>спортзал</w:t>
            </w:r>
          </w:p>
        </w:tc>
        <w:tc>
          <w:tcPr>
            <w:tcW w:w="1133" w:type="dxa"/>
            <w:tcBorders>
              <w:left w:val="single" w:sz="2" w:space="0" w:color="000000"/>
              <w:bottom w:val="single" w:sz="4" w:space="0" w:color="000000"/>
            </w:tcBorders>
            <w:shd w:color="auto" w:fill="FFFFFF" w:val="clear"/>
            <w:vAlign w:val="center"/>
          </w:tcPr>
          <w:p>
            <w:pPr>
              <w:pStyle w:val="Normal"/>
              <w:widowControl w:val="false"/>
              <w:suppressAutoHyphens w:val="false"/>
              <w:jc w:val="center"/>
              <w:rPr>
                <w:rFonts w:cs="Times New Roman"/>
              </w:rPr>
            </w:pPr>
            <w:r>
              <w:rPr>
                <w:rFonts w:cs="Times New Roman"/>
              </w:rPr>
              <w:t>2</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jc w:val="center"/>
              <w:rPr/>
            </w:pPr>
            <w:r>
              <w:rPr>
                <w:rFonts w:cs="Times New Roman"/>
                <w:lang w:val="en-US"/>
              </w:rPr>
              <w:t>сущ.</w:t>
            </w:r>
          </w:p>
        </w:tc>
        <w:tc>
          <w:tcPr>
            <w:tcW w:w="5875" w:type="dxa"/>
            <w:tcBorders/>
          </w:tcPr>
          <w:p>
            <w:pPr>
              <w:pStyle w:val="Normal"/>
              <w:widowControl w:val="false"/>
              <w:rPr>
                <w:rFonts w:cs="Times New Roman"/>
                <w:b/>
                <w:b/>
                <w:highlight w:val="yellow"/>
              </w:rPr>
            </w:pPr>
            <w:r>
              <w:rPr>
                <w:rFonts w:cs="Times New Roman"/>
                <w:b/>
                <w:highlight w:val="yellow"/>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t>3.2</w:t>
            </w:r>
          </w:p>
        </w:tc>
        <w:tc>
          <w:tcPr>
            <w:tcW w:w="5837" w:type="dxa"/>
            <w:tcBorders>
              <w:left w:val="single" w:sz="2" w:space="0" w:color="000000"/>
              <w:bottom w:val="single" w:sz="2" w:space="0" w:color="000000"/>
              <w:right w:val="single" w:sz="4" w:space="0" w:color="000000"/>
            </w:tcBorders>
            <w:shd w:color="auto" w:fill="FFFFFF" w:val="clear"/>
            <w:vAlign w:val="center"/>
          </w:tcPr>
          <w:p>
            <w:pPr>
              <w:pStyle w:val="Normal"/>
              <w:widowControl w:val="false"/>
              <w:snapToGrid w:val="false"/>
              <w:rPr>
                <w:rFonts w:cs="Times New Roman"/>
                <w:b/>
                <w:b/>
                <w:lang w:val="en-US"/>
              </w:rPr>
            </w:pPr>
            <w:r>
              <w:rPr>
                <w:rFonts w:cs="Times New Roman"/>
                <w:b/>
                <w:caps/>
                <w:lang w:val="en-US"/>
              </w:rPr>
              <w:t>Объекты образования</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cs="Times New Roman"/>
                <w:lang w:val="en-US"/>
              </w:rPr>
            </w:pPr>
            <w:r>
              <w:rPr>
                <w:rFonts w:cs="Times New Roman"/>
                <w:lang w:val="en-US"/>
              </w:rPr>
            </w:r>
          </w:p>
        </w:tc>
        <w:tc>
          <w:tcPr>
            <w:tcW w:w="1702" w:type="dxa"/>
            <w:tcBorders>
              <w:left w:val="single" w:sz="4"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75" w:type="dxa"/>
            <w:tcBorders/>
          </w:tcPr>
          <w:p>
            <w:pPr>
              <w:pStyle w:val="Normal"/>
              <w:widowControl w:val="false"/>
              <w:rPr>
                <w:rFonts w:cs="Times New Roman"/>
                <w:highlight w:val="yellow"/>
                <w:lang w:val="en-US"/>
              </w:rPr>
            </w:pPr>
            <w:r>
              <w:rPr>
                <w:rFonts w:cs="Times New Roman"/>
                <w:highlight w:val="yellow"/>
                <w:lang w:val="en-US"/>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right w:val="single" w:sz="4" w:space="0" w:color="000000"/>
            </w:tcBorders>
            <w:shd w:color="auto" w:fill="FFFFFF" w:val="clear"/>
            <w:vAlign w:val="center"/>
          </w:tcPr>
          <w:p>
            <w:pPr>
              <w:pStyle w:val="Normal"/>
              <w:widowControl w:val="false"/>
              <w:snapToGrid w:val="false"/>
              <w:rPr>
                <w:rFonts w:cs="Times New Roman"/>
                <w:b/>
                <w:b/>
                <w:lang w:val="en-US"/>
              </w:rPr>
            </w:pPr>
            <w:r>
              <w:rPr>
                <w:rFonts w:cs="Times New Roman"/>
                <w:b/>
                <w:bCs/>
                <w:caps/>
                <w:lang w:val="en-US"/>
              </w:rPr>
              <w:t>Учреждения образования</w:t>
            </w:r>
          </w:p>
        </w:tc>
        <w:tc>
          <w:tcPr>
            <w:tcW w:w="113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1702" w:type="dxa"/>
            <w:tcBorders>
              <w:left w:val="single" w:sz="4"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75" w:type="dxa"/>
            <w:tcBorders/>
          </w:tcPr>
          <w:p>
            <w:pPr>
              <w:pStyle w:val="Normal"/>
              <w:widowControl w:val="false"/>
              <w:rPr>
                <w:rFonts w:cs="Times New Roman"/>
                <w:highlight w:val="yellow"/>
                <w:lang w:val="en-US"/>
              </w:rPr>
            </w:pPr>
            <w:r>
              <w:rPr>
                <w:rFonts w:cs="Times New Roman"/>
                <w:highlight w:val="yellow"/>
                <w:lang w:val="en-US"/>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jc w:val="both"/>
              <w:rPr>
                <w:rFonts w:cs="Times New Roman"/>
                <w:color w:val="000000"/>
              </w:rPr>
            </w:pPr>
            <w:r>
              <w:rPr/>
              <w:t>М</w:t>
            </w:r>
            <w:r>
              <w:rPr/>
              <w:t>К</w:t>
            </w:r>
            <w:r>
              <w:rPr/>
              <w:t>ОУ Ильинская СОШ</w:t>
            </w:r>
          </w:p>
        </w:tc>
        <w:tc>
          <w:tcPr>
            <w:tcW w:w="1133" w:type="dxa"/>
            <w:tcBorders>
              <w:top w:val="single" w:sz="4" w:space="0" w:color="000000"/>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t>1</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lang w:val="en-US"/>
              </w:rPr>
              <w:t>сущ.</w:t>
            </w:r>
          </w:p>
        </w:tc>
        <w:tc>
          <w:tcPr>
            <w:tcW w:w="5875" w:type="dxa"/>
            <w:tcBorders/>
          </w:tcPr>
          <w:p>
            <w:pPr>
              <w:pStyle w:val="Normal"/>
              <w:widowControl w:val="false"/>
              <w:rPr>
                <w:rFonts w:cs="Times New Roman"/>
                <w:highlight w:val="yellow"/>
              </w:rPr>
            </w:pPr>
            <w:r>
              <w:rPr>
                <w:rFonts w:cs="Times New Roman"/>
                <w:highlight w:val="yellow"/>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jc w:val="both"/>
              <w:rPr/>
            </w:pPr>
            <w:r>
              <w:rPr/>
              <w:t>МКОУ Гарская ООШ</w:t>
            </w:r>
          </w:p>
        </w:tc>
        <w:tc>
          <w:tcPr>
            <w:tcW w:w="1133" w:type="dxa"/>
            <w:tcBorders>
              <w:top w:val="single" w:sz="4" w:space="0" w:color="000000"/>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t>1</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сущ.</w:t>
            </w:r>
          </w:p>
        </w:tc>
        <w:tc>
          <w:tcPr>
            <w:tcW w:w="5875" w:type="dxa"/>
            <w:tcBorders/>
          </w:tcPr>
          <w:p>
            <w:pPr>
              <w:pStyle w:val="Normal"/>
              <w:widowControl w:val="false"/>
              <w:rPr>
                <w:rFonts w:cs="Times New Roman"/>
                <w:highlight w:val="yellow"/>
              </w:rPr>
            </w:pPr>
            <w:r>
              <w:rPr>
                <w:rFonts w:cs="Times New Roman"/>
                <w:highlight w:val="yellow"/>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jc w:val="both"/>
              <w:rPr/>
            </w:pPr>
            <w:r>
              <w:rPr/>
              <w:t>«Центр дополнительного образования для детей Ильинского муниципального района»</w:t>
            </w:r>
          </w:p>
        </w:tc>
        <w:tc>
          <w:tcPr>
            <w:tcW w:w="1133" w:type="dxa"/>
            <w:tcBorders>
              <w:top w:val="single" w:sz="4" w:space="0" w:color="000000"/>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t>1</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rPr>
            </w:pPr>
            <w:r>
              <w:rPr>
                <w:rFonts w:cs="Times New Roman"/>
                <w:lang w:val="en-US"/>
              </w:rPr>
              <w:t>сущ.</w:t>
            </w:r>
          </w:p>
        </w:tc>
        <w:tc>
          <w:tcPr>
            <w:tcW w:w="5875" w:type="dxa"/>
            <w:tcBorders/>
          </w:tcPr>
          <w:p>
            <w:pPr>
              <w:pStyle w:val="Normal"/>
              <w:widowControl w:val="false"/>
              <w:rPr>
                <w:rFonts w:cs="Times New Roman"/>
                <w:highlight w:val="yellow"/>
              </w:rPr>
            </w:pPr>
            <w:r>
              <w:rPr>
                <w:rFonts w:cs="Times New Roman"/>
                <w:highlight w:val="yellow"/>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rPr>
            </w:pPr>
            <w:r>
              <w:rPr>
                <w:rFonts w:cs="Times New Roman"/>
                <w:b/>
              </w:rPr>
            </w:r>
          </w:p>
        </w:tc>
        <w:tc>
          <w:tcPr>
            <w:tcW w:w="5837" w:type="dxa"/>
            <w:tcBorders>
              <w:left w:val="single" w:sz="2" w:space="0" w:color="000000"/>
              <w:bottom w:val="single" w:sz="2" w:space="0" w:color="000000"/>
            </w:tcBorders>
            <w:shd w:color="auto" w:fill="FFFFFF" w:val="clear"/>
            <w:vAlign w:val="center"/>
          </w:tcPr>
          <w:p>
            <w:pPr>
              <w:pStyle w:val="Normal"/>
              <w:widowControl w:val="false"/>
              <w:snapToGrid w:val="false"/>
              <w:rPr>
                <w:rFonts w:cs="Times New Roman"/>
                <w:lang w:val="en-US"/>
              </w:rPr>
            </w:pPr>
            <w:r>
              <w:rPr>
                <w:rFonts w:cs="Times New Roman"/>
                <w:b/>
                <w:bCs/>
                <w:lang w:val="en-US"/>
              </w:rPr>
              <w:t>ДЕТСКИЕ ДОШКОЛЬНЫЕ УЧРЕЖДЕНИЯ</w:t>
            </w:r>
          </w:p>
        </w:tc>
        <w:tc>
          <w:tcPr>
            <w:tcW w:w="1133" w:type="dxa"/>
            <w:tcBorders>
              <w:left w:val="single" w:sz="2" w:space="0" w:color="000000"/>
              <w:bottom w:val="single" w:sz="2" w:space="0" w:color="000000"/>
            </w:tcBorders>
            <w:shd w:color="auto" w:fill="FFFFFF" w:val="clear"/>
            <w:vAlign w:val="center"/>
          </w:tcPr>
          <w:p>
            <w:pPr>
              <w:pStyle w:val="Normal"/>
              <w:widowControl w:val="false"/>
              <w:suppressAutoHyphens w:val="false"/>
              <w:jc w:val="center"/>
              <w:rPr>
                <w:rFonts w:cs="Times New Roman"/>
                <w:lang w:val="en-US"/>
              </w:rPr>
            </w:pPr>
            <w:r>
              <w:rPr>
                <w:rFonts w:cs="Times New Roman"/>
                <w:lang w:val="en-US"/>
              </w:rPr>
            </w:r>
          </w:p>
        </w:tc>
        <w:tc>
          <w:tcPr>
            <w:tcW w:w="1702"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75" w:type="dxa"/>
            <w:tcBorders/>
          </w:tcPr>
          <w:p>
            <w:pPr>
              <w:pStyle w:val="Normal"/>
              <w:widowControl w:val="false"/>
              <w:rPr>
                <w:rFonts w:cs="Times New Roman"/>
                <w:highlight w:val="yellow"/>
                <w:lang w:val="en-US"/>
              </w:rPr>
            </w:pPr>
            <w:r>
              <w:rPr>
                <w:rFonts w:cs="Times New Roman"/>
                <w:highlight w:val="yellow"/>
                <w:lang w:val="en-US"/>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jc w:val="both"/>
              <w:rPr/>
            </w:pPr>
            <w:r>
              <w:rPr/>
              <w:t>МБДОУ Ильинский детский сад «Улыбка»</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t>1</w:t>
            </w:r>
          </w:p>
        </w:tc>
        <w:tc>
          <w:tcPr>
            <w:tcW w:w="1702"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lang w:val="en-US"/>
              </w:rPr>
              <w:t>сущ.</w:t>
            </w:r>
          </w:p>
        </w:tc>
        <w:tc>
          <w:tcPr>
            <w:tcW w:w="5875" w:type="dxa"/>
            <w:tcBorders/>
          </w:tcPr>
          <w:p>
            <w:pPr>
              <w:pStyle w:val="Normal"/>
              <w:widowControl w:val="false"/>
              <w:rPr>
                <w:rFonts w:cs="Times New Roman"/>
                <w:highlight w:val="yellow"/>
                <w:lang w:val="en-US"/>
              </w:rPr>
            </w:pPr>
            <w:r>
              <w:rPr>
                <w:rFonts w:cs="Times New Roman"/>
                <w:highlight w:val="yellow"/>
                <w:lang w:val="en-US"/>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7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t>3.3</w:t>
            </w:r>
          </w:p>
        </w:tc>
        <w:tc>
          <w:tcPr>
            <w:tcW w:w="5837" w:type="dxa"/>
            <w:tcBorders>
              <w:left w:val="single" w:sz="2" w:space="0" w:color="000000"/>
              <w:bottom w:val="single" w:sz="4" w:space="0" w:color="000000"/>
              <w:right w:val="single" w:sz="2" w:space="0" w:color="000000"/>
            </w:tcBorders>
            <w:shd w:color="auto" w:fill="FFFFFF" w:val="clear"/>
            <w:vAlign w:val="center"/>
          </w:tcPr>
          <w:p>
            <w:pPr>
              <w:pStyle w:val="Style47"/>
              <w:widowControl w:val="false"/>
              <w:spacing w:before="0" w:after="0"/>
              <w:rPr>
                <w:rFonts w:ascii="Times New Roman" w:hAnsi="Times New Roman" w:eastAsia="Calibri" w:cs="Times New Roman" w:eastAsiaTheme="minorHAnsi"/>
                <w:caps/>
                <w:lang w:val="en-US"/>
              </w:rPr>
            </w:pPr>
            <w:r>
              <w:rPr>
                <w:rFonts w:cs="Times New Roman" w:ascii="Times New Roman" w:hAnsi="Times New Roman"/>
                <w:b/>
                <w:bCs/>
                <w:caps/>
                <w:lang w:val="en-US"/>
              </w:rPr>
              <w:t>Объекты здравоохранения</w:t>
            </w:r>
          </w:p>
        </w:tc>
        <w:tc>
          <w:tcPr>
            <w:tcW w:w="1133" w:type="dxa"/>
            <w:tcBorders>
              <w:bottom w:val="single" w:sz="4" w:space="0" w:color="000000"/>
            </w:tcBorders>
          </w:tcPr>
          <w:p>
            <w:pPr>
              <w:pStyle w:val="Normal"/>
              <w:widowControl w:val="false"/>
              <w:snapToGrid w:val="false"/>
              <w:jc w:val="center"/>
              <w:rPr>
                <w:rFonts w:cs="Times New Roman"/>
                <w:lang w:val="en-US"/>
              </w:rPr>
            </w:pPr>
            <w:r>
              <w:rPr>
                <w:rFonts w:cs="Times New Roman"/>
                <w:lang w:val="en-US"/>
              </w:rPr>
            </w:r>
          </w:p>
        </w:tc>
        <w:tc>
          <w:tcPr>
            <w:tcW w:w="1702"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75" w:type="dxa"/>
            <w:tcBorders/>
          </w:tcPr>
          <w:p>
            <w:pPr>
              <w:pStyle w:val="Normal"/>
              <w:widowControl w:val="false"/>
              <w:rPr>
                <w:rFonts w:cs="Times New Roman"/>
                <w:highlight w:val="yellow"/>
                <w:lang w:val="en-US"/>
              </w:rPr>
            </w:pPr>
            <w:r>
              <w:rPr>
                <w:rFonts w:cs="Times New Roman"/>
                <w:highlight w:val="yellow"/>
                <w:lang w:val="en-US"/>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jc w:val="both"/>
              <w:rPr/>
            </w:pPr>
            <w:r>
              <w:rPr/>
              <w:t>ОБУЗ</w:t>
            </w:r>
            <w:r>
              <w:rPr/>
              <w:t xml:space="preserve"> «Ильинская центральная районная больница</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t>1</w:t>
            </w:r>
          </w:p>
        </w:tc>
        <w:tc>
          <w:tcPr>
            <w:tcW w:w="1702"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lang w:val="en-US"/>
              </w:rPr>
              <w:t>сущ.</w:t>
            </w:r>
          </w:p>
        </w:tc>
        <w:tc>
          <w:tcPr>
            <w:tcW w:w="5875" w:type="dxa"/>
            <w:tcBorders/>
          </w:tcPr>
          <w:p>
            <w:pPr>
              <w:pStyle w:val="Normal"/>
              <w:widowControl w:val="false"/>
              <w:rPr>
                <w:rFonts w:cs="Times New Roman"/>
                <w:highlight w:val="yellow"/>
              </w:rPr>
            </w:pPr>
            <w:r>
              <w:rPr>
                <w:rFonts w:cs="Times New Roman"/>
                <w:highlight w:val="yellow"/>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vAlign w:val="center"/>
          </w:tcPr>
          <w:p>
            <w:pPr>
              <w:pStyle w:val="Normal"/>
              <w:widowControl w:val="false"/>
              <w:jc w:val="both"/>
              <w:rPr/>
            </w:pPr>
            <w:r>
              <w:rPr/>
              <w:t>ФАП</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t>1</w:t>
            </w:r>
          </w:p>
        </w:tc>
        <w:tc>
          <w:tcPr>
            <w:tcW w:w="1702"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lang w:val="en-US"/>
              </w:rPr>
              <w:t>сущ.</w:t>
            </w:r>
          </w:p>
        </w:tc>
        <w:tc>
          <w:tcPr>
            <w:tcW w:w="5875" w:type="dxa"/>
            <w:tcBorders/>
          </w:tcPr>
          <w:p>
            <w:pPr>
              <w:pStyle w:val="Normal"/>
              <w:widowControl w:val="false"/>
              <w:rPr>
                <w:rFonts w:cs="Times New Roman"/>
                <w:highlight w:val="yellow"/>
              </w:rPr>
            </w:pPr>
            <w:r>
              <w:rPr>
                <w:rFonts w:cs="Times New Roman"/>
                <w:highlight w:val="yellow"/>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rPr>
            </w:pPr>
            <w:r>
              <w:rPr>
                <w:rFonts w:cs="Times New Roman"/>
                <w:b/>
              </w:rPr>
              <w:t>4</w:t>
            </w:r>
          </w:p>
        </w:tc>
        <w:tc>
          <w:tcPr>
            <w:tcW w:w="8672" w:type="dxa"/>
            <w:gridSpan w:val="3"/>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b/>
                <w:b/>
              </w:rPr>
            </w:pPr>
            <w:r>
              <w:rPr>
                <w:rFonts w:cs="Times New Roman"/>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5875" w:type="dxa"/>
            <w:tcBorders/>
          </w:tcPr>
          <w:p>
            <w:pPr>
              <w:pStyle w:val="Normal"/>
              <w:widowControl w:val="false"/>
              <w:rPr>
                <w:rFonts w:cs="Times New Roman"/>
                <w:highlight w:val="yellow"/>
              </w:rPr>
            </w:pPr>
            <w:r>
              <w:rPr>
                <w:rFonts w:cs="Times New Roman"/>
                <w:highlight w:val="yellow"/>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t>4.1</w:t>
            </w:r>
          </w:p>
        </w:tc>
        <w:tc>
          <w:tcPr>
            <w:tcW w:w="5837" w:type="dxa"/>
            <w:tcBorders>
              <w:left w:val="single" w:sz="2" w:space="0" w:color="000000"/>
              <w:bottom w:val="single" w:sz="2" w:space="0" w:color="000000"/>
            </w:tcBorders>
            <w:shd w:color="auto" w:fill="FFFFFF" w:val="clear"/>
            <w:vAlign w:val="center"/>
          </w:tcPr>
          <w:p>
            <w:pPr>
              <w:pStyle w:val="Normal"/>
              <w:widowControl w:val="false"/>
              <w:snapToGrid w:val="false"/>
              <w:rPr>
                <w:rFonts w:cs="Times New Roman"/>
                <w:lang w:val="en-US"/>
              </w:rPr>
            </w:pPr>
            <w:r>
              <w:rPr>
                <w:rFonts w:cs="Times New Roman"/>
                <w:b/>
                <w:bCs/>
                <w:lang w:val="en-US"/>
              </w:rPr>
              <w:t>АДМИНИСТРАТИВНЫЕ ЗДАНИЯ</w:t>
            </w:r>
          </w:p>
        </w:tc>
        <w:tc>
          <w:tcPr>
            <w:tcW w:w="1133" w:type="dxa"/>
            <w:tcBorders>
              <w:top w:val="single" w:sz="4" w:space="0" w:color="000000"/>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r>
          </w:p>
        </w:tc>
        <w:tc>
          <w:tcPr>
            <w:tcW w:w="1702"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lang w:val="en-US"/>
              </w:rPr>
            </w:pPr>
            <w:r>
              <w:rPr>
                <w:rFonts w:cs="Times New Roman"/>
                <w:b/>
                <w:lang w:val="en-US"/>
              </w:rPr>
            </w:r>
          </w:p>
        </w:tc>
        <w:tc>
          <w:tcPr>
            <w:tcW w:w="5875" w:type="dxa"/>
            <w:tcBorders/>
          </w:tcPr>
          <w:p>
            <w:pPr>
              <w:pStyle w:val="Normal"/>
              <w:widowControl w:val="false"/>
              <w:rPr>
                <w:rFonts w:cs="Times New Roman"/>
                <w:highlight w:val="yellow"/>
                <w:lang w:val="en-US"/>
              </w:rPr>
            </w:pPr>
            <w:r>
              <w:rPr>
                <w:rFonts w:cs="Times New Roman"/>
                <w:highlight w:val="yellow"/>
                <w:lang w:val="en-US"/>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vAlign w:val="center"/>
          </w:tcPr>
          <w:p>
            <w:pPr>
              <w:pStyle w:val="35"/>
              <w:widowControl w:val="false"/>
              <w:shd w:val="clear" w:color="auto" w:fill="FFFFFF"/>
              <w:jc w:val="both"/>
              <w:rPr>
                <w:sz w:val="24"/>
                <w:szCs w:val="24"/>
                <w:lang w:val="en-US"/>
              </w:rPr>
            </w:pPr>
            <w:r>
              <w:rPr>
                <w:sz w:val="24"/>
                <w:szCs w:val="24"/>
                <w:lang w:val="en-US"/>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4.2</w:t>
            </w:r>
          </w:p>
        </w:tc>
        <w:tc>
          <w:tcPr>
            <w:tcW w:w="5837"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УЧРЕЖДЕНИЯ КУЛЬТУРЫ И ИСКУССТВА</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34"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tcPr>
          <w:p>
            <w:pPr>
              <w:pStyle w:val="Normal"/>
              <w:widowControl w:val="false"/>
              <w:jc w:val="both"/>
              <w:rPr/>
            </w:pPr>
            <w:r>
              <w:rPr/>
              <w:t>Дом культуры</w:t>
            </w:r>
          </w:p>
        </w:tc>
        <w:tc>
          <w:tcPr>
            <w:tcW w:w="1133" w:type="dxa"/>
            <w:tcBorders>
              <w:left w:val="single" w:sz="2" w:space="0" w:color="000000"/>
              <w:bottom w:val="single" w:sz="2" w:space="0" w:color="000000"/>
            </w:tcBorders>
            <w:shd w:color="auto" w:fill="FFFFFF" w:val="clear"/>
            <w:vAlign w:val="center"/>
          </w:tcPr>
          <w:p>
            <w:pPr>
              <w:pStyle w:val="Normal"/>
              <w:widowControl w:val="false"/>
              <w:suppressAutoHyphens w:val="false"/>
              <w:jc w:val="center"/>
              <w:rPr>
                <w:rFonts w:cs="Times New Roman"/>
              </w:rPr>
            </w:pPr>
            <w:r>
              <w:rPr>
                <w:rFonts w:cs="Times New Roman"/>
              </w:rPr>
              <w:t>2</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34"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tcPr>
          <w:p>
            <w:pPr>
              <w:pStyle w:val="Normal"/>
              <w:widowControl w:val="false"/>
              <w:jc w:val="both"/>
              <w:rPr/>
            </w:pPr>
            <w:r>
              <w:rPr/>
              <w:t>библиотека</w:t>
            </w:r>
          </w:p>
        </w:tc>
        <w:tc>
          <w:tcPr>
            <w:tcW w:w="1133" w:type="dxa"/>
            <w:tcBorders>
              <w:left w:val="single" w:sz="2" w:space="0" w:color="000000"/>
              <w:bottom w:val="single" w:sz="2" w:space="0" w:color="000000"/>
            </w:tcBorders>
            <w:shd w:color="auto" w:fill="FFFFFF" w:val="clear"/>
            <w:vAlign w:val="center"/>
          </w:tcPr>
          <w:p>
            <w:pPr>
              <w:pStyle w:val="Normal"/>
              <w:widowControl w:val="false"/>
              <w:suppressAutoHyphens w:val="false"/>
              <w:jc w:val="center"/>
              <w:rPr>
                <w:rFonts w:cs="Times New Roman"/>
              </w:rPr>
            </w:pPr>
            <w:r>
              <w:rPr>
                <w:rFonts w:cs="Times New Roman"/>
              </w:rPr>
              <w:t>2</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34"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r>
          </w:p>
        </w:tc>
        <w:tc>
          <w:tcPr>
            <w:tcW w:w="5837" w:type="dxa"/>
            <w:tcBorders>
              <w:left w:val="single" w:sz="2" w:space="0" w:color="000000"/>
              <w:bottom w:val="single" w:sz="2" w:space="0" w:color="000000"/>
            </w:tcBorders>
            <w:shd w:color="auto" w:fill="FFFFFF" w:val="clear"/>
          </w:tcPr>
          <w:p>
            <w:pPr>
              <w:pStyle w:val="Normal"/>
              <w:widowControl w:val="false"/>
              <w:tabs>
                <w:tab w:val="clear" w:pos="709"/>
                <w:tab w:val="left" w:pos="742" w:leader="none"/>
              </w:tabs>
              <w:ind w:right="57" w:hanging="1760"/>
              <w:jc w:val="both"/>
              <w:rPr/>
            </w:pPr>
            <w:r>
              <w:rPr/>
              <w:t>Ильинский крае</w:t>
            </w:r>
            <w:r>
              <w:rPr/>
              <w:t>крае</w:t>
            </w:r>
            <w:r>
              <w:rPr/>
              <w:t>ведческий музей</w:t>
            </w:r>
          </w:p>
        </w:tc>
        <w:tc>
          <w:tcPr>
            <w:tcW w:w="1133" w:type="dxa"/>
            <w:tcBorders>
              <w:left w:val="single" w:sz="2" w:space="0" w:color="000000"/>
              <w:bottom w:val="single" w:sz="2" w:space="0" w:color="000000"/>
            </w:tcBorders>
            <w:shd w:color="auto" w:fill="FFFFFF" w:val="clear"/>
            <w:vAlign w:val="center"/>
          </w:tcPr>
          <w:p>
            <w:pPr>
              <w:pStyle w:val="Normal"/>
              <w:widowControl w:val="false"/>
              <w:suppressAutoHyphens w:val="false"/>
              <w:jc w:val="center"/>
              <w:rPr>
                <w:rFonts w:cs="Times New Roman"/>
              </w:rPr>
            </w:pPr>
            <w:r>
              <w:rPr>
                <w:rFonts w:cs="Times New Roman"/>
              </w:rPr>
              <w:t>1</w:t>
            </w:r>
          </w:p>
        </w:tc>
        <w:tc>
          <w:tcPr>
            <w:tcW w:w="1702"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left w:val="single" w:sz="2" w:space="0" w:color="000000"/>
              <w:bottom w:val="single" w:sz="4"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4.3</w:t>
            </w:r>
          </w:p>
        </w:tc>
        <w:tc>
          <w:tcPr>
            <w:tcW w:w="5837" w:type="dxa"/>
            <w:tcBorders>
              <w:left w:val="single" w:sz="2" w:space="0" w:color="000000"/>
              <w:bottom w:val="single" w:sz="4" w:space="0" w:color="000000"/>
            </w:tcBorders>
            <w:shd w:color="auto" w:fill="FFFFFF" w:val="clear"/>
            <w:vAlign w:val="center"/>
          </w:tcPr>
          <w:p>
            <w:pPr>
              <w:pStyle w:val="Normal"/>
              <w:widowControl w:val="false"/>
              <w:snapToGrid w:val="false"/>
              <w:jc w:val="center"/>
              <w:rPr>
                <w:rFonts w:cs="Times New Roman"/>
              </w:rPr>
            </w:pPr>
            <w:r>
              <w:rPr>
                <w:rFonts w:cs="Times New Roman"/>
                <w:b/>
                <w:bCs/>
              </w:rPr>
              <w:t>ПРЕДПРИЯТИЯ ТОРГОВЛИ, ОБЩЕСТВЕННОГО ПИТАНИЯ, БЫТОВОГО И КОММУНАЛЬНОГО ОБСЛУЖИВАНИЯ</w:t>
            </w:r>
          </w:p>
        </w:tc>
        <w:tc>
          <w:tcPr>
            <w:tcW w:w="1133" w:type="dxa"/>
            <w:tcBorders>
              <w:left w:val="single" w:sz="2" w:space="0" w:color="000000"/>
              <w:bottom w:val="single" w:sz="4" w:space="0" w:color="000000"/>
            </w:tcBorders>
            <w:shd w:color="auto" w:fill="FFFFFF" w:val="clear"/>
            <w:vAlign w:val="center"/>
          </w:tcPr>
          <w:p>
            <w:pPr>
              <w:pStyle w:val="Normal"/>
              <w:widowControl w:val="false"/>
              <w:snapToGrid w:val="false"/>
              <w:jc w:val="center"/>
              <w:rPr>
                <w:rFonts w:cs="Times New Roman"/>
              </w:rPr>
            </w:pPr>
            <w:r>
              <w:rPr>
                <w:rFonts w:cs="Times New Roman"/>
              </w:rPr>
            </w:r>
          </w:p>
        </w:tc>
        <w:tc>
          <w:tcPr>
            <w:tcW w:w="1702" w:type="dxa"/>
            <w:tcBorders>
              <w:left w:val="single" w:sz="2" w:space="0" w:color="000000"/>
              <w:bottom w:val="single" w:sz="4" w:space="0" w:color="000000"/>
              <w:right w:val="single" w:sz="2" w:space="0" w:color="000000"/>
            </w:tcBorders>
            <w:shd w:color="auto" w:fill="FFFFFF" w:val="clear"/>
            <w:vAlign w:val="center"/>
          </w:tcPr>
          <w:p>
            <w:pPr>
              <w:pStyle w:val="Normal"/>
              <w:widowControl w:val="false"/>
              <w:snapToGrid w:val="false"/>
              <w:jc w:val="center"/>
              <w:rPr>
                <w:rFonts w:cs="Times New Roman"/>
              </w:rPr>
            </w:pPr>
            <w:r>
              <w:rPr>
                <w:rFonts w:cs="Times New Roman"/>
              </w:rPr>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cs="Times New Roman"/>
              </w:rPr>
            </w:pPr>
            <w:r>
              <w:rPr>
                <w:rFonts w:cs="Times New Roman"/>
              </w:rPr>
            </w:r>
          </w:p>
        </w:tc>
        <w:tc>
          <w:tcPr>
            <w:tcW w:w="58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rPr>
                <w:rFonts w:eastAsia="Calibri" w:cs="Times New Roman" w:eastAsiaTheme="minorHAnsi"/>
                <w:lang w:eastAsia="en-US"/>
              </w:rPr>
            </w:pPr>
            <w:r>
              <w:rPr/>
              <w:t>аптека</w:t>
            </w:r>
          </w:p>
        </w:tc>
        <w:tc>
          <w:tcPr>
            <w:tcW w:w="113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jc w:val="center"/>
              <w:rPr>
                <w:rFonts w:eastAsia="Calibri" w:cs="Times New Roman" w:eastAsiaTheme="minorHAnsi"/>
                <w:lang w:eastAsia="en-US"/>
              </w:rPr>
            </w:pPr>
            <w:r>
              <w:rPr>
                <w:rFonts w:eastAsia="Calibri" w:cs="Times New Roman" w:eastAsiaTheme="minorHAnsi"/>
                <w:lang w:eastAsia="en-US"/>
              </w:rPr>
              <w:t>2</w:t>
            </w:r>
          </w:p>
        </w:tc>
        <w:tc>
          <w:tcPr>
            <w:tcW w:w="170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cs="Times New Roman"/>
              </w:rPr>
            </w:pPr>
            <w:r>
              <w:rPr>
                <w:rFonts w:cs="Times New Roman"/>
              </w:rPr>
            </w:r>
          </w:p>
        </w:tc>
        <w:tc>
          <w:tcPr>
            <w:tcW w:w="58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tabs>
                <w:tab w:val="clear" w:pos="709"/>
                <w:tab w:val="left" w:pos="1507" w:leader="none"/>
              </w:tabs>
              <w:suppressAutoHyphens w:val="false"/>
              <w:rPr/>
            </w:pPr>
            <w:r>
              <w:rPr/>
              <w:t>магазин</w:t>
            </w:r>
          </w:p>
        </w:tc>
        <w:tc>
          <w:tcPr>
            <w:tcW w:w="113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jc w:val="center"/>
              <w:rPr>
                <w:rFonts w:eastAsia="Calibri" w:cs="Times New Roman" w:eastAsiaTheme="minorHAnsi"/>
                <w:lang w:eastAsia="en-US"/>
              </w:rPr>
            </w:pPr>
            <w:r>
              <w:rPr/>
            </w:r>
          </w:p>
        </w:tc>
        <w:tc>
          <w:tcPr>
            <w:tcW w:w="170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cs="Times New Roman"/>
              </w:rPr>
            </w:pPr>
            <w:r>
              <w:rPr>
                <w:rFonts w:cs="Times New Roman"/>
              </w:rPr>
            </w:r>
          </w:p>
        </w:tc>
        <w:tc>
          <w:tcPr>
            <w:tcW w:w="58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rPr/>
            </w:pPr>
            <w:r>
              <w:rPr/>
              <w:t>Пекарня «Летнее утро»</w:t>
            </w:r>
          </w:p>
        </w:tc>
        <w:tc>
          <w:tcPr>
            <w:tcW w:w="113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jc w:val="center"/>
              <w:rPr>
                <w:rFonts w:eastAsia="Calibri" w:cs="Times New Roman" w:eastAsiaTheme="minorHAnsi"/>
                <w:lang w:eastAsia="en-US"/>
              </w:rPr>
            </w:pPr>
            <w:r>
              <w:rPr>
                <w:rFonts w:eastAsia="Calibri" w:cs="Times New Roman" w:eastAsiaTheme="minorHAnsi"/>
                <w:lang w:eastAsia="en-US"/>
              </w:rPr>
              <w:t>1</w:t>
            </w:r>
          </w:p>
        </w:tc>
        <w:tc>
          <w:tcPr>
            <w:tcW w:w="170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r>
        <w:trPr>
          <w:trHeight w:val="300" w:hRule="atLeast"/>
        </w:trPr>
        <w:tc>
          <w:tcPr>
            <w:tcW w:w="55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napToGrid w:val="false"/>
              <w:jc w:val="center"/>
              <w:rPr>
                <w:rFonts w:cs="Times New Roman"/>
              </w:rPr>
            </w:pPr>
            <w:r>
              <w:rPr>
                <w:rFonts w:cs="Times New Roman"/>
              </w:rPr>
            </w:r>
          </w:p>
        </w:tc>
        <w:tc>
          <w:tcPr>
            <w:tcW w:w="5837"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false"/>
              <w:rPr/>
            </w:pPr>
            <w:r>
              <w:rPr/>
              <w:t>Кафе «</w:t>
            </w:r>
            <w:r>
              <w:rPr/>
              <w:t>Сказка»</w:t>
            </w:r>
          </w:p>
        </w:tc>
        <w:tc>
          <w:tcPr>
            <w:tcW w:w="113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suppressAutoHyphens w:val="false"/>
              <w:jc w:val="center"/>
              <w:rPr>
                <w:rFonts w:eastAsia="Calibri" w:cs="Times New Roman" w:eastAsiaTheme="minorHAnsi"/>
                <w:lang w:eastAsia="en-US"/>
              </w:rPr>
            </w:pPr>
            <w:r>
              <w:rPr>
                <w:rFonts w:eastAsia="Calibri" w:cs="Times New Roman" w:eastAsiaTheme="minorHAnsi"/>
                <w:lang w:eastAsia="en-US"/>
              </w:rPr>
              <w:t>1</w:t>
            </w:r>
          </w:p>
        </w:tc>
        <w:tc>
          <w:tcPr>
            <w:tcW w:w="170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jc w:val="center"/>
              <w:rPr/>
            </w:pPr>
            <w:r>
              <w:rPr>
                <w:rFonts w:cs="Times New Roman"/>
                <w:lang w:val="en-US"/>
              </w:rPr>
              <w:t>сущ.</w:t>
            </w:r>
          </w:p>
        </w:tc>
        <w:tc>
          <w:tcPr>
            <w:tcW w:w="5875" w:type="dxa"/>
            <w:tcBorders/>
          </w:tcPr>
          <w:p>
            <w:pPr>
              <w:pStyle w:val="Normal"/>
              <w:widowControl w:val="false"/>
              <w:rPr/>
            </w:pPr>
            <w:r>
              <w:rPr/>
            </w:r>
          </w:p>
        </w:tc>
        <w:tc>
          <w:tcPr>
            <w:tcW w:w="5875" w:type="dxa"/>
            <w:tcBorders/>
          </w:tcPr>
          <w:p>
            <w:pPr>
              <w:pStyle w:val="Normal"/>
              <w:widowControl w:val="false"/>
              <w:rPr/>
            </w:pPr>
            <w:r>
              <w:rPr/>
            </w:r>
          </w:p>
        </w:tc>
        <w:tc>
          <w:tcPr>
            <w:tcW w:w="5874" w:type="dxa"/>
            <w:tcBorders/>
          </w:tcPr>
          <w:p>
            <w:pPr>
              <w:pStyle w:val="Normal"/>
              <w:widowControl w:val="false"/>
              <w:rPr/>
            </w:pPr>
            <w:r>
              <w:rPr/>
            </w:r>
          </w:p>
        </w:tc>
      </w:tr>
    </w:tbl>
    <w:p>
      <w:pPr>
        <w:pStyle w:val="Normal"/>
        <w:rPr/>
      </w:pPr>
      <w:r>
        <w:rPr/>
      </w:r>
    </w:p>
    <w:p>
      <w:pPr>
        <w:pStyle w:val="1"/>
        <w:rPr>
          <w:lang w:val="ru-RU"/>
        </w:rPr>
      </w:pPr>
      <w:bookmarkStart w:id="71" w:name="_Toc9845032"/>
      <w:bookmarkStart w:id="72" w:name="_Toc76675954"/>
      <w:r>
        <w:rPr>
          <w:lang w:val="ru-RU"/>
        </w:rPr>
        <w:t>7. Общий перечень планируемых объектов местного значения для включения в Генеральный план</w:t>
      </w:r>
      <w:bookmarkEnd w:id="71"/>
      <w:bookmarkEnd w:id="72"/>
    </w:p>
    <w:p>
      <w:pPr>
        <w:pStyle w:val="BodyText2"/>
        <w:widowControl w:val="false"/>
        <w:spacing w:lineRule="auto" w:line="240" w:before="0" w:after="0"/>
        <w:ind w:firstLine="709"/>
        <w:jc w:val="both"/>
        <w:rPr/>
      </w:pPr>
      <w:r>
        <w:rPr/>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 же федеральным и региональным законодательством о градостроительной деятельности, представлен </w:t>
      </w:r>
      <w:r>
        <w:rPr>
          <w:bCs/>
        </w:rPr>
        <w:t>в таблице 7.1.</w:t>
      </w:r>
    </w:p>
    <w:p>
      <w:pPr>
        <w:pStyle w:val="7"/>
        <w:rPr/>
      </w:pPr>
      <w:r>
        <w:rPr/>
        <w:t>Таблица 7.1</w:t>
      </w:r>
    </w:p>
    <w:p>
      <w:pPr>
        <w:pStyle w:val="BodyText2"/>
        <w:widowControl w:val="false"/>
        <w:spacing w:lineRule="auto" w:line="240" w:before="0" w:after="0"/>
        <w:ind w:firstLine="567"/>
        <w:jc w:val="center"/>
        <w:rPr/>
      </w:pPr>
      <w:r>
        <w:rPr/>
        <w:t>Общий перечень основных видов объектов местного значения</w:t>
      </w:r>
    </w:p>
    <w:p>
      <w:pPr>
        <w:pStyle w:val="BodyText2"/>
        <w:widowControl w:val="false"/>
        <w:spacing w:lineRule="auto" w:line="240" w:before="0" w:after="0"/>
        <w:ind w:firstLine="567"/>
        <w:jc w:val="center"/>
        <w:rPr/>
      </w:pPr>
      <w:r>
        <w:rPr/>
        <w:t>с учетом полномочий МО</w:t>
      </w:r>
    </w:p>
    <w:tbl>
      <w:tblPr>
        <w:tblStyle w:val="afb"/>
        <w:tblW w:w="971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959"/>
        <w:gridCol w:w="4536"/>
        <w:gridCol w:w="4216"/>
      </w:tblGrid>
      <w:tr>
        <w:trPr>
          <w:tblHeader w:val="true"/>
        </w:trPr>
        <w:tc>
          <w:tcPr>
            <w:tcW w:w="959" w:type="dxa"/>
            <w:tcBorders/>
            <w:vAlign w:val="center"/>
          </w:tcPr>
          <w:p>
            <w:pPr>
              <w:pStyle w:val="BodyText2"/>
              <w:widowControl w:val="false"/>
              <w:spacing w:lineRule="auto" w:line="240" w:before="0" w:after="0"/>
              <w:ind w:hanging="70"/>
              <w:jc w:val="center"/>
              <w:rPr>
                <w:rFonts w:cs="Times New Roman"/>
                <w:b/>
                <w:b/>
              </w:rPr>
            </w:pPr>
            <w:r>
              <w:rPr>
                <w:rFonts w:eastAsia="Times New Roman" w:cs="Times New Roman"/>
                <w:b/>
                <w:kern w:val="0"/>
                <w:lang w:val="ru-RU" w:bidi="ar-SA"/>
              </w:rPr>
              <w:t xml:space="preserve">№ </w:t>
            </w:r>
            <w:r>
              <w:rPr>
                <w:rFonts w:eastAsia="Times New Roman" w:cs="Times New Roman"/>
                <w:b/>
                <w:kern w:val="0"/>
                <w:lang w:val="ru-RU" w:bidi="ar-SA"/>
              </w:rPr>
              <w:t>п/п</w:t>
            </w:r>
          </w:p>
        </w:tc>
        <w:tc>
          <w:tcPr>
            <w:tcW w:w="4536" w:type="dxa"/>
            <w:tcBorders/>
            <w:vAlign w:val="center"/>
          </w:tcPr>
          <w:p>
            <w:pPr>
              <w:pStyle w:val="BodyText2"/>
              <w:widowControl w:val="false"/>
              <w:spacing w:lineRule="auto" w:line="240" w:before="0" w:after="0"/>
              <w:ind w:firstLine="709"/>
              <w:jc w:val="center"/>
              <w:rPr>
                <w:rFonts w:cs="Times New Roman"/>
                <w:b/>
                <w:b/>
              </w:rPr>
            </w:pPr>
            <w:r>
              <w:rPr>
                <w:rFonts w:eastAsia="Times New Roman" w:cs="Times New Roman"/>
                <w:b/>
                <w:kern w:val="0"/>
                <w:lang w:val="ru-RU" w:bidi="ar-SA"/>
              </w:rPr>
              <w:t>Краткое содержание полномочий</w:t>
            </w:r>
          </w:p>
        </w:tc>
        <w:tc>
          <w:tcPr>
            <w:tcW w:w="4216" w:type="dxa"/>
            <w:tcBorders/>
            <w:vAlign w:val="center"/>
          </w:tcPr>
          <w:p>
            <w:pPr>
              <w:pStyle w:val="BodyText2"/>
              <w:widowControl w:val="false"/>
              <w:spacing w:lineRule="auto" w:line="240" w:before="0" w:after="0"/>
              <w:ind w:firstLine="709"/>
              <w:jc w:val="center"/>
              <w:rPr>
                <w:rFonts w:cs="Times New Roman"/>
                <w:b/>
                <w:b/>
              </w:rPr>
            </w:pPr>
            <w:r>
              <w:rPr>
                <w:rFonts w:eastAsia="Times New Roman" w:cs="Times New Roman"/>
                <w:b/>
                <w:kern w:val="0"/>
                <w:lang w:val="ru-RU" w:bidi="ar-SA"/>
              </w:rPr>
              <w:t>Основные объекты капитального строительства, в том числе линейные объекты, необходимые для исполнения полномочий</w:t>
            </w:r>
          </w:p>
        </w:tc>
      </w:tr>
      <w:tr>
        <w:trPr/>
        <w:tc>
          <w:tcPr>
            <w:tcW w:w="9711" w:type="dxa"/>
            <w:gridSpan w:val="3"/>
            <w:tcBorders/>
          </w:tcPr>
          <w:p>
            <w:pPr>
              <w:pStyle w:val="BodyText2"/>
              <w:widowControl w:val="false"/>
              <w:spacing w:lineRule="auto" w:line="240" w:before="0" w:after="0"/>
              <w:ind w:firstLine="709"/>
              <w:jc w:val="left"/>
              <w:rPr>
                <w:rFonts w:cs="Times New Roman"/>
              </w:rPr>
            </w:pPr>
            <w:r>
              <w:rPr>
                <w:rFonts w:eastAsia="Times New Roman" w:cs="Times New Roman"/>
                <w:kern w:val="0"/>
                <w:lang w:val="ru-RU" w:bidi="ar-SA"/>
              </w:rPr>
              <w:t>Статья 14. Вопросы местного значения городского, сельского поселения</w:t>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w:t>
            </w:r>
          </w:p>
        </w:tc>
        <w:tc>
          <w:tcPr>
            <w:tcW w:w="4536" w:type="dxa"/>
            <w:tcBorders/>
          </w:tcPr>
          <w:p>
            <w:pPr>
              <w:pStyle w:val="BodyText2"/>
              <w:widowControl w:val="false"/>
              <w:tabs>
                <w:tab w:val="clear" w:pos="709"/>
                <w:tab w:val="left" w:pos="503" w:leader="none"/>
              </w:tabs>
              <w:spacing w:lineRule="auto" w:line="240" w:before="0" w:after="0"/>
              <w:ind w:firstLine="709"/>
              <w:jc w:val="left"/>
              <w:rPr>
                <w:rFonts w:cs="Times New Roman"/>
              </w:rPr>
            </w:pPr>
            <w:r>
              <w:rPr>
                <w:rFonts w:eastAsia="Times New Roman" w:cs="Times New Roman"/>
                <w:kern w:val="0"/>
                <w:lang w:val="ru-RU" w:bidi="ar-SA"/>
              </w:rPr>
              <w:t xml:space="preserve">3) </w:t>
            </w:r>
            <w:r>
              <w:rPr>
                <w:rFonts w:eastAsia="Times New Roman" w:cs="Times New Roman"/>
                <w:bCs/>
                <w:kern w:val="0"/>
                <w:lang w:val="ru-RU" w:bidi="ar-SA"/>
              </w:rPr>
              <w:t>владение, пользование и распоряжение имуществом</w:t>
            </w:r>
            <w:r>
              <w:rPr>
                <w:rFonts w:eastAsia="Times New Roman" w:cs="Times New Roman"/>
                <w:kern w:val="0"/>
                <w:lang w:val="ru-RU" w:bidi="ar-SA"/>
              </w:rPr>
              <w:t xml:space="preserve">, находящимся в муниципальной собственности МО;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Административные здания органов местного самоуправления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2</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4) </w:t>
            </w:r>
            <w:r>
              <w:rPr>
                <w:rFonts w:eastAsia="Times New Roman" w:cs="Times New Roman"/>
                <w:bCs/>
                <w:kern w:val="0"/>
                <w:lang w:val="ru-RU" w:eastAsia="ru-RU" w:bidi="ar-SA"/>
              </w:rPr>
              <w:t xml:space="preserve">организация в границах МО </w:t>
            </w:r>
            <w:r>
              <w:rPr>
                <w:rFonts w:eastAsia="Times New Roman" w:cs="Times New Roman"/>
                <w:kern w:val="0"/>
                <w:lang w:val="ru-RU" w:eastAsia="ru-RU" w:bidi="ar-SA"/>
              </w:rPr>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Borders/>
          </w:tcPr>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cs="Times New Roman"/>
              </w:rPr>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Электроснабжение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Трансформаторные подстанции, воздушные и подземные (кабельные) линии электропередачи, линии освещения и пр. </w:t>
            </w:r>
          </w:p>
        </w:tc>
      </w:tr>
      <w:tr>
        <w:trPr/>
        <w:tc>
          <w:tcPr>
            <w:tcW w:w="959" w:type="dxa"/>
            <w:tcBorders/>
          </w:tcPr>
          <w:p>
            <w:pPr>
              <w:pStyle w:val="BodyText2"/>
              <w:widowControl w:val="false"/>
              <w:spacing w:lineRule="auto" w:line="240" w:before="0" w:after="0"/>
              <w:ind w:firstLine="213"/>
              <w:jc w:val="left"/>
              <w:rPr>
                <w:rFonts w:cs="Times New Roman"/>
              </w:rPr>
            </w:pPr>
            <w:r>
              <w:rPr>
                <w:rFonts w:cs="Times New Roman"/>
              </w:rPr>
            </w:r>
          </w:p>
        </w:tc>
        <w:tc>
          <w:tcPr>
            <w:tcW w:w="4536" w:type="dxa"/>
            <w:tcBorders/>
          </w:tcPr>
          <w:p>
            <w:pPr>
              <w:pStyle w:val="Default"/>
              <w:widowControl w:val="false"/>
              <w:tabs>
                <w:tab w:val="clear" w:pos="709"/>
                <w:tab w:val="left" w:pos="3070" w:leader="none"/>
              </w:tabs>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ab/>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Теплоснабжение </w:t>
            </w:r>
          </w:p>
          <w:p>
            <w:pPr>
              <w:pStyle w:val="Default"/>
              <w:widowControl w:val="false"/>
              <w:tabs>
                <w:tab w:val="clear" w:pos="709"/>
                <w:tab w:val="left" w:pos="3070" w:leader="none"/>
              </w:tabs>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c>
          <w:tcPr>
            <w:tcW w:w="4216" w:type="dxa"/>
            <w:tcBorders/>
          </w:tcPr>
          <w:p>
            <w:pPr>
              <w:pStyle w:val="Default"/>
              <w:widowControl w:val="false"/>
              <w:tabs>
                <w:tab w:val="clear" w:pos="709"/>
                <w:tab w:val="left" w:pos="1032" w:leader="none"/>
              </w:tabs>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ab/>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Котельные, теплосети и пр. </w:t>
            </w:r>
          </w:p>
          <w:p>
            <w:pPr>
              <w:pStyle w:val="Default"/>
              <w:widowControl w:val="false"/>
              <w:tabs>
                <w:tab w:val="clear" w:pos="709"/>
                <w:tab w:val="left" w:pos="1032" w:leader="none"/>
              </w:tabs>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r>
      <w:tr>
        <w:trPr/>
        <w:tc>
          <w:tcPr>
            <w:tcW w:w="959" w:type="dxa"/>
            <w:tcBorders/>
          </w:tcPr>
          <w:p>
            <w:pPr>
              <w:pStyle w:val="BodyText2"/>
              <w:widowControl w:val="false"/>
              <w:spacing w:lineRule="auto" w:line="240" w:before="0" w:after="0"/>
              <w:ind w:firstLine="213"/>
              <w:jc w:val="left"/>
              <w:rPr>
                <w:rFonts w:cs="Times New Roman"/>
              </w:rPr>
            </w:pPr>
            <w:r>
              <w:rPr>
                <w:rFonts w:cs="Times New Roman"/>
              </w:rPr>
            </w:r>
          </w:p>
        </w:tc>
        <w:tc>
          <w:tcPr>
            <w:tcW w:w="4536" w:type="dxa"/>
            <w:tcBorders/>
          </w:tcPr>
          <w:p>
            <w:pPr>
              <w:pStyle w:val="Default"/>
              <w:widowControl w:val="false"/>
              <w:tabs>
                <w:tab w:val="clear" w:pos="709"/>
                <w:tab w:val="left" w:pos="530" w:leader="none"/>
              </w:tabs>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ab/>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Газоснабжение </w:t>
            </w:r>
          </w:p>
          <w:p>
            <w:pPr>
              <w:pStyle w:val="Default"/>
              <w:widowControl w:val="false"/>
              <w:tabs>
                <w:tab w:val="clear" w:pos="709"/>
                <w:tab w:val="left" w:pos="530" w:leader="none"/>
              </w:tabs>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ГРПБ, распределительные газопроводы, магистральные газопроводы и пр.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r>
      <w:tr>
        <w:trPr/>
        <w:tc>
          <w:tcPr>
            <w:tcW w:w="959" w:type="dxa"/>
            <w:tcBorders/>
          </w:tcPr>
          <w:p>
            <w:pPr>
              <w:pStyle w:val="BodyText2"/>
              <w:widowControl w:val="false"/>
              <w:spacing w:lineRule="auto" w:line="240" w:before="0" w:after="0"/>
              <w:ind w:firstLine="213"/>
              <w:jc w:val="left"/>
              <w:rPr>
                <w:rFonts w:cs="Times New Roman"/>
              </w:rPr>
            </w:pPr>
            <w:r>
              <w:rPr>
                <w:rFonts w:cs="Times New Roman"/>
              </w:rPr>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Водоснабжение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Водозаборы, скважины, повысительные станции, водонапорные башни, станции ХВО, распределительные сети, водоводы, магистральные сети и пр. </w:t>
            </w:r>
          </w:p>
        </w:tc>
      </w:tr>
      <w:tr>
        <w:trPr/>
        <w:tc>
          <w:tcPr>
            <w:tcW w:w="959" w:type="dxa"/>
            <w:tcBorders/>
          </w:tcPr>
          <w:p>
            <w:pPr>
              <w:pStyle w:val="BodyText2"/>
              <w:widowControl w:val="false"/>
              <w:spacing w:lineRule="auto" w:line="240" w:before="0" w:after="0"/>
              <w:ind w:firstLine="213"/>
              <w:jc w:val="left"/>
              <w:rPr>
                <w:rFonts w:cs="Times New Roman"/>
              </w:rPr>
            </w:pPr>
            <w:r>
              <w:rPr>
                <w:rFonts w:cs="Times New Roman"/>
              </w:rPr>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Водоотведение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Распределительные сети, магистральные сети, самотечный коллектор, напорный коллектор, очистные сооружения, КНС,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дождевая (ливневая) канализация и пр. </w:t>
            </w:r>
          </w:p>
        </w:tc>
      </w:tr>
      <w:tr>
        <w:trPr/>
        <w:tc>
          <w:tcPr>
            <w:tcW w:w="959" w:type="dxa"/>
            <w:tcBorders/>
          </w:tcPr>
          <w:p>
            <w:pPr>
              <w:pStyle w:val="BodyText2"/>
              <w:widowControl w:val="false"/>
              <w:spacing w:lineRule="auto" w:line="240" w:before="0" w:after="0"/>
              <w:ind w:firstLine="213"/>
              <w:jc w:val="left"/>
              <w:rPr>
                <w:rFonts w:cs="Times New Roman"/>
              </w:rPr>
            </w:pPr>
            <w:r>
              <w:rPr>
                <w:rFonts w:cs="Times New Roman"/>
              </w:rPr>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Снабжение населения топливом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c>
          <w:tcPr>
            <w:tcW w:w="4216" w:type="dxa"/>
            <w:tcBorders/>
          </w:tcPr>
          <w:p>
            <w:pPr>
              <w:pStyle w:val="Default"/>
              <w:widowControl w:val="false"/>
              <w:tabs>
                <w:tab w:val="clear" w:pos="709"/>
                <w:tab w:val="left" w:pos="802" w:leader="none"/>
              </w:tabs>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Здания или площадки для временного хранения топлива и пр. </w:t>
            </w:r>
          </w:p>
          <w:p>
            <w:pPr>
              <w:pStyle w:val="Default"/>
              <w:widowControl w:val="false"/>
              <w:tabs>
                <w:tab w:val="clear" w:pos="709"/>
                <w:tab w:val="left" w:pos="802" w:leader="none"/>
              </w:tabs>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3</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5) </w:t>
            </w:r>
            <w:r>
              <w:rPr>
                <w:rFonts w:eastAsia="Times New Roman" w:cs="Times New Roman"/>
                <w:bCs/>
                <w:kern w:val="0"/>
                <w:lang w:val="ru-RU" w:eastAsia="ru-RU" w:bidi="ar-SA"/>
              </w:rPr>
              <w:t xml:space="preserve">дорожная деятельность в отношении </w:t>
            </w:r>
            <w:r>
              <w:rPr>
                <w:rFonts w:eastAsia="Times New Roman" w:cs="Times New Roman"/>
                <w:kern w:val="0"/>
                <w:lang w:val="ru-RU" w:eastAsia="ru-RU" w:bidi="ar-SA"/>
              </w:rPr>
              <w:t xml:space="preserve">автомобильных дорог местного значения в границах населенных пунктов МО и </w:t>
            </w:r>
            <w:r>
              <w:rPr>
                <w:rFonts w:eastAsia="Times New Roman" w:cs="Times New Roman"/>
                <w:bCs/>
                <w:kern w:val="0"/>
                <w:lang w:val="ru-RU" w:eastAsia="ru-RU" w:bidi="ar-SA"/>
              </w:rPr>
              <w:t xml:space="preserve">обеспечение безопасности </w:t>
            </w:r>
            <w:r>
              <w:rPr>
                <w:rFonts w:eastAsia="Times New Roman" w:cs="Times New Roman"/>
                <w:kern w:val="0"/>
                <w:lang w:val="ru-RU" w:eastAsia="ru-RU" w:bidi="ar-SA"/>
              </w:rPr>
              <w:t xml:space="preserve">дорожного движения на них, включая создание и </w:t>
            </w:r>
            <w:r>
              <w:rPr>
                <w:rFonts w:eastAsia="Times New Roman" w:cs="Times New Roman"/>
                <w:bCs/>
                <w:kern w:val="0"/>
                <w:lang w:val="ru-RU" w:eastAsia="ru-RU" w:bidi="ar-SA"/>
              </w:rPr>
              <w:t xml:space="preserve">обеспечение функционирования парковок </w:t>
            </w:r>
            <w:r>
              <w:rPr>
                <w:rFonts w:eastAsia="Times New Roman" w:cs="Times New Roman"/>
                <w:kern w:val="0"/>
                <w:lang w:val="ru-RU" w:eastAsia="ru-RU" w:bidi="ar-SA"/>
              </w:rPr>
              <w:t xml:space="preserve">(парковочных мест), </w:t>
            </w:r>
            <w:r>
              <w:rPr>
                <w:rFonts w:eastAsia="Times New Roman" w:cs="Times New Roman"/>
                <w:bCs/>
                <w:kern w:val="0"/>
                <w:lang w:val="ru-RU" w:eastAsia="ru-RU" w:bidi="ar-SA"/>
              </w:rPr>
              <w:t xml:space="preserve">осуществление </w:t>
            </w:r>
            <w:r>
              <w:rPr>
                <w:rFonts w:eastAsia="Times New Roman" w:cs="Times New Roman"/>
                <w:kern w:val="0"/>
                <w:lang w:val="ru-RU" w:eastAsia="ru-RU" w:bidi="ar-SA"/>
              </w:rPr>
              <w:t xml:space="preserve">муниципального контроля за сохранностью автомобильных дорог местного значения в границах населенных пунктов МО, а также </w:t>
            </w:r>
            <w:r>
              <w:rPr>
                <w:rFonts w:eastAsia="Times New Roman" w:cs="Times New Roman"/>
                <w:bCs/>
                <w:kern w:val="0"/>
                <w:lang w:val="ru-RU" w:eastAsia="ru-RU" w:bidi="ar-SA"/>
              </w:rPr>
              <w:t xml:space="preserve">осуществление иных полномочий </w:t>
            </w:r>
            <w:r>
              <w:rPr>
                <w:rFonts w:eastAsia="Times New Roman" w:cs="Times New Roman"/>
                <w:kern w:val="0"/>
                <w:lang w:val="ru-RU" w:eastAsia="ru-RU" w:bidi="ar-SA"/>
              </w:rPr>
              <w:t xml:space="preserve">в области использования автомобильных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дорог и </w:t>
            </w:r>
            <w:r>
              <w:rPr>
                <w:rFonts w:eastAsia="Times New Roman" w:cs="Times New Roman"/>
                <w:bCs/>
                <w:kern w:val="0"/>
                <w:lang w:val="ru-RU" w:eastAsia="ru-RU" w:bidi="ar-SA"/>
              </w:rPr>
              <w:t xml:space="preserve">осуществления дорожной деятельности </w:t>
            </w:r>
            <w:r>
              <w:rPr>
                <w:rFonts w:eastAsia="Times New Roman" w:cs="Times New Roman"/>
                <w:kern w:val="0"/>
                <w:lang w:val="ru-RU" w:eastAsia="ru-RU" w:bidi="ar-SA"/>
              </w:rPr>
              <w:t xml:space="preserve">в соответствии с законодательством Российской Федерации;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Устройство дорог, реконструкция дорог местного значения в границах населенных пунктов МО (улично-дорожной сети), </w:t>
            </w:r>
          </w:p>
          <w:p>
            <w:pPr>
              <w:pStyle w:val="BodyText2"/>
              <w:widowControl w:val="false"/>
              <w:spacing w:lineRule="auto" w:line="240" w:before="0" w:after="0"/>
              <w:ind w:firstLine="709"/>
              <w:jc w:val="left"/>
              <w:rPr>
                <w:rFonts w:cs="Times New Roman"/>
              </w:rPr>
            </w:pPr>
            <w:r>
              <w:rPr>
                <w:rFonts w:eastAsia="Times New Roman" w:cs="Times New Roman"/>
                <w:kern w:val="0"/>
                <w:lang w:val="ru-RU" w:bidi="ar-SA"/>
              </w:rPr>
              <w:t xml:space="preserve">объекты обеспечения безопасности дорожного движения, парковки, </w:t>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4</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6) </w:t>
            </w:r>
            <w:r>
              <w:rPr>
                <w:rFonts w:eastAsia="Times New Roman" w:cs="Times New Roman"/>
                <w:bCs/>
                <w:kern w:val="0"/>
                <w:lang w:val="ru-RU" w:eastAsia="ru-RU" w:bidi="ar-SA"/>
              </w:rPr>
              <w:t xml:space="preserve">обеспечение </w:t>
            </w:r>
            <w:r>
              <w:rPr>
                <w:rFonts w:eastAsia="Times New Roman" w:cs="Times New Roman"/>
                <w:kern w:val="0"/>
                <w:lang w:val="ru-RU" w:eastAsia="ru-RU" w:bidi="ar-SA"/>
              </w:rPr>
              <w:t xml:space="preserve">проживающих в МО и нуждающихся в жилых помещениях малоимущих граждан </w:t>
            </w:r>
            <w:r>
              <w:rPr>
                <w:rFonts w:eastAsia="Times New Roman" w:cs="Times New Roman"/>
                <w:bCs/>
                <w:kern w:val="0"/>
                <w:lang w:val="ru-RU" w:eastAsia="ru-RU" w:bidi="ar-SA"/>
              </w:rPr>
              <w:t>жилыми помещениями</w:t>
            </w:r>
            <w:r>
              <w:rPr>
                <w:rFonts w:eastAsia="Times New Roman" w:cs="Times New Roman"/>
                <w:kern w:val="0"/>
                <w:lang w:val="ru-RU" w:eastAsia="ru-RU" w:bidi="ar-SA"/>
              </w:rPr>
              <w:t xml:space="preserve">, </w:t>
            </w:r>
            <w:r>
              <w:rPr>
                <w:rFonts w:eastAsia="Times New Roman" w:cs="Times New Roman"/>
                <w:bCs/>
                <w:kern w:val="0"/>
                <w:lang w:val="ru-RU" w:eastAsia="ru-RU" w:bidi="ar-SA"/>
              </w:rPr>
              <w:t xml:space="preserve">организация строительства </w:t>
            </w:r>
            <w:r>
              <w:rPr>
                <w:rFonts w:eastAsia="Times New Roman" w:cs="Times New Roman"/>
                <w:kern w:val="0"/>
                <w:lang w:val="ru-RU" w:eastAsia="ru-RU" w:bidi="ar-SA"/>
              </w:rPr>
              <w:t xml:space="preserve">и содержания </w:t>
            </w:r>
            <w:r>
              <w:rPr>
                <w:rFonts w:eastAsia="Times New Roman" w:cs="Times New Roman"/>
                <w:bCs/>
                <w:kern w:val="0"/>
                <w:lang w:val="ru-RU" w:eastAsia="ru-RU" w:bidi="ar-SA"/>
              </w:rPr>
              <w:t>муниципального жилищного фонда</w:t>
            </w:r>
            <w:r>
              <w:rPr>
                <w:rFonts w:eastAsia="Times New Roman" w:cs="Times New Roman"/>
                <w:kern w:val="0"/>
                <w:lang w:val="ru-RU" w:eastAsia="ru-RU" w:bidi="ar-SA"/>
              </w:rPr>
              <w:t xml:space="preserve">, </w:t>
            </w:r>
            <w:r>
              <w:rPr>
                <w:rFonts w:eastAsia="Times New Roman" w:cs="Times New Roman"/>
                <w:bCs/>
                <w:kern w:val="0"/>
                <w:lang w:val="ru-RU" w:eastAsia="ru-RU" w:bidi="ar-SA"/>
              </w:rPr>
              <w:t>создание условий для жилищного строительства</w:t>
            </w:r>
            <w:r>
              <w:rPr>
                <w:rFonts w:eastAsia="Times New Roman" w:cs="Times New Roman"/>
                <w:kern w:val="0"/>
                <w:lang w:val="ru-RU" w:eastAsia="ru-RU" w:bidi="ar-SA"/>
              </w:rPr>
              <w:t xml:space="preserve">, </w:t>
            </w:r>
            <w:r>
              <w:rPr>
                <w:rFonts w:eastAsia="Times New Roman" w:cs="Times New Roman"/>
                <w:bCs/>
                <w:kern w:val="0"/>
                <w:lang w:val="ru-RU" w:eastAsia="ru-RU" w:bidi="ar-SA"/>
              </w:rPr>
              <w:t xml:space="preserve">осуществление </w:t>
            </w:r>
            <w:r>
              <w:rPr>
                <w:rFonts w:eastAsia="Times New Roman" w:cs="Times New Roman"/>
                <w:kern w:val="0"/>
                <w:lang w:val="ru-RU" w:eastAsia="ru-RU" w:bidi="ar-SA"/>
              </w:rPr>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Строительство муниципального жилищного фонда, объекты </w:t>
            </w:r>
          </w:p>
          <w:p>
            <w:pPr>
              <w:pStyle w:val="BodyText2"/>
              <w:widowControl w:val="false"/>
              <w:spacing w:lineRule="auto" w:line="240" w:before="0" w:after="0"/>
              <w:ind w:firstLine="709"/>
              <w:jc w:val="left"/>
              <w:rPr>
                <w:rFonts w:cs="Times New Roman"/>
              </w:rPr>
            </w:pPr>
            <w:r>
              <w:rPr>
                <w:rFonts w:eastAsia="Times New Roman" w:cs="Times New Roman"/>
                <w:kern w:val="0"/>
                <w:lang w:val="ru-RU" w:bidi="ar-SA"/>
              </w:rPr>
              <w:t xml:space="preserve">инженерной и транспортной инфраструктуры и пр. </w:t>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5</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9) </w:t>
            </w:r>
            <w:r>
              <w:rPr>
                <w:rFonts w:eastAsia="Times New Roman" w:cs="Times New Roman"/>
                <w:bCs/>
                <w:kern w:val="0"/>
                <w:lang w:val="ru-RU" w:eastAsia="ru-RU" w:bidi="ar-SA"/>
              </w:rPr>
              <w:t xml:space="preserve">обеспечение первичных мер пожарной безопасности </w:t>
            </w:r>
            <w:r>
              <w:rPr>
                <w:rFonts w:eastAsia="Times New Roman" w:cs="Times New Roman"/>
                <w:kern w:val="0"/>
                <w:lang w:val="ru-RU" w:eastAsia="ru-RU" w:bidi="ar-SA"/>
              </w:rPr>
              <w:t xml:space="preserve">в границах населенных пунктов МО;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Пожарный водоем (как ОКС), противопожарный водопровод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6</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11) </w:t>
            </w:r>
            <w:r>
              <w:rPr>
                <w:rFonts w:eastAsia="Times New Roman" w:cs="Times New Roman"/>
                <w:bCs/>
                <w:kern w:val="0"/>
                <w:lang w:val="ru-RU" w:eastAsia="ru-RU" w:bidi="ar-SA"/>
              </w:rPr>
              <w:t xml:space="preserve">организация библиотечного обслуживания </w:t>
            </w:r>
            <w:r>
              <w:rPr>
                <w:rFonts w:eastAsia="Times New Roman" w:cs="Times New Roman"/>
                <w:kern w:val="0"/>
                <w:lang w:val="ru-RU" w:eastAsia="ru-RU" w:bidi="ar-SA"/>
              </w:rPr>
              <w:t xml:space="preserve">населения, комплектование и </w:t>
            </w:r>
            <w:r>
              <w:rPr>
                <w:rFonts w:eastAsia="Times New Roman" w:cs="Times New Roman"/>
                <w:bCs/>
                <w:kern w:val="0"/>
                <w:lang w:val="ru-RU" w:eastAsia="ru-RU" w:bidi="ar-SA"/>
              </w:rPr>
              <w:t xml:space="preserve">обеспечение сохранности библиотечных </w:t>
            </w:r>
            <w:r>
              <w:rPr>
                <w:rFonts w:eastAsia="Times New Roman" w:cs="Times New Roman"/>
                <w:kern w:val="0"/>
                <w:lang w:val="ru-RU" w:eastAsia="ru-RU" w:bidi="ar-SA"/>
              </w:rPr>
              <w:t xml:space="preserve">фондов библиотек МО;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Здание библиотеки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7</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12</w:t>
            </w:r>
            <w:r>
              <w:rPr>
                <w:rFonts w:eastAsia="Times New Roman" w:cs="Times New Roman"/>
                <w:bCs/>
                <w:kern w:val="0"/>
                <w:lang w:val="ru-RU" w:eastAsia="ru-RU" w:bidi="ar-SA"/>
              </w:rPr>
              <w:t xml:space="preserve">) создание условий </w:t>
            </w:r>
            <w:r>
              <w:rPr>
                <w:rFonts w:eastAsia="Times New Roman" w:cs="Times New Roman"/>
                <w:kern w:val="0"/>
                <w:lang w:val="ru-RU" w:eastAsia="ru-RU" w:bidi="ar-SA"/>
              </w:rPr>
              <w:t xml:space="preserve">для организации досуга и </w:t>
            </w:r>
            <w:r>
              <w:rPr>
                <w:rFonts w:eastAsia="Times New Roman" w:cs="Times New Roman"/>
                <w:bCs/>
                <w:kern w:val="0"/>
                <w:lang w:val="ru-RU" w:eastAsia="ru-RU" w:bidi="ar-SA"/>
              </w:rPr>
              <w:t xml:space="preserve">обеспечения жителей МО услугами </w:t>
            </w:r>
            <w:r>
              <w:rPr>
                <w:rFonts w:eastAsia="Times New Roman" w:cs="Times New Roman"/>
                <w:kern w:val="0"/>
                <w:lang w:val="ru-RU" w:eastAsia="ru-RU" w:bidi="ar-SA"/>
              </w:rPr>
              <w:t xml:space="preserve">организаций культуры;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Дом культуры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8</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14) </w:t>
            </w:r>
            <w:r>
              <w:rPr>
                <w:rFonts w:eastAsia="Times New Roman" w:cs="Times New Roman"/>
                <w:bCs/>
                <w:kern w:val="0"/>
                <w:lang w:val="ru-RU" w:eastAsia="ru-RU" w:bidi="ar-SA"/>
              </w:rPr>
              <w:t xml:space="preserve">обеспечение условий для развития </w:t>
            </w:r>
            <w:r>
              <w:rPr>
                <w:rFonts w:eastAsia="Times New Roman" w:cs="Times New Roman"/>
                <w:kern w:val="0"/>
                <w:lang w:val="ru-RU" w:eastAsia="ru-RU" w:bidi="ar-SA"/>
              </w:rPr>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Дома спорта, бассейны, спортивные центры, спортивные площадки, спортивные трассы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9</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17) </w:t>
            </w:r>
            <w:r>
              <w:rPr>
                <w:rFonts w:eastAsia="Times New Roman" w:cs="Times New Roman"/>
                <w:bCs/>
                <w:kern w:val="0"/>
                <w:lang w:val="ru-RU" w:eastAsia="ru-RU" w:bidi="ar-SA"/>
              </w:rPr>
              <w:t xml:space="preserve">формирование архивных </w:t>
            </w:r>
            <w:r>
              <w:rPr>
                <w:rFonts w:eastAsia="Times New Roman" w:cs="Times New Roman"/>
                <w:kern w:val="0"/>
                <w:lang w:val="ru-RU" w:eastAsia="ru-RU" w:bidi="ar-SA"/>
              </w:rPr>
              <w:t xml:space="preserve">фондов МО;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Здание архивного фонда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10</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18) </w:t>
            </w:r>
            <w:r>
              <w:rPr>
                <w:rFonts w:eastAsia="Times New Roman" w:cs="Times New Roman"/>
                <w:bCs/>
                <w:kern w:val="0"/>
                <w:lang w:val="ru-RU" w:eastAsia="ru-RU" w:bidi="ar-SA"/>
              </w:rPr>
              <w:t xml:space="preserve">организация сбора и вывоза </w:t>
            </w:r>
            <w:r>
              <w:rPr>
                <w:rFonts w:eastAsia="Times New Roman" w:cs="Times New Roman"/>
                <w:kern w:val="0"/>
                <w:lang w:val="ru-RU" w:eastAsia="ru-RU" w:bidi="ar-SA"/>
              </w:rPr>
              <w:t xml:space="preserve">бытовых отходов и мусора;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Площадки для сбора бытовых отходов и мусора и пр. </w:t>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11</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19) </w:t>
            </w:r>
            <w:r>
              <w:rPr>
                <w:rFonts w:eastAsia="Times New Roman" w:cs="Times New Roman"/>
                <w:bCs/>
                <w:kern w:val="0"/>
                <w:lang w:val="ru-RU" w:eastAsia="ru-RU" w:bidi="ar-SA"/>
              </w:rPr>
              <w:t xml:space="preserve">организация благоустройства </w:t>
            </w:r>
            <w:r>
              <w:rPr>
                <w:rFonts w:eastAsia="Times New Roman" w:cs="Times New Roman"/>
                <w:kern w:val="0"/>
                <w:lang w:val="ru-RU" w:eastAsia="ru-RU" w:bidi="ar-SA"/>
              </w:rPr>
              <w:t>территории МО (</w:t>
            </w:r>
            <w:r>
              <w:rPr>
                <w:rFonts w:eastAsia="Times New Roman" w:cs="Times New Roman"/>
                <w:bCs/>
                <w:kern w:val="0"/>
                <w:lang w:val="ru-RU" w:eastAsia="ru-RU" w:bidi="ar-SA"/>
              </w:rPr>
              <w:t>включая освещение улиц</w:t>
            </w:r>
            <w:r>
              <w:rPr>
                <w:rFonts w:eastAsia="Times New Roman" w:cs="Times New Roman"/>
                <w:kern w:val="0"/>
                <w:lang w:val="ru-RU" w:eastAsia="ru-RU" w:bidi="ar-SA"/>
              </w:rPr>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Pr>
                <w:rFonts w:eastAsia="Times New Roman" w:cs="Times New Roman"/>
                <w:bCs/>
                <w:kern w:val="0"/>
                <w:lang w:val="ru-RU" w:eastAsia="ru-RU" w:bidi="ar-SA"/>
              </w:rPr>
              <w:t xml:space="preserve">использования, охраны, защиты, </w:t>
            </w:r>
            <w:r>
              <w:rPr>
                <w:rFonts w:eastAsia="Times New Roman" w:cs="Times New Roman"/>
                <w:kern w:val="0"/>
                <w:lang w:val="ru-RU" w:eastAsia="ru-RU" w:bidi="ar-SA"/>
              </w:rPr>
              <w:t xml:space="preserve">воспроизводства городских лесов, лесов </w:t>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особо охраняемых природных территорий, </w:t>
            </w:r>
            <w:r>
              <w:rPr>
                <w:rFonts w:eastAsia="Times New Roman" w:cs="Times New Roman"/>
                <w:bCs/>
                <w:kern w:val="0"/>
                <w:lang w:val="ru-RU" w:eastAsia="ru-RU" w:bidi="ar-SA"/>
              </w:rPr>
              <w:t>расположенных в границах населенных пунктов МО</w:t>
            </w:r>
          </w:p>
        </w:tc>
        <w:tc>
          <w:tcPr>
            <w:tcW w:w="4216" w:type="dxa"/>
            <w:tcBorders/>
          </w:tcPr>
          <w:p>
            <w:pPr>
              <w:pStyle w:val="BodyText2"/>
              <w:widowControl w:val="false"/>
              <w:tabs>
                <w:tab w:val="clear" w:pos="709"/>
                <w:tab w:val="left" w:pos="1535" w:leader="none"/>
              </w:tabs>
              <w:spacing w:lineRule="auto" w:line="240" w:before="0" w:after="0"/>
              <w:ind w:firstLine="709"/>
              <w:jc w:val="left"/>
              <w:rPr>
                <w:rFonts w:cs="Times New Roman"/>
              </w:rPr>
            </w:pPr>
            <w:r>
              <w:rPr>
                <w:rFonts w:eastAsia="Times New Roman" w:cs="Times New Roman"/>
                <w:kern w:val="0"/>
                <w:lang w:val="ru-RU" w:bidi="ar-SA"/>
              </w:rPr>
              <w:tab/>
            </w:r>
          </w:p>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Линии освещение улиц и пр. </w:t>
            </w:r>
          </w:p>
          <w:p>
            <w:pPr>
              <w:pStyle w:val="BodyText2"/>
              <w:widowControl w:val="false"/>
              <w:tabs>
                <w:tab w:val="clear" w:pos="709"/>
                <w:tab w:val="left" w:pos="1535" w:leader="none"/>
              </w:tabs>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12</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22) </w:t>
            </w:r>
            <w:r>
              <w:rPr>
                <w:rFonts w:eastAsia="Times New Roman" w:cs="Times New Roman"/>
                <w:bCs/>
                <w:kern w:val="0"/>
                <w:lang w:val="ru-RU" w:eastAsia="ru-RU" w:bidi="ar-SA"/>
              </w:rPr>
              <w:t xml:space="preserve">организация </w:t>
            </w:r>
            <w:r>
              <w:rPr>
                <w:rFonts w:eastAsia="Times New Roman" w:cs="Times New Roman"/>
                <w:kern w:val="0"/>
                <w:lang w:val="ru-RU" w:eastAsia="ru-RU" w:bidi="ar-SA"/>
              </w:rPr>
              <w:t>ритуальных услуг и содержание мест захоронения;</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Территории кладбищ, здания специального назначения и пр. </w:t>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13</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23) </w:t>
            </w:r>
            <w:r>
              <w:rPr>
                <w:rFonts w:eastAsia="Times New Roman" w:cs="Times New Roman"/>
                <w:bCs/>
                <w:kern w:val="0"/>
                <w:lang w:val="ru-RU" w:eastAsia="ru-RU" w:bidi="ar-SA"/>
              </w:rPr>
              <w:t>организация и осуществление мероприятий по территориальной обороне и гражданской обороне</w:t>
            </w:r>
            <w:r>
              <w:rPr>
                <w:rFonts w:eastAsia="Times New Roman" w:cs="Times New Roman"/>
                <w:kern w:val="0"/>
                <w:lang w:val="ru-RU" w:eastAsia="ru-RU" w:bidi="ar-SA"/>
              </w:rPr>
              <w:t>, защите населения и территории МО от чрезвычайных ситуаций природного и техногенного характера;</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Объекты в соответствии с мероприятиями, предусмотренными «Паспортом безопасности» и мероприятиями по территориальной обороне и гражданской обороне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14</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24) </w:t>
            </w:r>
            <w:r>
              <w:rPr>
                <w:rFonts w:eastAsia="Times New Roman" w:cs="Times New Roman"/>
                <w:bCs/>
                <w:kern w:val="0"/>
                <w:lang w:val="ru-RU" w:eastAsia="ru-RU" w:bidi="ar-SA"/>
              </w:rPr>
              <w:t xml:space="preserve">создание, содержание и организация деятельности </w:t>
            </w:r>
            <w:r>
              <w:rPr>
                <w:rFonts w:eastAsia="Times New Roman" w:cs="Times New Roman"/>
                <w:kern w:val="0"/>
                <w:lang w:val="ru-RU" w:eastAsia="ru-RU" w:bidi="ar-SA"/>
              </w:rPr>
              <w:t>аварийно-спасательных служб и (или) аварийно-спасательных формирований на территории МО;</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Здание для аварийно-спасательных служб и (или) аварийно-спасательных формирований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15</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26) </w:t>
            </w:r>
            <w:r>
              <w:rPr>
                <w:rFonts w:eastAsia="Times New Roman" w:cs="Times New Roman"/>
                <w:bCs/>
                <w:kern w:val="0"/>
                <w:lang w:val="ru-RU" w:eastAsia="ru-RU" w:bidi="ar-SA"/>
              </w:rPr>
              <w:t xml:space="preserve">осуществление мероприятий по обеспечению безопасности людей на водных </w:t>
            </w:r>
            <w:r>
              <w:rPr>
                <w:rFonts w:eastAsia="Times New Roman" w:cs="Times New Roman"/>
                <w:kern w:val="0"/>
                <w:lang w:val="ru-RU" w:eastAsia="ru-RU" w:bidi="ar-SA"/>
              </w:rPr>
              <w:t xml:space="preserve">объектах, </w:t>
            </w:r>
            <w:r>
              <w:rPr>
                <w:rFonts w:eastAsia="Times New Roman" w:cs="Times New Roman"/>
                <w:bCs/>
                <w:kern w:val="0"/>
                <w:lang w:val="ru-RU" w:eastAsia="ru-RU" w:bidi="ar-SA"/>
              </w:rPr>
              <w:t xml:space="preserve">охране </w:t>
            </w:r>
            <w:r>
              <w:rPr>
                <w:rFonts w:eastAsia="Times New Roman" w:cs="Times New Roman"/>
                <w:kern w:val="0"/>
                <w:lang w:val="ru-RU" w:eastAsia="ru-RU" w:bidi="ar-SA"/>
              </w:rPr>
              <w:t>их жизни и здоровья;</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Пляж как объект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16</w:t>
            </w:r>
          </w:p>
        </w:tc>
        <w:tc>
          <w:tcPr>
            <w:tcW w:w="4536" w:type="dxa"/>
            <w:tcBorders/>
          </w:tcPr>
          <w:p>
            <w:pPr>
              <w:pStyle w:val="BodyText2"/>
              <w:widowControl w:val="false"/>
              <w:tabs>
                <w:tab w:val="clear" w:pos="709"/>
                <w:tab w:val="left" w:pos="869" w:leader="none"/>
              </w:tabs>
              <w:spacing w:lineRule="auto" w:line="240" w:before="0" w:after="0"/>
              <w:ind w:firstLine="709"/>
              <w:jc w:val="left"/>
              <w:rPr>
                <w:rFonts w:cs="Times New Roman"/>
              </w:rPr>
            </w:pPr>
            <w:r>
              <w:rPr>
                <w:rFonts w:eastAsia="Times New Roman" w:cs="Times New Roman"/>
                <w:kern w:val="0"/>
                <w:lang w:val="ru-RU" w:bidi="ar-SA"/>
              </w:rPr>
              <w:t xml:space="preserve">27) </w:t>
            </w:r>
            <w:r>
              <w:rPr>
                <w:rFonts w:eastAsia="Times New Roman" w:cs="Times New Roman"/>
                <w:bCs/>
                <w:kern w:val="0"/>
                <w:lang w:val="ru-RU" w:bidi="ar-SA"/>
              </w:rPr>
              <w:t xml:space="preserve">создание, развитие и обеспечение </w:t>
            </w:r>
            <w:r>
              <w:rPr>
                <w:rFonts w:eastAsia="Times New Roman" w:cs="Times New Roman"/>
                <w:kern w:val="0"/>
                <w:lang w:val="ru-RU" w:bidi="ar-SA"/>
              </w:rPr>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Объекты капитального строительства, предусмотренные соответствующими мероприятиями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17</w:t>
            </w:r>
          </w:p>
        </w:tc>
        <w:tc>
          <w:tcPr>
            <w:tcW w:w="4536" w:type="dxa"/>
            <w:tcBorders/>
          </w:tcPr>
          <w:p>
            <w:pPr>
              <w:pStyle w:val="BodyText2"/>
              <w:widowControl w:val="false"/>
              <w:tabs>
                <w:tab w:val="clear" w:pos="709"/>
                <w:tab w:val="left" w:pos="611" w:leader="none"/>
              </w:tabs>
              <w:spacing w:lineRule="auto" w:line="240" w:before="0" w:after="0"/>
              <w:ind w:firstLine="709"/>
              <w:jc w:val="left"/>
              <w:rPr>
                <w:rFonts w:cs="Times New Roman"/>
              </w:rPr>
            </w:pPr>
            <w:r>
              <w:rPr>
                <w:rFonts w:eastAsia="Times New Roman" w:cs="Times New Roman"/>
                <w:kern w:val="0"/>
                <w:lang w:val="ru-RU" w:bidi="ar-SA"/>
              </w:rPr>
              <w:t>37</w:t>
            </w:r>
            <w:r>
              <w:rPr>
                <w:rFonts w:eastAsia="Times New Roman" w:cs="Times New Roman"/>
                <w:bCs/>
                <w:kern w:val="0"/>
                <w:lang w:val="ru-RU" w:bidi="ar-SA"/>
              </w:rPr>
              <w:t>) обеспечение выполнения работ</w:t>
            </w:r>
            <w:r>
              <w:rPr>
                <w:rFonts w:eastAsia="Times New Roman" w:cs="Times New Roman"/>
                <w:kern w:val="0"/>
                <w:lang w:val="ru-RU" w:bidi="ar-SA"/>
              </w:rPr>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Объекты капитального строительства, предусмотренные соответствующими мероприятиями </w:t>
            </w:r>
          </w:p>
          <w:p>
            <w:pPr>
              <w:pStyle w:val="BodyText2"/>
              <w:widowControl w:val="false"/>
              <w:spacing w:lineRule="auto" w:line="240" w:before="0" w:after="0"/>
              <w:ind w:firstLine="709"/>
              <w:jc w:val="left"/>
              <w:rPr>
                <w:rFonts w:cs="Times New Roman"/>
              </w:rPr>
            </w:pPr>
            <w:r>
              <w:rPr>
                <w:rFonts w:cs="Times New Roman"/>
              </w:rPr>
            </w:r>
          </w:p>
        </w:tc>
      </w:tr>
      <w:tr>
        <w:trPr/>
        <w:tc>
          <w:tcPr>
            <w:tcW w:w="9711" w:type="dxa"/>
            <w:gridSpan w:val="3"/>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bCs/>
                <w:kern w:val="0"/>
                <w:lang w:val="ru-RU" w:eastAsia="ru-RU" w:bidi="ar-SA"/>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1</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1) </w:t>
            </w:r>
            <w:r>
              <w:rPr>
                <w:rFonts w:eastAsia="Times New Roman" w:cs="Times New Roman"/>
                <w:bCs/>
                <w:kern w:val="0"/>
                <w:lang w:val="ru-RU" w:eastAsia="ru-RU" w:bidi="ar-SA"/>
              </w:rPr>
              <w:t xml:space="preserve">создание </w:t>
            </w:r>
            <w:r>
              <w:rPr>
                <w:rFonts w:eastAsia="Times New Roman" w:cs="Times New Roman"/>
                <w:kern w:val="0"/>
                <w:lang w:val="ru-RU" w:eastAsia="ru-RU" w:bidi="ar-SA"/>
              </w:rPr>
              <w:t xml:space="preserve">музеев МО; </w:t>
            </w:r>
          </w:p>
          <w:p>
            <w:pPr>
              <w:pStyle w:val="BodyText2"/>
              <w:widowControl w:val="false"/>
              <w:spacing w:lineRule="auto" w:line="240" w:before="0" w:after="0"/>
              <w:ind w:firstLine="709"/>
              <w:jc w:val="left"/>
              <w:rPr>
                <w:rFonts w:cs="Times New Roman"/>
              </w:rPr>
            </w:pPr>
            <w:r>
              <w:rPr>
                <w:rFonts w:cs="Times New Roman"/>
              </w:rPr>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Здание музея и пр. </w:t>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2</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3) </w:t>
            </w:r>
            <w:r>
              <w:rPr>
                <w:rFonts w:eastAsia="Times New Roman" w:cs="Times New Roman"/>
                <w:bCs/>
                <w:kern w:val="0"/>
                <w:lang w:val="ru-RU" w:eastAsia="ru-RU" w:bidi="ar-SA"/>
              </w:rPr>
              <w:t>совершение нотариальных действий</w:t>
            </w:r>
            <w:r>
              <w:rPr>
                <w:rFonts w:eastAsia="Times New Roman" w:cs="Times New Roman"/>
                <w:kern w:val="0"/>
                <w:lang w:val="ru-RU" w:eastAsia="ru-RU" w:bidi="ar-SA"/>
              </w:rPr>
              <w:t xml:space="preserve">, предусмотренных законодательством, в случае отсутствия в МО нотариуса;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Объекты капитального строительства, необходимые для реализации полномочия и пр. </w:t>
            </w:r>
          </w:p>
          <w:p>
            <w:pPr>
              <w:pStyle w:val="BodyText2"/>
              <w:widowControl w:val="false"/>
              <w:spacing w:lineRule="auto" w:line="240" w:before="0" w:after="0"/>
              <w:ind w:firstLine="709"/>
              <w:jc w:val="left"/>
              <w:rPr>
                <w:rFonts w:cs="Times New Roman"/>
              </w:rPr>
            </w:pPr>
            <w:r>
              <w:rPr>
                <w:rFonts w:cs="Times New Roman"/>
              </w:rPr>
            </w:r>
          </w:p>
        </w:tc>
      </w:tr>
      <w:tr>
        <w:trPr/>
        <w:tc>
          <w:tcPr>
            <w:tcW w:w="959" w:type="dxa"/>
            <w:tcBorders/>
          </w:tcPr>
          <w:p>
            <w:pPr>
              <w:pStyle w:val="BodyText2"/>
              <w:widowControl w:val="false"/>
              <w:spacing w:lineRule="auto" w:line="240" w:before="0" w:after="0"/>
              <w:ind w:firstLine="213"/>
              <w:jc w:val="left"/>
              <w:rPr>
                <w:rFonts w:cs="Times New Roman"/>
              </w:rPr>
            </w:pPr>
            <w:r>
              <w:rPr>
                <w:rFonts w:eastAsia="Times New Roman" w:cs="Times New Roman"/>
                <w:kern w:val="0"/>
                <w:lang w:val="ru-RU" w:bidi="ar-SA"/>
              </w:rPr>
              <w:t>3</w:t>
            </w:r>
          </w:p>
        </w:tc>
        <w:tc>
          <w:tcPr>
            <w:tcW w:w="453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8.1) </w:t>
            </w:r>
            <w:r>
              <w:rPr>
                <w:rFonts w:eastAsia="Times New Roman" w:cs="Times New Roman"/>
                <w:bCs/>
                <w:kern w:val="0"/>
                <w:lang w:val="ru-RU" w:eastAsia="ru-RU" w:bidi="ar-SA"/>
              </w:rPr>
              <w:t xml:space="preserve">создание </w:t>
            </w:r>
            <w:r>
              <w:rPr>
                <w:rFonts w:eastAsia="Times New Roman" w:cs="Times New Roman"/>
                <w:kern w:val="0"/>
                <w:lang w:val="ru-RU" w:eastAsia="ru-RU" w:bidi="ar-SA"/>
              </w:rPr>
              <w:t xml:space="preserve">муниципальной пожарной охраны; </w:t>
            </w:r>
          </w:p>
        </w:tc>
        <w:tc>
          <w:tcPr>
            <w:tcW w:w="4216" w:type="dxa"/>
            <w:tcBorders/>
          </w:tcPr>
          <w:p>
            <w:pPr>
              <w:pStyle w:val="Default"/>
              <w:widowControl w:val="false"/>
              <w:suppressAutoHyphens w:val="true"/>
              <w:spacing w:before="0" w:after="0"/>
              <w:ind w:firstLine="709"/>
              <w:jc w:val="left"/>
              <w:rPr>
                <w:rFonts w:ascii="Times New Roman" w:hAnsi="Times New Roman" w:eastAsia="Times New Roman" w:cs="Times New Roman"/>
                <w:kern w:val="0"/>
                <w:lang w:val="ru-RU" w:eastAsia="ru-RU" w:bidi="ar-SA"/>
              </w:rPr>
            </w:pPr>
            <w:r>
              <w:rPr>
                <w:rFonts w:eastAsia="Times New Roman" w:cs="Times New Roman"/>
                <w:kern w:val="0"/>
                <w:lang w:val="ru-RU" w:eastAsia="ru-RU" w:bidi="ar-SA"/>
              </w:rPr>
              <w:t xml:space="preserve">Здание депо и пр. </w:t>
            </w:r>
          </w:p>
          <w:p>
            <w:pPr>
              <w:pStyle w:val="Normal"/>
              <w:widowControl w:val="false"/>
              <w:spacing w:before="0" w:after="0"/>
              <w:ind w:firstLine="709"/>
              <w:jc w:val="left"/>
              <w:rPr>
                <w:rFonts w:cs="Times New Roman"/>
              </w:rPr>
            </w:pPr>
            <w:r>
              <w:rPr>
                <w:rFonts w:cs="Times New Roman"/>
              </w:rPr>
            </w:r>
          </w:p>
        </w:tc>
      </w:tr>
    </w:tbl>
    <w:p>
      <w:pPr>
        <w:pStyle w:val="Normal"/>
        <w:rPr>
          <w:color w:val="00B0F0"/>
        </w:rPr>
      </w:pPr>
      <w:r>
        <w:rPr>
          <w:color w:val="00B0F0"/>
        </w:rPr>
      </w:r>
    </w:p>
    <w:p>
      <w:pPr>
        <w:pStyle w:val="Normal"/>
        <w:rPr>
          <w:color w:val="00B0F0"/>
        </w:rPr>
      </w:pPr>
      <w:r>
        <w:rPr>
          <w:color w:val="00B0F0"/>
        </w:rPr>
      </w:r>
    </w:p>
    <w:p>
      <w:pPr>
        <w:pStyle w:val="BodyText2"/>
        <w:widowControl w:val="false"/>
        <w:spacing w:lineRule="auto" w:line="240" w:before="0" w:after="0"/>
        <w:ind w:firstLine="709"/>
        <w:jc w:val="both"/>
        <w:rPr/>
      </w:pPr>
      <w:r>
        <w:rPr/>
        <w:t xml:space="preserve">Выше приведенная информация применятся при дальнейшей подготовке материалов по обоснованию </w:t>
      </w:r>
      <w:r>
        <w:rPr>
          <w:bCs/>
        </w:rPr>
        <w:t>Генерального плана</w:t>
      </w:r>
      <w:r>
        <w:rPr/>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pPr>
        <w:pStyle w:val="7"/>
        <w:rPr/>
      </w:pPr>
      <w:r>
        <w:rPr/>
        <w:t>Таблица 7.2</w:t>
      </w:r>
    </w:p>
    <w:p>
      <w:pPr>
        <w:pStyle w:val="Normal"/>
        <w:jc w:val="center"/>
        <w:rPr/>
      </w:pPr>
      <w:r>
        <w:rPr/>
        <w:t>Перечень планируемых объектов местного значения</w:t>
      </w:r>
    </w:p>
    <w:tbl>
      <w:tblPr>
        <w:tblW w:w="26854" w:type="dxa"/>
        <w:jc w:val="left"/>
        <w:tblInd w:w="657" w:type="dxa"/>
        <w:tblLayout w:type="fixed"/>
        <w:tblCellMar>
          <w:top w:w="0" w:type="dxa"/>
          <w:left w:w="102" w:type="dxa"/>
          <w:bottom w:w="0" w:type="dxa"/>
          <w:right w:w="102" w:type="dxa"/>
        </w:tblCellMar>
        <w:tblLook w:firstRow="0" w:noVBand="0" w:lastRow="0" w:firstColumn="0" w:lastColumn="0" w:noHBand="0" w:val="0000"/>
      </w:tblPr>
      <w:tblGrid>
        <w:gridCol w:w="553"/>
        <w:gridCol w:w="5838"/>
        <w:gridCol w:w="1133"/>
        <w:gridCol w:w="1703"/>
        <w:gridCol w:w="5875"/>
        <w:gridCol w:w="5876"/>
        <w:gridCol w:w="5875"/>
      </w:tblGrid>
      <w:tr>
        <w:trPr>
          <w:tblHeader w:val="true"/>
          <w:trHeight w:val="541" w:hRule="atLeast"/>
        </w:trPr>
        <w:tc>
          <w:tcPr>
            <w:tcW w:w="553" w:type="dxa"/>
            <w:tcBorders>
              <w:top w:val="single" w:sz="2" w:space="0" w:color="000000"/>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 xml:space="preserve">№ </w:t>
            </w:r>
            <w:r>
              <w:rPr>
                <w:b/>
              </w:rPr>
              <w:t xml:space="preserve">п/п </w:t>
            </w:r>
          </w:p>
        </w:tc>
        <w:tc>
          <w:tcPr>
            <w:tcW w:w="5838" w:type="dxa"/>
            <w:tcBorders>
              <w:top w:val="single" w:sz="2" w:space="0" w:color="000000"/>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Наименование</w:t>
            </w:r>
          </w:p>
        </w:tc>
        <w:tc>
          <w:tcPr>
            <w:tcW w:w="1133" w:type="dxa"/>
            <w:tcBorders>
              <w:top w:val="single" w:sz="2" w:space="0" w:color="000000"/>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Кол-во</w:t>
            </w:r>
          </w:p>
        </w:tc>
        <w:tc>
          <w:tcPr>
            <w:tcW w:w="1703"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rPr>
            </w:pPr>
            <w:r>
              <w:rPr>
                <w:b/>
              </w:rPr>
              <w:t>Примечание</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blHeader w:val="true"/>
          <w:trHeight w:val="315"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1</w:t>
            </w:r>
          </w:p>
        </w:tc>
        <w:tc>
          <w:tcPr>
            <w:tcW w:w="58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2</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3</w:t>
            </w:r>
          </w:p>
        </w:tc>
        <w:tc>
          <w:tcPr>
            <w:tcW w:w="1703"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rPr>
            </w:pPr>
            <w:r>
              <w:rPr>
                <w:b/>
              </w:rPr>
              <w:t>4</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1</w:t>
            </w:r>
          </w:p>
        </w:tc>
        <w:tc>
          <w:tcPr>
            <w:tcW w:w="8674" w:type="dxa"/>
            <w:gridSpan w:val="3"/>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caps/>
              </w:rPr>
            </w:pPr>
            <w:r>
              <w:rPr>
                <w:b/>
                <w:caps/>
              </w:rPr>
              <w:t>Объекты электро-, тепло-, газо- и водоснабжение населения, водоотведение</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r>
          </w:p>
        </w:tc>
        <w:tc>
          <w:tcPr>
            <w:tcW w:w="5838" w:type="dxa"/>
            <w:tcBorders>
              <w:left w:val="single" w:sz="2" w:space="0" w:color="000000"/>
              <w:bottom w:val="single" w:sz="2" w:space="0" w:color="000000"/>
            </w:tcBorders>
            <w:shd w:color="auto" w:fill="FFFFFF" w:val="clear"/>
          </w:tcPr>
          <w:p>
            <w:pPr>
              <w:pStyle w:val="Normal"/>
              <w:widowControl w:val="false"/>
              <w:rPr>
                <w:rFonts w:cs="Times New Roman"/>
                <w:b/>
                <w:b/>
              </w:rPr>
            </w:pPr>
            <w:r>
              <w:rPr>
                <w:rFonts w:cs="Times New Roman"/>
                <w:b/>
              </w:rPr>
              <w:t>Электроснабжение</w:t>
            </w:r>
          </w:p>
          <w:p>
            <w:pPr>
              <w:pStyle w:val="TableParagraph"/>
              <w:widowControl w:val="false"/>
              <w:rPr>
                <w:rFonts w:ascii="Times New Roman" w:hAnsi="Times New Roman" w:cs="Times New Roman"/>
                <w:color w:val="FF0000"/>
                <w:sz w:val="24"/>
                <w:szCs w:val="24"/>
                <w:lang w:val="ru-RU" w:eastAsia="ar-SA"/>
              </w:rPr>
            </w:pPr>
            <w:r>
              <w:rPr>
                <w:rFonts w:cs="Times New Roman" w:ascii="Times New Roman" w:hAnsi="Times New Roman"/>
                <w:color w:val="FF0000"/>
                <w:sz w:val="24"/>
                <w:szCs w:val="24"/>
                <w:lang w:val="ru-RU" w:eastAsia="ar-SA"/>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w:t>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t>-</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r>
          </w:p>
        </w:tc>
        <w:tc>
          <w:tcPr>
            <w:tcW w:w="5838" w:type="dxa"/>
            <w:tcBorders>
              <w:left w:val="single" w:sz="2" w:space="0" w:color="000000"/>
              <w:bottom w:val="single" w:sz="2" w:space="0" w:color="000000"/>
            </w:tcBorders>
            <w:shd w:color="auto" w:fill="FFFFFF" w:val="clear"/>
          </w:tcPr>
          <w:p>
            <w:pPr>
              <w:pStyle w:val="Normal"/>
              <w:widowControl w:val="false"/>
              <w:rPr>
                <w:rFonts w:cs="Times New Roman"/>
                <w:b/>
                <w:b/>
              </w:rPr>
            </w:pPr>
            <w:r>
              <w:rPr>
                <w:rFonts w:cs="Times New Roman"/>
                <w:b/>
              </w:rPr>
              <w:t>Теплоснабжение</w:t>
            </w:r>
          </w:p>
          <w:p>
            <w:pPr>
              <w:pStyle w:val="Normal"/>
              <w:widowControl w:val="false"/>
              <w:rPr>
                <w:rFonts w:cs="Times New Roman"/>
                <w:color w:val="000000"/>
                <w:lang w:eastAsia="ru-RU"/>
              </w:rPr>
            </w:pPr>
            <w:r>
              <w:rPr>
                <w:rFonts w:cs="Times New Roman"/>
                <w:color w:val="000000"/>
                <w:lang w:eastAsia="ru-RU"/>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color w:val="000000"/>
                <w:lang w:val="en-US" w:eastAsia="ru-RU"/>
              </w:rPr>
            </w:pPr>
            <w:r>
              <w:rPr>
                <w:rFonts w:cs="Times New Roman"/>
                <w:color w:val="000000"/>
                <w:lang w:val="en-US" w:eastAsia="ru-RU"/>
              </w:rPr>
              <w:t>-</w:t>
            </w:r>
          </w:p>
        </w:tc>
        <w:tc>
          <w:tcPr>
            <w:tcW w:w="1703"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color w:val="000000"/>
                <w:lang w:val="en-US" w:eastAsia="ru-RU"/>
              </w:rPr>
            </w:pPr>
            <w:r>
              <w:rPr>
                <w:rFonts w:cs="Times New Roman"/>
                <w:color w:val="000000"/>
                <w:lang w:val="en-US" w:eastAsia="ru-RU"/>
              </w:rPr>
              <w:t>-</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r>
          </w:p>
        </w:tc>
        <w:tc>
          <w:tcPr>
            <w:tcW w:w="5838" w:type="dxa"/>
            <w:tcBorders>
              <w:left w:val="single" w:sz="2" w:space="0" w:color="000000"/>
              <w:bottom w:val="single" w:sz="2" w:space="0" w:color="000000"/>
            </w:tcBorders>
            <w:shd w:color="auto" w:fill="FFFFFF" w:val="clear"/>
          </w:tcPr>
          <w:p>
            <w:pPr>
              <w:pStyle w:val="Normal"/>
              <w:widowControl w:val="false"/>
              <w:rPr>
                <w:rFonts w:cs="Times New Roman"/>
                <w:b/>
                <w:b/>
              </w:rPr>
            </w:pPr>
            <w:r>
              <w:rPr>
                <w:rFonts w:cs="Times New Roman"/>
                <w:b/>
              </w:rPr>
              <w:t>Газоснабжение</w:t>
            </w:r>
          </w:p>
          <w:p>
            <w:pPr>
              <w:pStyle w:val="Default"/>
              <w:widowControl w:val="false"/>
              <w:rPr/>
            </w:pPr>
            <w:r>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w:t>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rPr>
            </w:pPr>
            <w:r>
              <w:rPr>
                <w:rFonts w:cs="Times New Roman"/>
              </w:rPr>
              <w:t>-</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r>
          </w:p>
        </w:tc>
        <w:tc>
          <w:tcPr>
            <w:tcW w:w="5838" w:type="dxa"/>
            <w:tcBorders>
              <w:left w:val="single" w:sz="2" w:space="0" w:color="000000"/>
              <w:bottom w:val="single" w:sz="2" w:space="0" w:color="000000"/>
            </w:tcBorders>
            <w:shd w:color="auto" w:fill="FFFFFF" w:val="clear"/>
          </w:tcPr>
          <w:p>
            <w:pPr>
              <w:pStyle w:val="Normal"/>
              <w:widowControl w:val="false"/>
              <w:rPr>
                <w:rFonts w:cs="Times New Roman"/>
                <w:b/>
                <w:b/>
              </w:rPr>
            </w:pPr>
            <w:r>
              <w:rPr>
                <w:rFonts w:cs="Times New Roman"/>
                <w:b/>
              </w:rPr>
              <w:t>Водоснабжение</w:t>
            </w:r>
          </w:p>
          <w:p>
            <w:pPr>
              <w:pStyle w:val="Default"/>
              <w:widowControl w:val="false"/>
              <w:rPr>
                <w:lang w:eastAsia="en-US"/>
              </w:rPr>
            </w:pPr>
            <w:r>
              <w:rPr>
                <w:lang w:eastAsia="en-US"/>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lang w:val="en-US"/>
              </w:rPr>
            </w:pPr>
            <w:r>
              <w:rPr>
                <w:rFonts w:cs="Times New Roman"/>
                <w:lang w:val="en-US"/>
              </w:rPr>
              <w:t>-</w:t>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t>-</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15"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r>
          </w:p>
        </w:tc>
        <w:tc>
          <w:tcPr>
            <w:tcW w:w="5838" w:type="dxa"/>
            <w:tcBorders>
              <w:left w:val="single" w:sz="2" w:space="0" w:color="000000"/>
              <w:bottom w:val="single" w:sz="2" w:space="0" w:color="000000"/>
            </w:tcBorders>
            <w:shd w:color="auto" w:fill="FFFFFF" w:val="clear"/>
          </w:tcPr>
          <w:p>
            <w:pPr>
              <w:pStyle w:val="Normal"/>
              <w:widowControl w:val="false"/>
              <w:rPr>
                <w:rFonts w:cs="Times New Roman"/>
                <w:b/>
                <w:b/>
              </w:rPr>
            </w:pPr>
            <w:r>
              <w:rPr>
                <w:rFonts w:cs="Times New Roman"/>
                <w:b/>
              </w:rPr>
              <w:t>Водоотведение и очистка сточных вод</w:t>
            </w:r>
          </w:p>
          <w:p>
            <w:pPr>
              <w:pStyle w:val="Normal"/>
              <w:widowControl w:val="false"/>
              <w:rPr>
                <w:rFonts w:cs="Times New Roman"/>
                <w:color w:val="000000"/>
              </w:rPr>
            </w:pPr>
            <w:r>
              <w:rPr>
                <w:rFonts w:cs="Times New Roman"/>
                <w:color w:val="000000"/>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rFonts w:cs="Times New Roman"/>
                <w:b/>
                <w:b/>
                <w:lang w:val="en-US"/>
              </w:rPr>
            </w:pPr>
            <w:r>
              <w:rPr>
                <w:rFonts w:cs="Times New Roman"/>
                <w:b/>
                <w:lang w:val="en-US"/>
              </w:rPr>
              <w:t>-</w:t>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lang w:val="en-US"/>
              </w:rPr>
            </w:pPr>
            <w:r>
              <w:rPr>
                <w:rFonts w:cs="Times New Roman"/>
                <w:lang w:val="en-US"/>
              </w:rPr>
              <w:t>-</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t>2</w:t>
            </w:r>
          </w:p>
        </w:tc>
        <w:tc>
          <w:tcPr>
            <w:tcW w:w="8674" w:type="dxa"/>
            <w:gridSpan w:val="3"/>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b/>
                <w:b/>
                <w:lang w:eastAsia="ru-RU"/>
              </w:rPr>
            </w:pPr>
            <w:r>
              <w:rPr>
                <w:rFonts w:cs="Times New Roman"/>
                <w:b/>
                <w:lang w:eastAsia="ru-RU"/>
              </w:rPr>
              <w:t>Автомобильные дороги местного значения</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rPr>
            </w:pPr>
            <w:r>
              <w:rPr>
                <w:rFonts w:cs="Times New Roman"/>
                <w:b/>
              </w:rPr>
              <w:t xml:space="preserve"> </w:t>
            </w:r>
          </w:p>
        </w:tc>
        <w:tc>
          <w:tcPr>
            <w:tcW w:w="5838" w:type="dxa"/>
            <w:tcBorders>
              <w:left w:val="single" w:sz="2" w:space="0" w:color="000000"/>
              <w:bottom w:val="single" w:sz="2" w:space="0" w:color="000000"/>
            </w:tcBorders>
            <w:shd w:color="auto" w:fill="FFFFFF" w:val="clear"/>
            <w:vAlign w:val="center"/>
          </w:tcPr>
          <w:p>
            <w:pPr>
              <w:pStyle w:val="TableParagraph"/>
              <w:widowControl w:val="false"/>
              <w:rPr>
                <w:rFonts w:ascii="Times New Roman" w:hAnsi="Times New Roman" w:eastAsia="Calibri" w:cs="Times New Roman"/>
                <w:spacing w:val="-1"/>
                <w:sz w:val="24"/>
                <w:szCs w:val="24"/>
              </w:rPr>
            </w:pPr>
            <w:r>
              <w:rPr>
                <w:rFonts w:eastAsia="Calibri" w:cs="Times New Roman" w:ascii="Times New Roman" w:hAnsi="Times New Roman"/>
                <w:spacing w:val="-1"/>
                <w:sz w:val="24"/>
                <w:szCs w:val="24"/>
              </w:rPr>
            </w:r>
          </w:p>
        </w:tc>
        <w:tc>
          <w:tcPr>
            <w:tcW w:w="1133" w:type="dxa"/>
            <w:tcBorders>
              <w:left w:val="single" w:sz="2" w:space="0" w:color="000000"/>
              <w:bottom w:val="single" w:sz="2" w:space="0" w:color="000000"/>
            </w:tcBorders>
            <w:shd w:color="auto" w:fill="FFFFFF" w:val="clear"/>
          </w:tcPr>
          <w:p>
            <w:pPr>
              <w:pStyle w:val="Normal"/>
              <w:widowControl w:val="false"/>
              <w:jc w:val="center"/>
              <w:rPr>
                <w:sz w:val="22"/>
                <w:szCs w:val="22"/>
              </w:rPr>
            </w:pPr>
            <w:r>
              <w:rPr>
                <w:sz w:val="22"/>
                <w:szCs w:val="22"/>
              </w:rPr>
            </w:r>
          </w:p>
        </w:tc>
        <w:tc>
          <w:tcPr>
            <w:tcW w:w="1703" w:type="dxa"/>
            <w:tcBorders>
              <w:left w:val="single" w:sz="2" w:space="0" w:color="000000"/>
              <w:bottom w:val="single" w:sz="2" w:space="0" w:color="000000"/>
              <w:right w:val="single" w:sz="2" w:space="0" w:color="000000"/>
            </w:tcBorders>
            <w:shd w:color="auto" w:fill="FFFFFF" w:val="clear"/>
            <w:vAlign w:val="center"/>
          </w:tcPr>
          <w:p>
            <w:pPr>
              <w:pStyle w:val="Normal"/>
              <w:widowControl w:val="false"/>
              <w:jc w:val="center"/>
              <w:rPr/>
            </w:pPr>
            <w:r>
              <w:rPr/>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t>3</w:t>
            </w:r>
          </w:p>
        </w:tc>
        <w:tc>
          <w:tcPr>
            <w:tcW w:w="8674" w:type="dxa"/>
            <w:gridSpan w:val="3"/>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rPr>
            </w:pPr>
            <w:r>
              <w:rPr>
                <w:b/>
                <w:caps/>
              </w:rPr>
              <w:t>Объекты физической культуры и массового спорта, образования, здравоохранения</w:t>
            </w:r>
          </w:p>
        </w:tc>
        <w:tc>
          <w:tcPr>
            <w:tcW w:w="5875" w:type="dxa"/>
            <w:tcBorders/>
          </w:tcPr>
          <w:p>
            <w:pPr>
              <w:pStyle w:val="Normal"/>
              <w:widowControl w:val="false"/>
              <w:suppressAutoHyphens w:val="false"/>
              <w:rPr>
                <w:highlight w:val="yellow"/>
              </w:rPr>
            </w:pPr>
            <w:r>
              <w:rPr>
                <w:highlight w:val="yellow"/>
              </w:rPr>
            </w:r>
          </w:p>
        </w:tc>
        <w:tc>
          <w:tcPr>
            <w:tcW w:w="5876" w:type="dxa"/>
            <w:tcBorders/>
          </w:tcPr>
          <w:p>
            <w:pPr>
              <w:pStyle w:val="Normal"/>
              <w:widowControl w:val="false"/>
              <w:snapToGrid w:val="false"/>
              <w:jc w:val="center"/>
              <w:rPr>
                <w:rFonts w:cs="Times New Roman"/>
                <w:b/>
                <w:b/>
                <w:highlight w:val="yellow"/>
              </w:rPr>
            </w:pPr>
            <w:r>
              <w:rPr>
                <w:rFonts w:cs="Times New Roman"/>
                <w:b/>
                <w:highlight w:val="yellow"/>
              </w:rPr>
            </w:r>
          </w:p>
        </w:tc>
        <w:tc>
          <w:tcPr>
            <w:tcW w:w="5875" w:type="dxa"/>
            <w:tcBorders/>
          </w:tcPr>
          <w:p>
            <w:pPr>
              <w:pStyle w:val="Normal"/>
              <w:widowControl w:val="false"/>
              <w:rPr>
                <w:b/>
                <w:b/>
                <w:highlight w:val="yellow"/>
              </w:rPr>
            </w:pPr>
            <w:r>
              <w:rPr>
                <w:b/>
                <w:highlight w:val="yellow"/>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pPr>
            <w:r>
              <w:rPr/>
              <w:t>3.1</w:t>
            </w:r>
          </w:p>
        </w:tc>
        <w:tc>
          <w:tcPr>
            <w:tcW w:w="5838" w:type="dxa"/>
            <w:tcBorders>
              <w:left w:val="single" w:sz="2" w:space="0" w:color="000000"/>
              <w:bottom w:val="single" w:sz="2" w:space="0" w:color="000000"/>
            </w:tcBorders>
            <w:shd w:color="auto" w:fill="FFFFFF" w:val="clear"/>
            <w:vAlign w:val="center"/>
          </w:tcPr>
          <w:p>
            <w:pPr>
              <w:pStyle w:val="Normal"/>
              <w:widowControl w:val="false"/>
              <w:snapToGrid w:val="false"/>
              <w:jc w:val="center"/>
              <w:rPr>
                <w:caps/>
              </w:rPr>
            </w:pPr>
            <w:r>
              <w:rPr>
                <w:b/>
                <w:caps/>
              </w:rPr>
              <w:t>Объекты физической культуры и массового спорта</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w:t>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t>-</w:t>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pPr>
            <w:r>
              <w:rPr/>
            </w:r>
          </w:p>
        </w:tc>
        <w:tc>
          <w:tcPr>
            <w:tcW w:w="5838" w:type="dxa"/>
            <w:tcBorders>
              <w:left w:val="single" w:sz="2" w:space="0" w:color="000000"/>
              <w:bottom w:val="single" w:sz="2" w:space="0" w:color="000000"/>
            </w:tcBorders>
            <w:shd w:color="auto" w:fill="FFFFFF" w:val="clear"/>
            <w:vAlign w:val="center"/>
          </w:tcPr>
          <w:p>
            <w:pPr>
              <w:pStyle w:val="Normal"/>
              <w:widowControl w:val="false"/>
              <w:suppressAutoHyphens w:val="false"/>
              <w:rPr>
                <w:rFonts w:ascii="CIDFont+F2" w:hAnsi="CIDFont+F2" w:cs="CIDFont+F2"/>
                <w:lang w:eastAsia="ru-RU"/>
              </w:rPr>
            </w:pPr>
            <w:r>
              <w:rPr>
                <w:rFonts w:cs="CIDFont+F2" w:ascii="CIDFont+F2" w:hAnsi="CIDFont+F2"/>
                <w:lang w:eastAsia="ru-RU"/>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t>--</w:t>
            </w:r>
          </w:p>
        </w:tc>
        <w:tc>
          <w:tcPr>
            <w:tcW w:w="5875" w:type="dxa"/>
            <w:tcBorders/>
          </w:tcPr>
          <w:p>
            <w:pPr>
              <w:pStyle w:val="Normal"/>
              <w:widowControl w:val="false"/>
              <w:rPr>
                <w:b/>
                <w:b/>
                <w:highlight w:val="yellow"/>
              </w:rPr>
            </w:pPr>
            <w:r>
              <w:rPr>
                <w:b/>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pPr>
            <w:r>
              <w:rPr/>
              <w:t>3.2</w:t>
            </w:r>
          </w:p>
        </w:tc>
        <w:tc>
          <w:tcPr>
            <w:tcW w:w="5838"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rPr>
            </w:pPr>
            <w:r>
              <w:rPr>
                <w:b/>
                <w:caps/>
              </w:rPr>
              <w:t>Объекты образования</w:t>
            </w:r>
          </w:p>
        </w:tc>
        <w:tc>
          <w:tcPr>
            <w:tcW w:w="1133" w:type="dxa"/>
            <w:tcBorders/>
          </w:tcPr>
          <w:p>
            <w:pPr>
              <w:pStyle w:val="Normal"/>
              <w:widowControl w:val="false"/>
              <w:snapToGrid w:val="false"/>
              <w:jc w:val="center"/>
              <w:rPr/>
            </w:pPr>
            <w:r>
              <w:rPr/>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t>-</w:t>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pPr>
            <w:r>
              <w:rPr/>
            </w:r>
          </w:p>
        </w:tc>
        <w:tc>
          <w:tcPr>
            <w:tcW w:w="58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bCs/>
                <w:caps/>
              </w:rPr>
            </w:pPr>
            <w:r>
              <w:rPr>
                <w:b/>
                <w:bCs/>
                <w:caps/>
              </w:rPr>
              <w:t>Учреждения образования</w:t>
            </w:r>
          </w:p>
          <w:p>
            <w:pPr>
              <w:pStyle w:val="Normal"/>
              <w:widowControl w:val="false"/>
              <w:snapToGrid w:val="false"/>
              <w:jc w:val="center"/>
              <w:rPr>
                <w:b/>
                <w:b/>
              </w:rPr>
            </w:pPr>
            <w:r>
              <w:rPr>
                <w:b/>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pPr>
            <w:r>
              <w:rPr/>
            </w:r>
          </w:p>
        </w:tc>
        <w:tc>
          <w:tcPr>
            <w:tcW w:w="5838" w:type="dxa"/>
            <w:tcBorders>
              <w:left w:val="single" w:sz="2" w:space="0" w:color="000000"/>
              <w:bottom w:val="single" w:sz="2" w:space="0" w:color="000000"/>
            </w:tcBorders>
            <w:shd w:color="auto" w:fill="FFFFFF" w:val="clear"/>
            <w:vAlign w:val="center"/>
          </w:tcPr>
          <w:p>
            <w:pPr>
              <w:pStyle w:val="Normal"/>
              <w:widowControl w:val="false"/>
              <w:jc w:val="center"/>
              <w:rPr>
                <w:color w:val="000000"/>
              </w:rPr>
            </w:pPr>
            <w:r>
              <w:rPr>
                <w:color w:val="000000"/>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r>
          </w:p>
        </w:tc>
        <w:tc>
          <w:tcPr>
            <w:tcW w:w="5838"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b/>
                <w:bCs/>
              </w:rPr>
              <w:t>ДЕТСКИЕ ДОШКОЛЬНЫЕ УЧРЕЖДЕНИЯ</w:t>
            </w:r>
          </w:p>
        </w:tc>
        <w:tc>
          <w:tcPr>
            <w:tcW w:w="1133" w:type="dxa"/>
            <w:tcBorders>
              <w:left w:val="single" w:sz="2" w:space="0" w:color="000000"/>
              <w:bottom w:val="single" w:sz="2" w:space="0" w:color="000000"/>
            </w:tcBorders>
            <w:shd w:color="auto" w:fill="FFFFFF" w:val="clear"/>
            <w:vAlign w:val="center"/>
          </w:tcPr>
          <w:p>
            <w:pPr>
              <w:pStyle w:val="Normal"/>
              <w:widowControl w:val="false"/>
              <w:suppressAutoHyphens w:val="false"/>
              <w:jc w:val="center"/>
              <w:rPr/>
            </w:pPr>
            <w:r>
              <w:rPr/>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5838" w:type="dxa"/>
            <w:tcBorders>
              <w:left w:val="single" w:sz="2" w:space="0" w:color="000000"/>
              <w:bottom w:val="single" w:sz="2" w:space="0" w:color="000000"/>
            </w:tcBorders>
            <w:shd w:color="auto" w:fill="FFFFFF" w:val="clear"/>
            <w:vAlign w:val="center"/>
          </w:tcPr>
          <w:p>
            <w:pPr>
              <w:pStyle w:val="Style47"/>
              <w:widowControl w:val="false"/>
              <w:spacing w:before="0" w:after="0"/>
              <w:jc w:val="center"/>
              <w:rPr>
                <w:rFonts w:ascii="Times New Roman" w:hAnsi="Times New Roman" w:cs="Calibri"/>
              </w:rPr>
            </w:pPr>
            <w:r>
              <w:rPr>
                <w:rFonts w:cs="Calibri" w:ascii="Times New Roman" w:hAnsi="Times New Roman"/>
                <w:bCs/>
                <w:color w:val="000000"/>
                <w:spacing w:val="-2"/>
              </w:rPr>
              <w:t>-</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t>-</w:t>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pPr>
            <w:r>
              <w:rPr/>
              <w:t>3.3</w:t>
            </w:r>
          </w:p>
        </w:tc>
        <w:tc>
          <w:tcPr>
            <w:tcW w:w="5838" w:type="dxa"/>
            <w:tcBorders>
              <w:left w:val="single" w:sz="2" w:space="0" w:color="000000"/>
              <w:bottom w:val="single" w:sz="4" w:space="0" w:color="000000"/>
              <w:right w:val="single" w:sz="2" w:space="0" w:color="000000"/>
            </w:tcBorders>
            <w:shd w:color="auto" w:fill="FFFFFF" w:val="clear"/>
            <w:vAlign w:val="center"/>
          </w:tcPr>
          <w:p>
            <w:pPr>
              <w:pStyle w:val="Style47"/>
              <w:widowControl w:val="false"/>
              <w:spacing w:before="0" w:after="0"/>
              <w:jc w:val="center"/>
              <w:rPr>
                <w:rFonts w:ascii="Times New Roman Полужирный" w:hAnsi="Times New Roman Полужирный" w:cs="Calibri"/>
                <w:caps/>
              </w:rPr>
            </w:pPr>
            <w:r>
              <w:rPr>
                <w:rFonts w:cs="Calibri" w:ascii="Times New Roman Полужирный" w:hAnsi="Times New Roman Полужирный"/>
                <w:b/>
                <w:bCs/>
                <w:caps/>
              </w:rPr>
              <w:t>Объекты здравоохранения</w:t>
            </w:r>
          </w:p>
        </w:tc>
        <w:tc>
          <w:tcPr>
            <w:tcW w:w="1133" w:type="dxa"/>
            <w:tcBorders>
              <w:bottom w:val="single" w:sz="4" w:space="0" w:color="000000"/>
            </w:tcBorders>
          </w:tcPr>
          <w:p>
            <w:pPr>
              <w:pStyle w:val="Normal"/>
              <w:widowControl w:val="false"/>
              <w:snapToGrid w:val="false"/>
              <w:jc w:val="center"/>
              <w:rPr/>
            </w:pPr>
            <w:r>
              <w:rPr/>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5838" w:type="dxa"/>
            <w:tcBorders>
              <w:left w:val="single" w:sz="2" w:space="0" w:color="000000"/>
              <w:bottom w:val="single" w:sz="2" w:space="0" w:color="000000"/>
            </w:tcBorders>
            <w:shd w:color="auto" w:fill="FFFFFF" w:val="clear"/>
            <w:vAlign w:val="center"/>
          </w:tcPr>
          <w:p>
            <w:pPr>
              <w:pStyle w:val="Style47"/>
              <w:widowControl w:val="false"/>
              <w:spacing w:before="0" w:after="0"/>
              <w:rPr>
                <w:rFonts w:ascii="Times New Roman" w:hAnsi="Times New Roman" w:cs="Times New Roman"/>
              </w:rPr>
            </w:pPr>
            <w:r>
              <w:rPr>
                <w:rFonts w:cs="Times New Roman" w:ascii="Times New Roman" w:hAnsi="Times New Roman"/>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t>-</w:t>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t>4</w:t>
            </w:r>
          </w:p>
        </w:tc>
        <w:tc>
          <w:tcPr>
            <w:tcW w:w="8674" w:type="dxa"/>
            <w:gridSpan w:val="3"/>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rFonts w:cs="Times New Roman"/>
                <w:b/>
                <w:b/>
              </w:rPr>
            </w:pPr>
            <w:r>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pPr>
            <w:r>
              <w:rPr/>
              <w:t>4.1</w:t>
            </w:r>
          </w:p>
        </w:tc>
        <w:tc>
          <w:tcPr>
            <w:tcW w:w="5838" w:type="dxa"/>
            <w:tcBorders>
              <w:left w:val="single" w:sz="2" w:space="0" w:color="000000"/>
              <w:bottom w:val="single" w:sz="2" w:space="0" w:color="000000"/>
            </w:tcBorders>
            <w:shd w:color="auto" w:fill="FFFFFF" w:val="clear"/>
            <w:vAlign w:val="center"/>
          </w:tcPr>
          <w:p>
            <w:pPr>
              <w:pStyle w:val="Normal"/>
              <w:widowControl w:val="false"/>
              <w:snapToGrid w:val="false"/>
              <w:rPr/>
            </w:pPr>
            <w:r>
              <w:rPr>
                <w:b/>
                <w:bCs/>
              </w:rPr>
              <w:t>АДМИНИСТРАТИВНЫЕ ЗДАНИЯ</w:t>
            </w:r>
          </w:p>
        </w:tc>
        <w:tc>
          <w:tcPr>
            <w:tcW w:w="1133" w:type="dxa"/>
            <w:tcBorders>
              <w:top w:val="single" w:sz="4" w:space="0" w:color="000000"/>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w:t>
            </w:r>
          </w:p>
        </w:tc>
        <w:tc>
          <w:tcPr>
            <w:tcW w:w="170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t>-</w:t>
            </w:r>
          </w:p>
        </w:tc>
        <w:tc>
          <w:tcPr>
            <w:tcW w:w="5875" w:type="dxa"/>
            <w:tcBorders/>
          </w:tcPr>
          <w:p>
            <w:pPr>
              <w:pStyle w:val="Normal"/>
              <w:widowControl w:val="false"/>
              <w:rPr>
                <w:highlight w:val="yellow"/>
              </w:rPr>
            </w:pPr>
            <w:r>
              <w:rPr>
                <w:highlight w:val="yellow"/>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tcPr>
          <w:p>
            <w:pPr>
              <w:pStyle w:val="Normal"/>
              <w:widowControl w:val="false"/>
              <w:snapToGrid w:val="false"/>
              <w:jc w:val="center"/>
              <w:rPr/>
            </w:pPr>
            <w:r>
              <w:rPr/>
            </w:r>
          </w:p>
        </w:tc>
        <w:tc>
          <w:tcPr>
            <w:tcW w:w="5838" w:type="dxa"/>
            <w:tcBorders>
              <w:left w:val="single" w:sz="2" w:space="0" w:color="000000"/>
              <w:bottom w:val="single" w:sz="2" w:space="0" w:color="000000"/>
            </w:tcBorders>
            <w:shd w:color="auto" w:fill="FFFFFF" w:val="clear"/>
            <w:vAlign w:val="center"/>
          </w:tcPr>
          <w:p>
            <w:pPr>
              <w:pStyle w:val="35"/>
              <w:widowControl w:val="false"/>
              <w:shd w:val="clear" w:color="auto" w:fill="FFFFFF"/>
              <w:jc w:val="both"/>
              <w:rPr/>
            </w:pPr>
            <w:r>
              <w:rPr/>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703"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4.2</w:t>
            </w:r>
          </w:p>
        </w:tc>
        <w:tc>
          <w:tcPr>
            <w:tcW w:w="58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УЧРЕЖДЕНИЯ КУЛЬТУРЫ И ИСКУССТВА</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1703"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t>-</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34"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5838" w:type="dxa"/>
            <w:tcBorders>
              <w:left w:val="single" w:sz="2" w:space="0" w:color="000000"/>
              <w:bottom w:val="single" w:sz="2" w:space="0" w:color="000000"/>
            </w:tcBorders>
            <w:shd w:color="auto" w:fill="FFFFFF" w:val="clear"/>
            <w:vAlign w:val="center"/>
          </w:tcPr>
          <w:p>
            <w:pPr>
              <w:pStyle w:val="Normal"/>
              <w:widowControl w:val="false"/>
              <w:snapToGrid w:val="false"/>
              <w:rPr/>
            </w:pPr>
            <w:r>
              <w:rPr/>
            </w:r>
          </w:p>
        </w:tc>
        <w:tc>
          <w:tcPr>
            <w:tcW w:w="1133" w:type="dxa"/>
            <w:tcBorders>
              <w:left w:val="single" w:sz="2" w:space="0" w:color="000000"/>
              <w:bottom w:val="single" w:sz="2" w:space="0" w:color="000000"/>
            </w:tcBorders>
            <w:shd w:color="auto" w:fill="FFFFFF" w:val="clear"/>
            <w:vAlign w:val="center"/>
          </w:tcPr>
          <w:p>
            <w:pPr>
              <w:pStyle w:val="Normal"/>
              <w:widowControl w:val="false"/>
              <w:suppressAutoHyphens w:val="false"/>
              <w:jc w:val="center"/>
              <w:rPr/>
            </w:pPr>
            <w:r>
              <w:rPr/>
            </w:r>
          </w:p>
        </w:tc>
        <w:tc>
          <w:tcPr>
            <w:tcW w:w="1703"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4.3</w:t>
            </w:r>
          </w:p>
        </w:tc>
        <w:tc>
          <w:tcPr>
            <w:tcW w:w="5838"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b/>
                <w:bCs/>
              </w:rPr>
              <w:t>ПРЕДПРИЯТИЯ ТОРГОВЛИ, ОБЩЕСТВЕННОГО ПИТАНИЯ, БЫТОВОГО И КОММУНАЛЬНОГО ОБСЛУЖИВАНИЯ</w:t>
            </w:r>
          </w:p>
        </w:tc>
        <w:tc>
          <w:tcPr>
            <w:tcW w:w="1133"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1703"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t>-</w:t>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r>
        <w:trPr>
          <w:trHeight w:val="300" w:hRule="atLeast"/>
        </w:trPr>
        <w:tc>
          <w:tcPr>
            <w:tcW w:w="553" w:type="dxa"/>
            <w:tcBorders>
              <w:left w:val="single" w:sz="2" w:space="0" w:color="000000"/>
              <w:bottom w:val="single" w:sz="4" w:space="0" w:color="000000"/>
            </w:tcBorders>
            <w:shd w:color="auto" w:fill="FFFFFF" w:val="clear"/>
            <w:vAlign w:val="center"/>
          </w:tcPr>
          <w:p>
            <w:pPr>
              <w:pStyle w:val="Normal"/>
              <w:widowControl w:val="false"/>
              <w:snapToGrid w:val="false"/>
              <w:jc w:val="center"/>
              <w:rPr/>
            </w:pPr>
            <w:r>
              <w:rPr/>
            </w:r>
          </w:p>
        </w:tc>
        <w:tc>
          <w:tcPr>
            <w:tcW w:w="5838" w:type="dxa"/>
            <w:tcBorders>
              <w:left w:val="single" w:sz="2" w:space="0" w:color="000000"/>
              <w:bottom w:val="single" w:sz="4" w:space="0" w:color="000000"/>
            </w:tcBorders>
            <w:shd w:color="auto" w:fill="FFFFFF" w:val="clear"/>
          </w:tcPr>
          <w:p>
            <w:pPr>
              <w:pStyle w:val="Normal"/>
              <w:widowControl w:val="false"/>
              <w:rPr/>
            </w:pPr>
            <w:r>
              <w:rPr/>
            </w:r>
          </w:p>
        </w:tc>
        <w:tc>
          <w:tcPr>
            <w:tcW w:w="1133" w:type="dxa"/>
            <w:tcBorders>
              <w:left w:val="single" w:sz="2" w:space="0" w:color="000000"/>
              <w:bottom w:val="single" w:sz="4" w:space="0" w:color="000000"/>
            </w:tcBorders>
            <w:shd w:color="auto" w:fill="FFFFFF" w:val="clear"/>
            <w:vAlign w:val="center"/>
          </w:tcPr>
          <w:p>
            <w:pPr>
              <w:pStyle w:val="Normal"/>
              <w:widowControl w:val="false"/>
              <w:suppressAutoHyphens w:val="false"/>
              <w:jc w:val="center"/>
              <w:rPr/>
            </w:pPr>
            <w:r>
              <w:rPr/>
            </w:r>
          </w:p>
        </w:tc>
        <w:tc>
          <w:tcPr>
            <w:tcW w:w="1703" w:type="dxa"/>
            <w:tcBorders>
              <w:left w:val="single" w:sz="2" w:space="0" w:color="000000"/>
              <w:bottom w:val="single" w:sz="4" w:space="0" w:color="000000"/>
              <w:right w:val="single" w:sz="2" w:space="0" w:color="000000"/>
            </w:tcBorders>
            <w:shd w:color="auto" w:fill="FFFFFF" w:val="clear"/>
            <w:vAlign w:val="center"/>
          </w:tcPr>
          <w:p>
            <w:pPr>
              <w:pStyle w:val="Normal"/>
              <w:widowControl w:val="false"/>
              <w:snapToGrid w:val="false"/>
              <w:jc w:val="center"/>
              <w:rPr/>
            </w:pPr>
            <w:r>
              <w:rPr/>
            </w:r>
          </w:p>
        </w:tc>
        <w:tc>
          <w:tcPr>
            <w:tcW w:w="5875" w:type="dxa"/>
            <w:tcBorders/>
          </w:tcPr>
          <w:p>
            <w:pPr>
              <w:pStyle w:val="Normal"/>
              <w:widowControl w:val="false"/>
              <w:rPr/>
            </w:pPr>
            <w:r>
              <w:rPr/>
            </w:r>
          </w:p>
        </w:tc>
        <w:tc>
          <w:tcPr>
            <w:tcW w:w="5876" w:type="dxa"/>
            <w:tcBorders/>
          </w:tcPr>
          <w:p>
            <w:pPr>
              <w:pStyle w:val="Normal"/>
              <w:widowControl w:val="false"/>
              <w:rPr/>
            </w:pPr>
            <w:r>
              <w:rPr/>
            </w:r>
          </w:p>
        </w:tc>
        <w:tc>
          <w:tcPr>
            <w:tcW w:w="5875" w:type="dxa"/>
            <w:tcBorders/>
          </w:tcPr>
          <w:p>
            <w:pPr>
              <w:pStyle w:val="Normal"/>
              <w:widowControl w:val="false"/>
              <w:rPr/>
            </w:pPr>
            <w:r>
              <w:rPr/>
            </w:r>
          </w:p>
        </w:tc>
      </w:tr>
    </w:tbl>
    <w:p>
      <w:pPr>
        <w:pStyle w:val="Normal"/>
        <w:jc w:val="center"/>
        <w:rPr/>
      </w:pPr>
      <w:r>
        <w:rPr/>
      </w:r>
    </w:p>
    <w:p>
      <w:pPr>
        <w:pStyle w:val="1"/>
        <w:rPr>
          <w:color w:val="FF0000"/>
          <w:lang w:val="ru-RU"/>
        </w:rPr>
      </w:pPr>
      <w:bookmarkStart w:id="73" w:name="_Toc9845038"/>
      <w:bookmarkStart w:id="74" w:name="_Toc76675955"/>
      <w:r>
        <w:rPr>
          <w:lang w:val="ru-RU"/>
        </w:rPr>
        <w:t>8. Обоснование выбранного варианта размещения объектов местного значения</w:t>
      </w:r>
      <w:bookmarkEnd w:id="73"/>
      <w:bookmarkEnd w:id="74"/>
    </w:p>
    <w:p>
      <w:pPr>
        <w:pStyle w:val="Default"/>
        <w:ind w:firstLine="567"/>
        <w:jc w:val="both"/>
        <w:rPr>
          <w:color w:val="auto"/>
        </w:rPr>
      </w:pPr>
      <w:r>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pPr>
        <w:pStyle w:val="Default"/>
        <w:ind w:firstLine="567"/>
        <w:jc w:val="both"/>
        <w:rPr>
          <w:color w:val="auto"/>
        </w:rPr>
      </w:pPr>
      <w:r>
        <w:rPr>
          <w:color w:val="auto"/>
        </w:rPr>
        <w:t xml:space="preserve">- анализ состояния и использования территории; </w:t>
      </w:r>
    </w:p>
    <w:p>
      <w:pPr>
        <w:pStyle w:val="Default"/>
        <w:ind w:firstLine="567"/>
        <w:jc w:val="both"/>
        <w:rPr>
          <w:color w:val="auto"/>
        </w:rPr>
      </w:pPr>
      <w:r>
        <w:rPr>
          <w:color w:val="auto"/>
        </w:rPr>
        <w:t xml:space="preserve">- определение возможных направлений развития территории; </w:t>
      </w:r>
    </w:p>
    <w:p>
      <w:pPr>
        <w:pStyle w:val="Default"/>
        <w:ind w:firstLine="567"/>
        <w:jc w:val="both"/>
        <w:rPr>
          <w:color w:val="auto"/>
        </w:rPr>
      </w:pPr>
      <w:r>
        <w:rPr>
          <w:color w:val="auto"/>
        </w:rPr>
        <w:t xml:space="preserve">- прогнозируемые ограничения использования территории. </w:t>
      </w:r>
    </w:p>
    <w:p>
      <w:pPr>
        <w:pStyle w:val="Default"/>
        <w:ind w:firstLine="567"/>
        <w:jc w:val="both"/>
        <w:rPr>
          <w:color w:val="auto"/>
        </w:rPr>
      </w:pPr>
      <w:r>
        <w:rPr>
          <w:color w:val="auto"/>
        </w:rPr>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pPr>
        <w:pStyle w:val="Default"/>
        <w:ind w:firstLine="567"/>
        <w:jc w:val="both"/>
        <w:rPr>
          <w:color w:val="auto"/>
        </w:rPr>
      </w:pPr>
      <w:r>
        <w:rPr>
          <w:color w:val="auto"/>
        </w:rPr>
        <w:t xml:space="preserve">При этом определяются: функциональная зона и ограничения по использованию территории. </w:t>
      </w:r>
    </w:p>
    <w:p>
      <w:pPr>
        <w:pStyle w:val="Default"/>
        <w:ind w:firstLine="567"/>
        <w:jc w:val="both"/>
        <w:rPr>
          <w:color w:val="auto"/>
        </w:rPr>
      </w:pPr>
      <w:r>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Pr>
          <w:bCs/>
          <w:color w:val="auto"/>
        </w:rPr>
        <w:t>таблицу 8.5.1.</w:t>
      </w:r>
    </w:p>
    <w:p>
      <w:pPr>
        <w:pStyle w:val="2"/>
        <w:rPr/>
      </w:pPr>
      <w:bookmarkStart w:id="75" w:name="_Toc9845039"/>
      <w:bookmarkStart w:id="76" w:name="_Toc76675956"/>
      <w:r>
        <w:rPr/>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75"/>
      <w:bookmarkEnd w:id="76"/>
    </w:p>
    <w:p>
      <w:pPr>
        <w:pStyle w:val="Default"/>
        <w:ind w:firstLine="567"/>
        <w:jc w:val="both"/>
        <w:rPr/>
      </w:pPr>
      <w:r>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не </w:t>
      </w:r>
      <w:r>
        <w:rPr>
          <w:bCs/>
          <w:color w:val="auto"/>
        </w:rPr>
        <w:t xml:space="preserve">предусматривается </w:t>
      </w:r>
      <w:r>
        <w:rPr/>
        <w:t>размещения объектов электро-, тепло-, газо-, водоснабжения населения, водоотведение</w:t>
      </w:r>
      <w:r>
        <w:rPr>
          <w:bCs/>
          <w:color w:val="auto"/>
        </w:rPr>
        <w:t xml:space="preserve">. </w:t>
      </w:r>
    </w:p>
    <w:p>
      <w:pPr>
        <w:pStyle w:val="Default"/>
        <w:ind w:firstLine="567"/>
        <w:jc w:val="both"/>
        <w:rPr>
          <w:color w:val="auto"/>
        </w:rPr>
      </w:pPr>
      <w:r>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pPr>
        <w:pStyle w:val="BodyText2"/>
        <w:widowControl w:val="false"/>
        <w:spacing w:lineRule="auto" w:line="240"/>
        <w:ind w:firstLine="567"/>
        <w:rPr/>
      </w:pPr>
      <w:r>
        <w:rPr/>
        <w:t>Все результаты по обоснованию выбранного варианта планируемого размещения объекта местного значения должны быть занесены в сводную таблицу 8.5.1.</w:t>
      </w:r>
    </w:p>
    <w:p>
      <w:pPr>
        <w:pStyle w:val="2"/>
        <w:rPr/>
      </w:pPr>
      <w:bookmarkStart w:id="77" w:name="_Toc9845040"/>
      <w:bookmarkStart w:id="78" w:name="_Toc76675957"/>
      <w:r>
        <w:rPr/>
        <w:t>8.2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77"/>
      <w:bookmarkEnd w:id="78"/>
    </w:p>
    <w:p>
      <w:pPr>
        <w:pStyle w:val="Default"/>
        <w:ind w:firstLine="567"/>
        <w:jc w:val="both"/>
        <w:rPr/>
      </w:pPr>
      <w:r>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не </w:t>
      </w:r>
      <w:r>
        <w:rPr>
          <w:bCs/>
          <w:color w:val="auto"/>
        </w:rPr>
        <w:t xml:space="preserve">предусматривается создание </w:t>
      </w:r>
      <w:r>
        <w:rPr/>
        <w:t>объектов</w:t>
      </w:r>
      <w:r>
        <w:rPr>
          <w:bCs/>
          <w:color w:val="auto"/>
        </w:rPr>
        <w:t xml:space="preserve"> автомобильных дорог. </w:t>
      </w:r>
    </w:p>
    <w:p>
      <w:pPr>
        <w:pStyle w:val="Default"/>
        <w:ind w:firstLine="567"/>
        <w:jc w:val="both"/>
        <w:rPr>
          <w:color w:val="auto"/>
        </w:rPr>
      </w:pPr>
      <w:r>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pPr>
        <w:pStyle w:val="BodyText2"/>
        <w:widowControl w:val="false"/>
        <w:spacing w:lineRule="auto" w:line="240"/>
        <w:ind w:firstLine="567"/>
        <w:rPr/>
      </w:pPr>
      <w:r>
        <w:rPr/>
        <w:t>Все результаты по обоснованию выбранного варианта планируемого размещения объекта местного значения должны быть занесены в сводную таблицу 8.5.1.</w:t>
      </w:r>
    </w:p>
    <w:p>
      <w:pPr>
        <w:pStyle w:val="2"/>
        <w:rPr/>
      </w:pPr>
      <w:bookmarkStart w:id="79" w:name="_Toc9845041"/>
      <w:bookmarkStart w:id="80" w:name="_Toc76675958"/>
      <w:r>
        <w:rPr/>
        <w:t>8.3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bookmarkEnd w:id="79"/>
      <w:bookmarkEnd w:id="80"/>
    </w:p>
    <w:p>
      <w:pPr>
        <w:pStyle w:val="Default"/>
        <w:ind w:firstLine="567"/>
        <w:jc w:val="both"/>
        <w:rPr>
          <w:rFonts w:cs="Calibri"/>
          <w:color w:val="auto"/>
          <w:lang w:eastAsia="ar-SA"/>
        </w:rPr>
      </w:pPr>
      <w:r>
        <w:rPr>
          <w:color w:val="auto"/>
        </w:rPr>
        <w:t xml:space="preserve">На основании сведений, представленных в разделе 5, в планах и программах комплексного </w:t>
      </w:r>
      <w:r>
        <w:rPr>
          <w:rFonts w:cs="Calibri"/>
          <w:color w:val="auto"/>
          <w:lang w:eastAsia="ar-SA"/>
        </w:rPr>
        <w:t>социально-экономического развития муниципального образования не предусматривается создание объектов физической культуры и массового спорта, образования, здравоохранения.</w:t>
      </w:r>
    </w:p>
    <w:p>
      <w:pPr>
        <w:pStyle w:val="BodyText2"/>
        <w:widowControl w:val="false"/>
        <w:spacing w:lineRule="auto" w:line="240"/>
        <w:ind w:firstLine="567"/>
        <w:jc w:val="both"/>
        <w:rPr/>
      </w:pPr>
      <w:r>
        <w:rPr/>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pPr>
        <w:pStyle w:val="BodyText2"/>
        <w:widowControl w:val="false"/>
        <w:spacing w:lineRule="auto" w:line="240"/>
        <w:ind w:firstLine="567"/>
        <w:jc w:val="both"/>
        <w:rPr/>
      </w:pPr>
      <w:r>
        <w:rPr/>
        <w:t>Все результаты по обоснованию выбранного варианта планируемого размещения объекта местного значения должны быть занесены в сводную таблицу 8.5.1.</w:t>
      </w:r>
    </w:p>
    <w:p>
      <w:pPr>
        <w:pStyle w:val="2"/>
        <w:rPr/>
      </w:pPr>
      <w:bookmarkStart w:id="81" w:name="_Toc9845042"/>
      <w:bookmarkStart w:id="82" w:name="_Toc76675959"/>
      <w:r>
        <w:rPr/>
        <w:t>8.4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81"/>
      <w:bookmarkEnd w:id="82"/>
    </w:p>
    <w:p>
      <w:pPr>
        <w:pStyle w:val="Default"/>
        <w:ind w:firstLine="567"/>
        <w:jc w:val="both"/>
        <w:rPr>
          <w:bCs/>
          <w:color w:val="auto"/>
        </w:rPr>
      </w:pPr>
      <w:r>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не </w:t>
      </w:r>
      <w:r>
        <w:rPr>
          <w:bCs/>
          <w:color w:val="auto"/>
        </w:rPr>
        <w:t>предусматривается создание объектов в иных областях деятельности, необходимых для осуществления полномочий в связи с решением вопросов местного значения МО.</w:t>
      </w:r>
    </w:p>
    <w:p>
      <w:pPr>
        <w:pStyle w:val="Default"/>
        <w:ind w:firstLine="567"/>
        <w:jc w:val="both"/>
        <w:rPr>
          <w:color w:val="auto"/>
        </w:rPr>
      </w:pPr>
      <w:r>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pPr>
        <w:pStyle w:val="BodyText2"/>
        <w:widowControl w:val="false"/>
        <w:spacing w:lineRule="auto" w:line="240"/>
        <w:ind w:firstLine="567"/>
        <w:rPr/>
      </w:pPr>
      <w:r>
        <w:rPr/>
        <w:t>Все результаты по обоснованию выбранного варианта планируемого размещения объекта местного значения должны быть занесены в сводную таблицу 8.5.1.</w:t>
      </w:r>
    </w:p>
    <w:p>
      <w:pPr>
        <w:pStyle w:val="2"/>
        <w:rPr/>
      </w:pPr>
      <w:bookmarkStart w:id="83" w:name="_Toc9845044"/>
      <w:bookmarkStart w:id="84" w:name="_Toc76675960"/>
      <w:r>
        <w:rPr/>
        <w:t>8.5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83"/>
      <w:bookmarkEnd w:id="84"/>
    </w:p>
    <w:p>
      <w:pPr>
        <w:pStyle w:val="7"/>
        <w:rPr/>
      </w:pPr>
      <w:r>
        <w:rPr/>
        <w:t xml:space="preserve">Таблица 8.5.1 </w:t>
      </w:r>
    </w:p>
    <w:p>
      <w:pPr>
        <w:pStyle w:val="Normal"/>
        <w:jc w:val="center"/>
        <w:rPr/>
      </w:pPr>
      <w:r>
        <w:rPr/>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tbl>
      <w:tblPr>
        <w:tblW w:w="9717" w:type="dxa"/>
        <w:jc w:val="center"/>
        <w:tblInd w:w="0" w:type="dxa"/>
        <w:tblLayout w:type="fixed"/>
        <w:tblCellMar>
          <w:top w:w="0" w:type="dxa"/>
          <w:left w:w="102" w:type="dxa"/>
          <w:bottom w:w="0" w:type="dxa"/>
          <w:right w:w="102" w:type="dxa"/>
        </w:tblCellMar>
        <w:tblLook w:firstRow="0" w:noVBand="0" w:lastRow="0" w:firstColumn="0" w:lastColumn="0" w:noHBand="0" w:val="0000"/>
      </w:tblPr>
      <w:tblGrid>
        <w:gridCol w:w="552"/>
        <w:gridCol w:w="5338"/>
        <w:gridCol w:w="566"/>
        <w:gridCol w:w="1276"/>
        <w:gridCol w:w="851"/>
        <w:gridCol w:w="1133"/>
      </w:tblGrid>
      <w:tr>
        <w:trPr>
          <w:tblHeader w:val="true"/>
          <w:trHeight w:val="2372" w:hRule="atLeast"/>
          <w:cantSplit w:val="true"/>
        </w:trPr>
        <w:tc>
          <w:tcPr>
            <w:tcW w:w="552" w:type="dxa"/>
            <w:tcBorders>
              <w:top w:val="single" w:sz="2" w:space="0" w:color="000000"/>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 xml:space="preserve">№ </w:t>
            </w:r>
            <w:r>
              <w:rPr>
                <w:b/>
              </w:rPr>
              <w:t xml:space="preserve">п/п </w:t>
            </w:r>
          </w:p>
        </w:tc>
        <w:tc>
          <w:tcPr>
            <w:tcW w:w="5338" w:type="dxa"/>
            <w:tcBorders>
              <w:top w:val="single" w:sz="2" w:space="0" w:color="000000"/>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Наименование</w:t>
            </w:r>
          </w:p>
        </w:tc>
        <w:tc>
          <w:tcPr>
            <w:tcW w:w="566" w:type="dxa"/>
            <w:tcBorders>
              <w:top w:val="single" w:sz="2" w:space="0" w:color="000000"/>
              <w:left w:val="single" w:sz="2" w:space="0" w:color="000000"/>
              <w:bottom w:val="single" w:sz="2" w:space="0" w:color="000000"/>
            </w:tcBorders>
            <w:shd w:color="auto" w:fill="FFFFFF" w:val="clear"/>
            <w:textDirection w:val="btLr"/>
            <w:vAlign w:val="center"/>
          </w:tcPr>
          <w:p>
            <w:pPr>
              <w:pStyle w:val="Normal"/>
              <w:widowControl w:val="false"/>
              <w:snapToGrid w:val="false"/>
              <w:jc w:val="center"/>
              <w:rPr>
                <w:b/>
                <w:b/>
              </w:rPr>
            </w:pPr>
            <w:r>
              <w:rPr>
                <w:b/>
              </w:rPr>
              <w:t>Кол-во</w:t>
            </w:r>
          </w:p>
        </w:tc>
        <w:tc>
          <w:tcPr>
            <w:tcW w:w="1276" w:type="dxa"/>
            <w:tcBorders>
              <w:top w:val="single" w:sz="2" w:space="0" w:color="000000"/>
              <w:left w:val="single" w:sz="2" w:space="0" w:color="000000"/>
              <w:bottom w:val="single" w:sz="2" w:space="0" w:color="000000"/>
              <w:right w:val="single" w:sz="2" w:space="0" w:color="000000"/>
            </w:tcBorders>
            <w:shd w:color="auto" w:fill="FFFFFF" w:val="clear"/>
            <w:textDirection w:val="btLr"/>
            <w:vAlign w:val="center"/>
          </w:tcPr>
          <w:p>
            <w:pPr>
              <w:pStyle w:val="Normal"/>
              <w:widowControl w:val="false"/>
              <w:snapToGrid w:val="false"/>
              <w:jc w:val="center"/>
              <w:rPr>
                <w:b/>
                <w:b/>
              </w:rPr>
            </w:pPr>
            <w:r>
              <w:rPr>
                <w:b/>
              </w:rPr>
              <w:t>Примечание</w:t>
            </w:r>
          </w:p>
        </w:tc>
        <w:tc>
          <w:tcPr>
            <w:tcW w:w="851" w:type="dxa"/>
            <w:tcBorders>
              <w:top w:val="single" w:sz="2" w:space="0" w:color="000000"/>
              <w:left w:val="single" w:sz="2" w:space="0" w:color="000000"/>
              <w:bottom w:val="single" w:sz="2" w:space="0" w:color="000000"/>
              <w:right w:val="single" w:sz="2" w:space="0" w:color="000000"/>
            </w:tcBorders>
            <w:shd w:color="auto" w:fill="FFFFFF" w:val="clear"/>
            <w:textDirection w:val="btLr"/>
            <w:vAlign w:val="center"/>
          </w:tcPr>
          <w:p>
            <w:pPr>
              <w:pStyle w:val="Normal"/>
              <w:widowControl w:val="false"/>
              <w:snapToGrid w:val="false"/>
              <w:jc w:val="center"/>
              <w:rPr>
                <w:b/>
                <w:b/>
              </w:rPr>
            </w:pPr>
            <w:r>
              <w:rPr>
                <w:b/>
              </w:rPr>
              <w:t>Функциональная зона по генеральному плану МО</w:t>
            </w:r>
          </w:p>
        </w:tc>
        <w:tc>
          <w:tcPr>
            <w:tcW w:w="1133" w:type="dxa"/>
            <w:tcBorders>
              <w:top w:val="single" w:sz="2" w:space="0" w:color="000000"/>
              <w:left w:val="single" w:sz="2" w:space="0" w:color="000000"/>
              <w:bottom w:val="single" w:sz="2" w:space="0" w:color="000000"/>
              <w:right w:val="single" w:sz="2" w:space="0" w:color="000000"/>
            </w:tcBorders>
            <w:shd w:color="auto" w:fill="FFFFFF" w:val="clear"/>
            <w:textDirection w:val="btLr"/>
            <w:vAlign w:val="center"/>
          </w:tcPr>
          <w:p>
            <w:pPr>
              <w:pStyle w:val="Normal"/>
              <w:widowControl w:val="false"/>
              <w:snapToGrid w:val="false"/>
              <w:jc w:val="center"/>
              <w:rPr>
                <w:b/>
                <w:b/>
              </w:rPr>
            </w:pPr>
            <w:r>
              <w:rPr>
                <w:b/>
              </w:rPr>
              <w:t>Наличие зон с особыми условиями использования территории</w:t>
            </w:r>
          </w:p>
        </w:tc>
      </w:tr>
      <w:tr>
        <w:trPr>
          <w:tblHeader w:val="true"/>
          <w:trHeight w:val="315"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1</w:t>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2</w:t>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3</w:t>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rPr>
            </w:pPr>
            <w:r>
              <w:rPr>
                <w:b/>
              </w:rPr>
              <w:t>4</w:t>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b/>
                <w:b/>
              </w:rPr>
            </w:pPr>
            <w:r>
              <w:rPr>
                <w:b/>
              </w:rPr>
              <w:t>5</w:t>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b/>
                <w:b/>
              </w:rPr>
            </w:pPr>
            <w:r>
              <w:rPr>
                <w:b/>
              </w:rPr>
              <w:t>6</w:t>
            </w:r>
          </w:p>
        </w:tc>
      </w:tr>
      <w:tr>
        <w:trPr>
          <w:trHeight w:val="315"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t>1</w:t>
            </w:r>
          </w:p>
        </w:tc>
        <w:tc>
          <w:tcPr>
            <w:tcW w:w="9164" w:type="dxa"/>
            <w:gridSpan w:val="5"/>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caps/>
              </w:rPr>
            </w:pPr>
            <w:r>
              <w:rPr>
                <w:b/>
                <w:caps/>
              </w:rPr>
              <w:t>Объекты электро-, тепло-, газо- и водоснабжение населения, водоотведение</w:t>
            </w:r>
          </w:p>
        </w:tc>
      </w:tr>
      <w:tr>
        <w:trPr>
          <w:trHeight w:val="315"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b/>
                <w:b/>
                <w:color w:val="FF0000"/>
              </w:rPr>
            </w:pPr>
            <w:r>
              <w:rPr>
                <w:b/>
                <w:color w:val="FF0000"/>
              </w:rPr>
            </w:r>
          </w:p>
        </w:tc>
        <w:tc>
          <w:tcPr>
            <w:tcW w:w="5338" w:type="dxa"/>
            <w:tcBorders>
              <w:left w:val="single" w:sz="2" w:space="0" w:color="000000"/>
              <w:bottom w:val="single" w:sz="2" w:space="0" w:color="000000"/>
            </w:tcBorders>
            <w:shd w:color="auto" w:fill="FFFFFF" w:val="clear"/>
            <w:vAlign w:val="center"/>
          </w:tcPr>
          <w:p>
            <w:pPr>
              <w:pStyle w:val="Default"/>
              <w:widowControl w:val="false"/>
              <w:jc w:val="both"/>
              <w:rPr>
                <w:color w:val="auto"/>
                <w:highlight w:val="yellow"/>
              </w:rPr>
            </w:pPr>
            <w:r>
              <w:rPr>
                <w:color w:val="auto"/>
                <w:highlight w:val="yellow"/>
              </w:rPr>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highlight w:val="yellow"/>
              </w:rPr>
            </w:pPr>
            <w:r>
              <w:rPr>
                <w:b/>
                <w:highlight w:val="yellow"/>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highlight w:val="yellow"/>
              </w:rPr>
            </w:pPr>
            <w:r>
              <w:rPr>
                <w:highlight w:val="yellow"/>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yellow"/>
              </w:rPr>
            </w:pPr>
            <w:r>
              <w:rPr>
                <w:highlight w:val="yellow"/>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yellow"/>
              </w:rPr>
            </w:pPr>
            <w:r>
              <w:rPr>
                <w:highlight w:val="yellow"/>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t>2</w:t>
            </w:r>
          </w:p>
        </w:tc>
        <w:tc>
          <w:tcPr>
            <w:tcW w:w="9164" w:type="dxa"/>
            <w:gridSpan w:val="5"/>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caps/>
              </w:rPr>
            </w:pPr>
            <w:r>
              <w:rPr>
                <w:b/>
                <w:caps/>
              </w:rPr>
              <w:t>Автомобильные дороги местного значения</w:t>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rFonts w:cs="Times New Roman"/>
                <w:b/>
                <w:b/>
                <w:color w:val="FF0000"/>
              </w:rPr>
            </w:pPr>
            <w:r>
              <w:rPr>
                <w:rFonts w:cs="Times New Roman"/>
                <w:b/>
                <w:color w:val="FF0000"/>
              </w:rPr>
              <w:t xml:space="preserve"> </w:t>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highlight w:val="cyan"/>
              </w:rPr>
            </w:pPr>
            <w:r>
              <w:rPr>
                <w:rFonts w:cs="Times New Roman"/>
                <w:color w:val="000000"/>
                <w:lang w:eastAsia="ja-JP" w:bidi="fa-IR"/>
              </w:rPr>
              <w:t>-</w:t>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t>-.</w:t>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cyan"/>
              </w:rPr>
            </w:pPr>
            <w:r>
              <w:rPr>
                <w:highlight w:val="cyan"/>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cyan"/>
              </w:rPr>
            </w:pPr>
            <w:r>
              <w:rPr>
                <w:highlight w:val="cyan"/>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t>3</w:t>
            </w:r>
          </w:p>
        </w:tc>
        <w:tc>
          <w:tcPr>
            <w:tcW w:w="9164" w:type="dxa"/>
            <w:gridSpan w:val="5"/>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caps/>
              </w:rPr>
            </w:pPr>
            <w:r>
              <w:rPr>
                <w:b/>
                <w:caps/>
              </w:rPr>
              <w:t>Объекты физической культуры и массового спорта, образования, здравоохранения</w:t>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pPr>
            <w:r>
              <w:rPr/>
              <w:t>3.1</w:t>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caps/>
              </w:rPr>
            </w:pPr>
            <w:r>
              <w:rPr>
                <w:b/>
                <w:caps/>
              </w:rPr>
              <w:t>Объекты физической культуры и массового спорта</w:t>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rPr>
            </w:pPr>
            <w:r>
              <w:rPr>
                <w:b/>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rPr>
            </w:pPr>
            <w:r>
              <w:rPr>
                <w:b/>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b/>
                <w:b/>
              </w:rPr>
            </w:pPr>
            <w:r>
              <w:rPr>
                <w:b/>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b/>
                <w:b/>
              </w:rPr>
            </w:pPr>
            <w:r>
              <w:rPr>
                <w:b/>
              </w:rPr>
            </w:r>
          </w:p>
        </w:tc>
      </w:tr>
      <w:tr>
        <w:trPr>
          <w:trHeight w:val="300"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highlight w:val="cyan"/>
              </w:rPr>
            </w:pPr>
            <w:r>
              <w:rPr>
                <w:b/>
                <w:highlight w:val="cyan"/>
              </w:rPr>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highlight w:val="cyan"/>
              </w:rPr>
            </w:pPr>
            <w:r>
              <w:rPr>
                <w:rFonts w:cs="Times New Roman"/>
                <w:color w:val="000000"/>
                <w:lang w:eastAsia="ja-JP" w:bidi="fa-IR"/>
              </w:rPr>
              <w:t>-</w:t>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cyan"/>
              </w:rPr>
            </w:pPr>
            <w:r>
              <w:rPr>
                <w:highlight w:val="cyan"/>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cyan"/>
              </w:rPr>
            </w:pPr>
            <w:r>
              <w:rPr>
                <w:highlight w:val="cyan"/>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pPr>
            <w:r>
              <w:rPr/>
              <w:t>3.2</w:t>
            </w:r>
          </w:p>
        </w:tc>
        <w:tc>
          <w:tcPr>
            <w:tcW w:w="5338"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rPr>
                <w:b/>
                <w:b/>
              </w:rPr>
            </w:pPr>
            <w:r>
              <w:rPr>
                <w:b/>
                <w:caps/>
              </w:rPr>
              <w:t>Объекты образования</w:t>
            </w:r>
          </w:p>
        </w:tc>
        <w:tc>
          <w:tcPr>
            <w:tcW w:w="566" w:type="dxa"/>
            <w:tcBorders>
              <w:bottom w:val="single" w:sz="4" w:space="0" w:color="000000"/>
            </w:tcBorders>
          </w:tcPr>
          <w:p>
            <w:pPr>
              <w:pStyle w:val="Normal"/>
              <w:widowControl w:val="false"/>
              <w:snapToGrid w:val="false"/>
              <w:jc w:val="center"/>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pPr>
            <w:r>
              <w:rPr/>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rPr>
                <w:b/>
                <w:b/>
                <w:bCs/>
                <w:caps/>
              </w:rPr>
            </w:pPr>
            <w:r>
              <w:rPr>
                <w:b/>
                <w:bCs/>
                <w:caps/>
              </w:rPr>
              <w:t>Учреждения образования</w:t>
            </w:r>
          </w:p>
          <w:p>
            <w:pPr>
              <w:pStyle w:val="Normal"/>
              <w:widowControl w:val="false"/>
              <w:snapToGrid w:val="false"/>
              <w:rPr>
                <w:b/>
                <w:b/>
              </w:rPr>
            </w:pPr>
            <w:r>
              <w:rPr>
                <w:b/>
              </w:rPr>
            </w:r>
          </w:p>
        </w:tc>
        <w:tc>
          <w:tcPr>
            <w:tcW w:w="566" w:type="dxa"/>
            <w:tcBorders>
              <w:top w:val="single" w:sz="4" w:space="0" w:color="000000"/>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pPr>
            <w:r>
              <w:rPr/>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highlight w:val="cyan"/>
              </w:rPr>
            </w:pPr>
            <w:r>
              <w:rPr>
                <w:rFonts w:cs="Times New Roman"/>
                <w:color w:val="000000"/>
                <w:lang w:eastAsia="ja-JP" w:bidi="fa-IR"/>
              </w:rPr>
              <w:t>-</w:t>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t>-.</w:t>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b/>
                <w:b/>
              </w:rPr>
            </w:pPr>
            <w:r>
              <w:rPr>
                <w:b/>
              </w:rPr>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rPr/>
            </w:pPr>
            <w:r>
              <w:rPr>
                <w:b/>
                <w:bCs/>
              </w:rPr>
              <w:t>ДЕТСКИЕ ДОШКОЛЬНЫЕ УЧРЕЖДЕНИЯ</w:t>
            </w:r>
          </w:p>
        </w:tc>
        <w:tc>
          <w:tcPr>
            <w:tcW w:w="566" w:type="dxa"/>
            <w:tcBorders>
              <w:left w:val="single" w:sz="2" w:space="0" w:color="000000"/>
              <w:bottom w:val="single" w:sz="2" w:space="0" w:color="000000"/>
            </w:tcBorders>
            <w:shd w:color="auto" w:fill="FFFFFF" w:val="clear"/>
            <w:vAlign w:val="center"/>
          </w:tcPr>
          <w:p>
            <w:pPr>
              <w:pStyle w:val="Normal"/>
              <w:widowControl w:val="false"/>
              <w:suppressAutoHyphens w:val="false"/>
              <w:jc w:val="center"/>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uppressAutoHyphens w:val="false"/>
              <w:jc w:val="center"/>
              <w:rPr/>
            </w:pPr>
            <w:r>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uppressAutoHyphens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uppressAutoHyphens w:val="false"/>
              <w:jc w:val="center"/>
              <w:rPr/>
            </w:pPr>
            <w:r>
              <w:rPr/>
            </w:r>
          </w:p>
        </w:tc>
      </w:tr>
      <w:tr>
        <w:trPr>
          <w:trHeight w:val="300"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highlight w:val="cyan"/>
              </w:rPr>
            </w:pPr>
            <w:r>
              <w:rPr>
                <w:rFonts w:cs="Times New Roman"/>
                <w:color w:val="000000"/>
                <w:lang w:eastAsia="ja-JP" w:bidi="fa-IR"/>
              </w:rPr>
              <w:t>-</w:t>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w:t>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t>-.</w:t>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pPr>
            <w:r>
              <w:rPr/>
              <w:t>3.3</w:t>
            </w:r>
          </w:p>
        </w:tc>
        <w:tc>
          <w:tcPr>
            <w:tcW w:w="5338" w:type="dxa"/>
            <w:tcBorders>
              <w:left w:val="single" w:sz="2" w:space="0" w:color="000000"/>
              <w:bottom w:val="single" w:sz="4" w:space="0" w:color="000000"/>
              <w:right w:val="single" w:sz="2" w:space="0" w:color="000000"/>
            </w:tcBorders>
            <w:shd w:color="auto" w:fill="FFFFFF" w:val="clear"/>
            <w:vAlign w:val="center"/>
          </w:tcPr>
          <w:p>
            <w:pPr>
              <w:pStyle w:val="Normal"/>
              <w:widowControl w:val="false"/>
              <w:snapToGrid w:val="false"/>
              <w:rPr/>
            </w:pPr>
            <w:r>
              <w:rPr>
                <w:b/>
                <w:caps/>
              </w:rPr>
              <w:t>Объекты здравоохранения</w:t>
            </w:r>
          </w:p>
        </w:tc>
        <w:tc>
          <w:tcPr>
            <w:tcW w:w="566" w:type="dxa"/>
            <w:tcBorders>
              <w:bottom w:val="single" w:sz="4" w:space="0" w:color="000000"/>
            </w:tcBorders>
          </w:tcPr>
          <w:p>
            <w:pPr>
              <w:pStyle w:val="Normal"/>
              <w:widowControl w:val="false"/>
              <w:snapToGrid w:val="false"/>
              <w:jc w:val="center"/>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r>
      <w:tr>
        <w:trPr>
          <w:trHeight w:val="300"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5338" w:type="dxa"/>
            <w:tcBorders>
              <w:left w:val="single" w:sz="2" w:space="0" w:color="000000"/>
              <w:bottom w:val="single" w:sz="2" w:space="0" w:color="000000"/>
            </w:tcBorders>
            <w:shd w:color="auto" w:fill="FFFFFF" w:val="clear"/>
            <w:vAlign w:val="center"/>
          </w:tcPr>
          <w:p>
            <w:pPr>
              <w:pStyle w:val="ConsPlusNormal1"/>
              <w:widowControl w:val="false"/>
              <w:tabs>
                <w:tab w:val="clear" w:pos="709"/>
                <w:tab w:val="center" w:pos="4677" w:leader="none"/>
                <w:tab w:val="right" w:pos="9355" w:leader="none"/>
              </w:tabs>
              <w:ind w:hanging="0"/>
              <w:rPr>
                <w:rFonts w:ascii="Times New Roman" w:hAnsi="Times New Roman" w:cs="Times New Roman"/>
                <w:sz w:val="22"/>
                <w:szCs w:val="22"/>
              </w:rPr>
            </w:pPr>
            <w:r>
              <w:rPr>
                <w:rFonts w:cs="Times New Roman" w:ascii="Times New Roman" w:hAnsi="Times New Roman"/>
                <w:sz w:val="22"/>
                <w:szCs w:val="22"/>
              </w:rPr>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276"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rFonts w:cs="Times New Roman"/>
                <w:b/>
                <w:b/>
              </w:rPr>
            </w:pPr>
            <w:r>
              <w:rPr>
                <w:rFonts w:cs="Times New Roman"/>
                <w:b/>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cyan"/>
              </w:rPr>
            </w:pPr>
            <w:r>
              <w:rPr>
                <w:highlight w:val="cyan"/>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cyan"/>
              </w:rPr>
            </w:pPr>
            <w:r>
              <w:rPr>
                <w:highlight w:val="cyan"/>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pPr>
            <w:r>
              <w:rPr/>
              <w:t>4</w:t>
            </w:r>
          </w:p>
        </w:tc>
        <w:tc>
          <w:tcPr>
            <w:tcW w:w="9164" w:type="dxa"/>
            <w:gridSpan w:val="5"/>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b/>
                <w:b/>
              </w:rPr>
            </w:pPr>
            <w:r>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pPr>
            <w:r>
              <w:rPr/>
              <w:t>4.1</w:t>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rPr/>
            </w:pPr>
            <w:r>
              <w:rPr>
                <w:b/>
                <w:bCs/>
              </w:rPr>
              <w:t>АДМИНИСТРАТИВНЫЕ ЗДАНИЯ</w:t>
            </w:r>
          </w:p>
        </w:tc>
        <w:tc>
          <w:tcPr>
            <w:tcW w:w="566" w:type="dxa"/>
            <w:tcBorders>
              <w:top w:val="single" w:sz="4" w:space="0" w:color="000000"/>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r>
      <w:tr>
        <w:trPr>
          <w:trHeight w:val="300" w:hRule="atLeast"/>
        </w:trPr>
        <w:tc>
          <w:tcPr>
            <w:tcW w:w="552" w:type="dxa"/>
            <w:tcBorders>
              <w:left w:val="single" w:sz="2" w:space="0" w:color="000000"/>
              <w:bottom w:val="single" w:sz="2" w:space="0" w:color="000000"/>
            </w:tcBorders>
            <w:shd w:color="auto" w:fill="FFFFFF" w:val="clear"/>
          </w:tcPr>
          <w:p>
            <w:pPr>
              <w:pStyle w:val="Normal"/>
              <w:widowControl w:val="false"/>
              <w:snapToGrid w:val="false"/>
              <w:jc w:val="center"/>
              <w:rPr>
                <w:color w:val="FF0000"/>
              </w:rPr>
            </w:pPr>
            <w:r>
              <w:rPr>
                <w:color w:val="FF0000"/>
              </w:rPr>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highlight w:val="cyan"/>
              </w:rPr>
            </w:pPr>
            <w:r>
              <w:rPr>
                <w:b/>
                <w:highlight w:val="cyan"/>
              </w:rPr>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r>
      <w:tr>
        <w:trPr>
          <w:trHeight w:val="300"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4.2</w:t>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rPr/>
            </w:pPr>
            <w:r>
              <w:rPr>
                <w:b/>
              </w:rPr>
              <w:t>УЧРЕЖДЕНИЯ КУЛЬТУРЫ И ИСКУССТВА</w:t>
            </w:r>
          </w:p>
        </w:tc>
        <w:tc>
          <w:tcPr>
            <w:tcW w:w="566" w:type="dxa"/>
            <w:tcBorders>
              <w:left w:val="single" w:sz="2" w:space="0" w:color="000000"/>
              <w:bottom w:val="single" w:sz="2" w:space="0" w:color="000000"/>
            </w:tcBorders>
            <w:shd w:color="auto" w:fill="FFFFFF" w:val="clear"/>
            <w:vAlign w:val="center"/>
          </w:tcPr>
          <w:p>
            <w:pPr>
              <w:pStyle w:val="Normal"/>
              <w:widowControl w:val="false"/>
              <w:suppressAutoHyphens w:val="false"/>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color w:val="FF0000"/>
              </w:rPr>
            </w:pPr>
            <w:r>
              <w:rPr>
                <w:color w:val="FF0000"/>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color w:val="FF0000"/>
              </w:rPr>
            </w:pPr>
            <w:r>
              <w:rPr>
                <w:color w:val="FF0000"/>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color w:val="FF0000"/>
              </w:rPr>
            </w:pPr>
            <w:r>
              <w:rPr>
                <w:color w:val="FF0000"/>
              </w:rPr>
            </w:r>
          </w:p>
        </w:tc>
      </w:tr>
      <w:tr>
        <w:trPr>
          <w:trHeight w:val="300"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color w:val="FF0000"/>
              </w:rPr>
            </w:pPr>
            <w:r>
              <w:rPr>
                <w:color w:val="FF0000"/>
              </w:rPr>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rPr/>
            </w:pPr>
            <w:r>
              <w:rPr/>
            </w:r>
          </w:p>
        </w:tc>
        <w:tc>
          <w:tcPr>
            <w:tcW w:w="566" w:type="dxa"/>
            <w:tcBorders>
              <w:left w:val="single" w:sz="2" w:space="0" w:color="000000"/>
              <w:bottom w:val="single" w:sz="2" w:space="0" w:color="000000"/>
            </w:tcBorders>
            <w:shd w:color="auto" w:fill="FFFFFF" w:val="clear"/>
            <w:vAlign w:val="center"/>
          </w:tcPr>
          <w:p>
            <w:pPr>
              <w:pStyle w:val="Normal"/>
              <w:widowControl w:val="false"/>
              <w:suppressAutoHyphens w:val="false"/>
              <w:jc w:val="center"/>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cyan"/>
              </w:rPr>
            </w:pPr>
            <w:r>
              <w:rPr>
                <w:highlight w:val="cyan"/>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highlight w:val="cyan"/>
              </w:rPr>
            </w:pPr>
            <w:r>
              <w:rPr>
                <w:highlight w:val="cyan"/>
              </w:rPr>
            </w:r>
          </w:p>
        </w:tc>
      </w:tr>
      <w:tr>
        <w:trPr>
          <w:trHeight w:val="300"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t>4.3</w:t>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highlight w:val="cyan"/>
              </w:rPr>
            </w:pPr>
            <w:r>
              <w:rPr>
                <w:b/>
                <w:bCs/>
              </w:rPr>
              <w:t>ПРЕДПРИЯТИЯ ТОРГОВЛИ, ОБЩЕСТВЕННОГО ПИТАНИЯ, БЫТОВОГО И КОММУНАЛЬНОГО ОБСЛУЖИВАНИЯ</w:t>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color w:val="FF0000"/>
              </w:rPr>
            </w:pPr>
            <w:r>
              <w:rPr>
                <w:color w:val="FF0000"/>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color w:val="FF0000"/>
              </w:rPr>
            </w:pPr>
            <w:r>
              <w:rPr>
                <w:color w:val="FF0000"/>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color w:val="FF0000"/>
              </w:rPr>
            </w:pPr>
            <w:r>
              <w:rPr>
                <w:color w:val="FF0000"/>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color w:val="FF0000"/>
              </w:rPr>
            </w:pPr>
            <w:r>
              <w:rPr>
                <w:color w:val="FF0000"/>
              </w:rPr>
            </w:r>
          </w:p>
        </w:tc>
      </w:tr>
      <w:tr>
        <w:trPr>
          <w:trHeight w:val="300" w:hRule="atLeast"/>
        </w:trPr>
        <w:tc>
          <w:tcPr>
            <w:tcW w:w="552" w:type="dxa"/>
            <w:tcBorders>
              <w:left w:val="single" w:sz="2" w:space="0" w:color="000000"/>
              <w:bottom w:val="single" w:sz="2" w:space="0" w:color="000000"/>
            </w:tcBorders>
            <w:shd w:color="auto" w:fill="FFFFFF" w:val="clear"/>
            <w:vAlign w:val="center"/>
          </w:tcPr>
          <w:p>
            <w:pPr>
              <w:pStyle w:val="Normal"/>
              <w:widowControl w:val="false"/>
              <w:snapToGrid w:val="false"/>
              <w:jc w:val="center"/>
              <w:rPr>
                <w:color w:val="FF0000"/>
              </w:rPr>
            </w:pPr>
            <w:r>
              <w:rPr>
                <w:color w:val="FF0000"/>
              </w:rPr>
            </w:r>
          </w:p>
        </w:tc>
        <w:tc>
          <w:tcPr>
            <w:tcW w:w="5338" w:type="dxa"/>
            <w:tcBorders>
              <w:left w:val="single" w:sz="2" w:space="0" w:color="000000"/>
              <w:bottom w:val="single" w:sz="2" w:space="0" w:color="000000"/>
            </w:tcBorders>
            <w:shd w:color="auto" w:fill="FFFFFF" w:val="clear"/>
            <w:vAlign w:val="center"/>
          </w:tcPr>
          <w:p>
            <w:pPr>
              <w:pStyle w:val="Normal"/>
              <w:widowControl w:val="false"/>
              <w:snapToGrid w:val="false"/>
              <w:jc w:val="center"/>
              <w:rPr>
                <w:b/>
                <w:b/>
                <w:highlight w:val="cyan"/>
              </w:rPr>
            </w:pPr>
            <w:r>
              <w:rPr>
                <w:b/>
                <w:highlight w:val="cyan"/>
              </w:rPr>
            </w:r>
          </w:p>
        </w:tc>
        <w:tc>
          <w:tcPr>
            <w:tcW w:w="566" w:type="dxa"/>
            <w:tcBorders>
              <w:left w:val="single" w:sz="2" w:space="0" w:color="000000"/>
              <w:bottom w:val="single" w:sz="2" w:space="0" w:color="000000"/>
            </w:tcBorders>
            <w:shd w:color="auto" w:fill="FFFFFF" w:val="clear"/>
            <w:vAlign w:val="center"/>
          </w:tcPr>
          <w:p>
            <w:pPr>
              <w:pStyle w:val="Normal"/>
              <w:widowControl w:val="false"/>
              <w:snapToGrid w:val="false"/>
              <w:jc w:val="center"/>
              <w:rPr/>
            </w:pPr>
            <w:r>
              <w:rPr/>
            </w:r>
          </w:p>
        </w:tc>
        <w:tc>
          <w:tcPr>
            <w:tcW w:w="1276" w:type="dxa"/>
            <w:tcBorders>
              <w:left w:val="single" w:sz="2" w:space="0" w:color="000000"/>
              <w:bottom w:val="single" w:sz="2" w:space="0" w:color="000000"/>
              <w:right w:val="single" w:sz="2" w:space="0" w:color="000000"/>
            </w:tcBorders>
            <w:shd w:color="auto" w:fill="FFFFFF" w:val="clear"/>
            <w:vAlign w:val="center"/>
          </w:tcPr>
          <w:p>
            <w:pPr>
              <w:pStyle w:val="Normal"/>
              <w:widowControl w:val="false"/>
              <w:snapToGrid w:val="false"/>
              <w:jc w:val="center"/>
              <w:rPr/>
            </w:pPr>
            <w:r>
              <w:rPr/>
            </w:r>
          </w:p>
        </w:tc>
        <w:tc>
          <w:tcPr>
            <w:tcW w:w="851"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c>
          <w:tcPr>
            <w:tcW w:w="1133" w:type="dxa"/>
            <w:tcBorders>
              <w:left w:val="single" w:sz="2" w:space="0" w:color="000000"/>
              <w:bottom w:val="single" w:sz="2" w:space="0" w:color="000000"/>
              <w:right w:val="single" w:sz="2" w:space="0" w:color="000000"/>
            </w:tcBorders>
            <w:shd w:color="auto" w:fill="FFFFFF" w:val="clear"/>
          </w:tcPr>
          <w:p>
            <w:pPr>
              <w:pStyle w:val="Normal"/>
              <w:widowControl w:val="false"/>
              <w:snapToGrid w:val="false"/>
              <w:jc w:val="center"/>
              <w:rPr/>
            </w:pPr>
            <w:r>
              <w:rPr/>
            </w:r>
          </w:p>
        </w:tc>
      </w:tr>
    </w:tbl>
    <w:p>
      <w:pPr>
        <w:pStyle w:val="Normal"/>
        <w:jc w:val="center"/>
        <w:rPr/>
      </w:pPr>
      <w:r>
        <w:rPr/>
      </w:r>
    </w:p>
    <w:p>
      <w:pPr>
        <w:pStyle w:val="1"/>
        <w:rPr>
          <w:lang w:val="ru-RU"/>
        </w:rPr>
      </w:pPr>
      <w:bookmarkStart w:id="85" w:name="_Toc9845045"/>
      <w:bookmarkStart w:id="86" w:name="_Toc76675961"/>
      <w:bookmarkStart w:id="87" w:name="_Toc224462619"/>
      <w:bookmarkEnd w:id="87"/>
      <w:r>
        <w:rPr>
          <w:lang w:val="ru-RU"/>
        </w:rPr>
        <w:t>9. Оценка возможного влияния планируемых для размещения объектов местного значения на комплексное развитие этих территорий</w:t>
      </w:r>
      <w:bookmarkEnd w:id="85"/>
      <w:bookmarkEnd w:id="86"/>
    </w:p>
    <w:p>
      <w:pPr>
        <w:pStyle w:val="Default"/>
        <w:ind w:firstLine="567"/>
        <w:jc w:val="both"/>
        <w:rPr>
          <w:bCs/>
        </w:rPr>
      </w:pPr>
      <w:r>
        <w:rPr>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pPr>
        <w:pStyle w:val="1"/>
        <w:rPr>
          <w:lang w:val="ru-RU"/>
        </w:rPr>
      </w:pPr>
      <w:bookmarkStart w:id="88" w:name="_Toc9845046"/>
      <w:bookmarkStart w:id="89" w:name="_Toc76675962"/>
      <w:r>
        <w:rPr>
          <w:lang w:val="ru-RU"/>
        </w:rPr>
        <w:t>10. Перечень основных факторов риска возникновения чрезвычайных ситуаций природного и техногенного характера</w:t>
      </w:r>
      <w:bookmarkEnd w:id="88"/>
      <w:bookmarkEnd w:id="89"/>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pPr>
        <w:pStyle w:val="Normal"/>
        <w:ind w:firstLine="709"/>
        <w:jc w:val="both"/>
        <w:rPr>
          <w:b/>
          <w:b/>
        </w:rPr>
      </w:pPr>
      <w:r>
        <w:rPr>
          <w:b/>
        </w:rPr>
        <w:t>Функции структуры ГО</w:t>
      </w:r>
    </w:p>
    <w:p>
      <w:pPr>
        <w:pStyle w:val="Normal"/>
        <w:ind w:firstLine="709"/>
        <w:jc w:val="both"/>
        <w:rPr/>
      </w:pPr>
      <w:r>
        <w:rPr/>
        <w:t>-создание единой системы оповещения;</w:t>
      </w:r>
    </w:p>
    <w:p>
      <w:pPr>
        <w:pStyle w:val="Normal"/>
        <w:ind w:firstLine="709"/>
        <w:jc w:val="both"/>
        <w:rPr/>
      </w:pPr>
      <w:r>
        <w:rPr/>
        <w:t>-проведение «месячников» (информирование населения о ЧС природного и техногенного характера – через семинары и лекции);</w:t>
      </w:r>
    </w:p>
    <w:p>
      <w:pPr>
        <w:pStyle w:val="Normal"/>
        <w:ind w:firstLine="709"/>
        <w:jc w:val="both"/>
        <w:rPr/>
      </w:pPr>
      <w:r>
        <w:rPr/>
        <w:t>-обеспечение пожарной безопасности (установка пожарной сигнализации, ПГ и ПК, средств пожаротушения);</w:t>
      </w:r>
    </w:p>
    <w:p>
      <w:pPr>
        <w:pStyle w:val="Normal"/>
        <w:ind w:firstLine="709"/>
        <w:jc w:val="both"/>
        <w:rPr/>
      </w:pPr>
      <w:r>
        <w:rPr/>
        <w:t>-обеспечение базы средств индивидуальной защиты и средств массовой защиты;</w:t>
      </w:r>
    </w:p>
    <w:p>
      <w:pPr>
        <w:pStyle w:val="Normal"/>
        <w:ind w:firstLine="709"/>
        <w:jc w:val="both"/>
        <w:rPr/>
      </w:pPr>
      <w:r>
        <w:rPr/>
        <w:t>-ежеквартальная проверка единой системы оповещения населения о ЧС;</w:t>
      </w:r>
    </w:p>
    <w:p>
      <w:pPr>
        <w:pStyle w:val="Normal"/>
        <w:ind w:firstLine="709"/>
        <w:jc w:val="both"/>
        <w:rPr/>
      </w:pPr>
      <w:r>
        <w:rPr/>
        <w:t>-контроль за выполнением требований и обновлением материальной базы по всем вышеперечисленным пунктам.</w:t>
      </w:r>
    </w:p>
    <w:p>
      <w:pPr>
        <w:pStyle w:val="Normal"/>
        <w:ind w:firstLine="709"/>
        <w:jc w:val="both"/>
        <w:rPr>
          <w:b/>
          <w:b/>
        </w:rPr>
      </w:pPr>
      <w:r>
        <w:rPr>
          <w:b/>
        </w:rPr>
        <w:t>Задачи в области гражданской обороны</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Основными задачами в области гражданской обороны являются:</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-обучение населения в области гражданской обороны;</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-эвакуация населения, материальных и культурных ценностей в безопасные районы;</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-предоставление населению убежищ и средств индивидуальной защиты;</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-проведение мероприятий по световой маскировке и другим видам маскировки;</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-борьба с пожарами, возникшими при ведении военных действий или вследствие этих действий;</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-обнаружение и обозначение районов, подвергшихся радиоактивному, химическому, биологическому и иному заражению;</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-санитарная обработка населения, обеззараживание зданий и сооружений, специальная обработка техники и территорий;</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-срочное восстановление функционирования необходимых коммунальных служб в военное время;</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-срочное захоронение трупов в военное время;</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pPr>
        <w:pStyle w:val="Normal"/>
        <w:ind w:firstLine="709"/>
        <w:jc w:val="both"/>
        <w:rPr/>
      </w:pPr>
      <w:r>
        <w:rPr/>
        <w:t>-обеспечение постоянной готовности сил и средств гражданской обороны</w:t>
      </w:r>
    </w:p>
    <w:p>
      <w:pPr>
        <w:pStyle w:val="ConsPlusNormal1"/>
        <w:widowControl/>
        <w:ind w:firstLine="709"/>
        <w:jc w:val="both"/>
        <w:rPr>
          <w:rFonts w:ascii="Times New Roman" w:hAnsi="Times New Roman" w:cs="Times New Roman"/>
          <w:b/>
          <w:b/>
          <w:sz w:val="24"/>
          <w:szCs w:val="24"/>
        </w:rPr>
      </w:pPr>
      <w:r>
        <w:rPr>
          <w:rFonts w:cs="Times New Roman" w:ascii="Times New Roman" w:hAnsi="Times New Roman"/>
          <w:b/>
          <w:sz w:val="24"/>
          <w:szCs w:val="24"/>
        </w:rPr>
        <w:t>Органы исполнительной власти субъектов Российской Федерации:</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-осуществляют меры по поддержанию сил и средств гражданской обороны в состоянии постоянной готовности;</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-организуют подготовку и обучение населения в области гражданской обороны;</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pPr>
        <w:pStyle w:val="ConsPlusNormal1"/>
        <w:widowControl/>
        <w:ind w:firstLine="709"/>
        <w:jc w:val="both"/>
        <w:rPr>
          <w:rFonts w:ascii="Times New Roman" w:hAnsi="Times New Roman" w:cs="Times New Roman"/>
          <w:sz w:val="24"/>
          <w:szCs w:val="24"/>
        </w:rPr>
      </w:pPr>
      <w:r>
        <w:rPr>
          <w:rFonts w:cs="Times New Roman" w:ascii="Times New Roman" w:hAnsi="Times New Roman"/>
          <w:sz w:val="24"/>
          <w:szCs w:val="24"/>
        </w:rPr>
        <w:t>-планируют мероприятия по поддержанию устойчивого функционирования организаций в военное время;</w:t>
      </w:r>
    </w:p>
    <w:p>
      <w:pPr>
        <w:pStyle w:val="Normal"/>
        <w:ind w:firstLine="709"/>
        <w:rPr/>
      </w:pPr>
      <w:r>
        <w:rPr/>
        <w:t>-создают и содержат в целях гражданской обороны запасы материально-технических, продовольственных, медицинских и иных средств.</w:t>
      </w:r>
    </w:p>
    <w:p>
      <w:pPr>
        <w:pStyle w:val="Normal"/>
        <w:ind w:firstLine="709"/>
        <w:jc w:val="both"/>
        <w:rPr>
          <w:b/>
          <w:b/>
        </w:rPr>
      </w:pPr>
      <w:r>
        <w:rPr>
          <w:b/>
        </w:rPr>
        <w:t>Формирование структуры ГО</w:t>
      </w:r>
    </w:p>
    <w:p>
      <w:pPr>
        <w:pStyle w:val="Normal"/>
        <w:ind w:firstLine="709"/>
        <w:jc w:val="both"/>
        <w:rPr/>
      </w:pPr>
      <w:r>
        <w:rPr/>
        <w:t>-назначение начальника ГО;</w:t>
      </w:r>
    </w:p>
    <w:p>
      <w:pPr>
        <w:pStyle w:val="Normal"/>
        <w:ind w:firstLine="709"/>
        <w:jc w:val="both"/>
        <w:rPr/>
      </w:pPr>
      <w:r>
        <w:rPr/>
        <w:t>-назначение ответственного по радиохимической защите;</w:t>
      </w:r>
    </w:p>
    <w:p>
      <w:pPr>
        <w:pStyle w:val="Normal"/>
        <w:ind w:firstLine="709"/>
        <w:jc w:val="both"/>
        <w:rPr/>
      </w:pPr>
      <w:r>
        <w:rPr/>
        <w:t>-назначение ответственного по биологической защите;</w:t>
      </w:r>
    </w:p>
    <w:p>
      <w:pPr>
        <w:pStyle w:val="Normal"/>
        <w:ind w:firstLine="709"/>
        <w:jc w:val="both"/>
        <w:rPr/>
      </w:pPr>
      <w:r>
        <w:rPr/>
        <w:t>-назначение ответственного за формирование аварийно-спасательных бригад.</w:t>
      </w:r>
    </w:p>
    <w:p>
      <w:pPr>
        <w:pStyle w:val="Normal"/>
        <w:jc w:val="center"/>
        <w:rPr>
          <w:b/>
          <w:b/>
          <w:highlight w:val="yellow"/>
        </w:rPr>
      </w:pPr>
      <w:r>
        <w:rPr>
          <w:b/>
          <w:highlight w:val="yellow"/>
        </w:rPr>
      </w:r>
    </w:p>
    <w:p>
      <w:pPr>
        <w:pStyle w:val="Normal"/>
        <w:jc w:val="center"/>
        <w:rPr>
          <w:b/>
          <w:b/>
        </w:rPr>
      </w:pPr>
      <w:r>
        <w:rPr>
          <w:b/>
        </w:rPr>
        <w:t xml:space="preserve">Основные автохозяйства </w:t>
      </w:r>
      <w:r>
        <w:rPr/>
        <w:t>МО СП Ильинское Ильинского района – не имеются.</w:t>
      </w:r>
    </w:p>
    <w:p>
      <w:pPr>
        <w:pStyle w:val="7"/>
        <w:rPr/>
      </w:pPr>
      <w:r>
        <w:rPr/>
        <w:t>Таблица 10.1</w:t>
      </w:r>
    </w:p>
    <w:p>
      <w:pPr>
        <w:pStyle w:val="Normal"/>
        <w:shd w:val="clear" w:color="auto" w:fill="FFFFFF"/>
        <w:jc w:val="center"/>
        <w:rPr/>
      </w:pPr>
      <w:r>
        <w:rPr/>
        <w:t>Перечень автомобильных дорог местного значения вне границ населенных пунктов на территории Ильинского городского поселения</w:t>
      </w:r>
    </w:p>
    <w:tbl>
      <w:tblPr>
        <w:tblW w:w="964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569"/>
        <w:gridCol w:w="3404"/>
        <w:gridCol w:w="1134"/>
        <w:gridCol w:w="1419"/>
        <w:gridCol w:w="1839"/>
        <w:gridCol w:w="1278"/>
      </w:tblGrid>
      <w:tr>
        <w:trPr>
          <w:tblHeader w:val="true"/>
          <w:trHeight w:val="1918" w:hRule="atLeast"/>
          <w:cantSplit w:val="true"/>
        </w:trPr>
        <w:tc>
          <w:tcPr>
            <w:tcW w:w="56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w:t>
            </w:r>
          </w:p>
          <w:p>
            <w:pPr>
              <w:pStyle w:val="Normal"/>
              <w:widowControl w:val="false"/>
              <w:jc w:val="center"/>
              <w:rPr>
                <w:rFonts w:cs="Times New Roman"/>
                <w:b/>
                <w:b/>
              </w:rPr>
            </w:pPr>
            <w:r>
              <w:rPr>
                <w:rFonts w:cs="Times New Roman"/>
                <w:b/>
              </w:rPr>
              <w:t>п/п</w:t>
            </w:r>
          </w:p>
        </w:tc>
        <w:tc>
          <w:tcPr>
            <w:tcW w:w="340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Наименование автодороги</w:t>
            </w:r>
          </w:p>
        </w:tc>
        <w:tc>
          <w:tcPr>
            <w:tcW w:w="1134" w:type="dxa"/>
            <w:tcBorders>
              <w:top w:val="single" w:sz="4" w:space="0" w:color="000000"/>
              <w:left w:val="single" w:sz="4" w:space="0" w:color="000000"/>
              <w:bottom w:val="single" w:sz="4" w:space="0" w:color="000000"/>
            </w:tcBorders>
            <w:shd w:color="auto" w:fill="auto" w:val="clear"/>
            <w:textDirection w:val="btLr"/>
            <w:vAlign w:val="center"/>
          </w:tcPr>
          <w:p>
            <w:pPr>
              <w:pStyle w:val="Normal"/>
              <w:widowControl w:val="false"/>
              <w:ind w:left="113" w:right="113" w:hanging="1760"/>
              <w:jc w:val="center"/>
              <w:rPr>
                <w:rFonts w:cs="Times New Roman"/>
                <w:b/>
                <w:b/>
              </w:rPr>
            </w:pPr>
            <w:r>
              <w:rPr>
                <w:rFonts w:cs="Times New Roman"/>
                <w:b/>
              </w:rPr>
              <w:t>Вид покрытия</w:t>
            </w:r>
          </w:p>
        </w:tc>
        <w:tc>
          <w:tcPr>
            <w:tcW w:w="141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Протяженность, км</w:t>
            </w:r>
          </w:p>
        </w:tc>
        <w:tc>
          <w:tcPr>
            <w:tcW w:w="183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Километры, не отвечающие нормативным требованиям</w:t>
            </w:r>
          </w:p>
        </w:tc>
        <w:tc>
          <w:tcPr>
            <w:tcW w:w="1278"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widowControl w:val="false"/>
              <w:ind w:left="113" w:right="113" w:hanging="1760"/>
              <w:jc w:val="center"/>
              <w:rPr>
                <w:rFonts w:cs="Times New Roman"/>
                <w:b/>
                <w:b/>
              </w:rPr>
            </w:pPr>
            <w:r>
              <w:rPr>
                <w:rFonts w:cs="Times New Roman"/>
                <w:b/>
              </w:rPr>
              <w:t>Наличие мостов и их протяженность</w:t>
            </w:r>
          </w:p>
        </w:tc>
      </w:tr>
      <w:tr>
        <w:trPr>
          <w:tblHeader w:val="true"/>
        </w:trPr>
        <w:tc>
          <w:tcPr>
            <w:tcW w:w="56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1</w:t>
            </w:r>
          </w:p>
        </w:tc>
        <w:tc>
          <w:tcPr>
            <w:tcW w:w="340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2</w:t>
            </w:r>
          </w:p>
        </w:tc>
        <w:tc>
          <w:tcPr>
            <w:tcW w:w="1134"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3</w:t>
            </w:r>
          </w:p>
        </w:tc>
        <w:tc>
          <w:tcPr>
            <w:tcW w:w="141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4</w:t>
            </w:r>
          </w:p>
        </w:tc>
        <w:tc>
          <w:tcPr>
            <w:tcW w:w="1839"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rFonts w:cs="Times New Roman"/>
                <w:b/>
                <w:b/>
              </w:rPr>
            </w:pPr>
            <w:r>
              <w:rPr>
                <w:rFonts w:cs="Times New Roman"/>
                <w:b/>
              </w:rPr>
              <w:t>5</w:t>
            </w:r>
          </w:p>
        </w:tc>
        <w:tc>
          <w:tcPr>
            <w:tcW w:w="12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cs="Times New Roman"/>
                <w:b/>
                <w:b/>
              </w:rPr>
            </w:pPr>
            <w:r>
              <w:rPr>
                <w:rFonts w:cs="Times New Roman"/>
                <w:b/>
              </w:rPr>
              <w:t>6</w:t>
            </w:r>
          </w:p>
        </w:tc>
      </w:tr>
      <w:tr>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Ширяево</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1,5</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Удовлетворительная</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2</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Шумятино</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3,0</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Удовлетворительная</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3</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Назорное</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1,5</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Удовлетворительная</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r>
        <w:trPr/>
        <w:tc>
          <w:tcPr>
            <w:tcW w:w="56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4</w:t>
            </w:r>
          </w:p>
        </w:tc>
        <w:tc>
          <w:tcPr>
            <w:tcW w:w="340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Ильинское-Хованское – Полянки</w:t>
            </w:r>
          </w:p>
        </w:tc>
        <w:tc>
          <w:tcPr>
            <w:tcW w:w="1134"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Гр-щеб</w:t>
            </w:r>
          </w:p>
        </w:tc>
        <w:tc>
          <w:tcPr>
            <w:tcW w:w="141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0,5</w:t>
            </w:r>
          </w:p>
        </w:tc>
        <w:tc>
          <w:tcPr>
            <w:tcW w:w="1839" w:type="dxa"/>
            <w:tcBorders>
              <w:top w:val="single" w:sz="4" w:space="0" w:color="000000"/>
              <w:left w:val="single" w:sz="4" w:space="0" w:color="000000"/>
              <w:bottom w:val="single" w:sz="4" w:space="0" w:color="000000"/>
            </w:tcBorders>
            <w:shd w:color="auto" w:fill="auto" w:val="clear"/>
          </w:tcPr>
          <w:p>
            <w:pPr>
              <w:pStyle w:val="Normal"/>
              <w:widowControl w:val="false"/>
              <w:jc w:val="center"/>
              <w:rPr>
                <w:rFonts w:cs="Times New Roman"/>
              </w:rPr>
            </w:pPr>
            <w:r>
              <w:rPr>
                <w:rFonts w:cs="Times New Roman"/>
              </w:rPr>
              <w:t>Удовлетворительная</w:t>
            </w:r>
          </w:p>
        </w:tc>
        <w:tc>
          <w:tcPr>
            <w:tcW w:w="12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Times New Roman"/>
              </w:rPr>
            </w:pPr>
            <w:r>
              <w:rPr>
                <w:rFonts w:cs="Times New Roman"/>
              </w:rPr>
              <w:t>нет</w:t>
            </w:r>
          </w:p>
        </w:tc>
      </w:tr>
    </w:tbl>
    <w:p>
      <w:pPr>
        <w:pStyle w:val="Normal"/>
        <w:ind w:firstLine="567"/>
        <w:jc w:val="both"/>
        <w:rPr>
          <w:highlight w:val="yellow"/>
        </w:rPr>
      </w:pPr>
      <w:r>
        <w:rPr>
          <w:highlight w:val="yellow"/>
        </w:rPr>
      </w:r>
    </w:p>
    <w:p>
      <w:pPr>
        <w:pStyle w:val="Normal"/>
        <w:shd w:val="clear" w:color="auto" w:fill="FFFFFF"/>
        <w:ind w:firstLine="709"/>
        <w:jc w:val="both"/>
        <w:rPr>
          <w:color w:val="000000"/>
          <w:highlight w:val="yellow"/>
        </w:rPr>
      </w:pPr>
      <w:r>
        <w:rPr>
          <w:color w:val="000000"/>
          <w:highlight w:val="yellow"/>
        </w:rPr>
      </w:r>
    </w:p>
    <w:p>
      <w:pPr>
        <w:pStyle w:val="Normal"/>
        <w:shd w:val="clear" w:color="auto" w:fill="FFFFFF"/>
        <w:ind w:firstLine="709"/>
        <w:jc w:val="both"/>
        <w:rPr/>
      </w:pPr>
      <w:r>
        <w:rPr>
          <w:color w:val="000000"/>
        </w:rPr>
        <w:t>Вывод:</w:t>
      </w:r>
    </w:p>
    <w:p>
      <w:pPr>
        <w:pStyle w:val="Normal"/>
        <w:shd w:val="clear" w:color="auto" w:fill="FFFFFF"/>
        <w:ind w:firstLine="709"/>
        <w:jc w:val="both"/>
        <w:rPr/>
      </w:pPr>
      <w:r>
        <w:rPr>
          <w:color w:val="000000"/>
        </w:rPr>
        <w:t>Пути сообщения и транспортная обеспеченность МО позволяют проводить АСДНР и обеспечить эвакуацию населения из зон возможного заражения.</w:t>
      </w:r>
    </w:p>
    <w:p>
      <w:pPr>
        <w:pStyle w:val="Normal"/>
        <w:shd w:val="clear" w:color="auto" w:fill="FFFFFF"/>
        <w:ind w:firstLine="709"/>
        <w:jc w:val="both"/>
        <w:rPr/>
      </w:pPr>
      <w:r>
        <w:rPr>
          <w:color w:val="000000"/>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pPr>
        <w:pStyle w:val="Normal"/>
        <w:ind w:firstLine="709"/>
        <w:jc w:val="both"/>
        <w:rPr>
          <w:color w:val="000000"/>
        </w:rPr>
      </w:pPr>
      <w:r>
        <w:rPr>
          <w:color w:val="000000"/>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pPr>
        <w:pStyle w:val="Normal"/>
        <w:shd w:val="clear" w:color="auto" w:fill="FFFFFF"/>
        <w:spacing w:before="240" w:after="0"/>
        <w:ind w:firstLine="709"/>
        <w:jc w:val="both"/>
        <w:rPr/>
      </w:pPr>
      <w:r>
        <w:rPr>
          <w:b/>
          <w:bCs/>
          <w:color w:val="000000"/>
        </w:rPr>
        <w:t>Районы неблагоприятные в эпидемиологическом, эпизоотическом и сейсмическом отношении</w:t>
      </w:r>
    </w:p>
    <w:p>
      <w:pPr>
        <w:pStyle w:val="Normal"/>
        <w:shd w:val="clear" w:color="auto" w:fill="FFFFFF"/>
        <w:ind w:firstLine="709"/>
        <w:jc w:val="both"/>
        <w:rPr/>
      </w:pPr>
      <w:r>
        <w:rPr>
          <w:color w:val="000000"/>
        </w:rPr>
        <w:t>Эпидемиологическая обстановка в МО в целом благоприятная.</w:t>
      </w:r>
    </w:p>
    <w:p>
      <w:pPr>
        <w:pStyle w:val="Normal"/>
        <w:shd w:val="clear" w:color="auto" w:fill="FFFFFF"/>
        <w:spacing w:before="240" w:after="0"/>
        <w:ind w:firstLine="709"/>
        <w:jc w:val="both"/>
        <w:rPr>
          <w:b/>
          <w:b/>
        </w:rPr>
      </w:pPr>
      <w:r>
        <w:rPr>
          <w:b/>
          <w:color w:val="000000"/>
        </w:rPr>
        <w:t xml:space="preserve">Краткая оценка возможной </w:t>
      </w:r>
      <w:r>
        <w:rPr>
          <w:b/>
          <w:bCs/>
          <w:color w:val="000000"/>
        </w:rPr>
        <w:t xml:space="preserve">обстановки </w:t>
      </w:r>
      <w:r>
        <w:rPr>
          <w:b/>
          <w:color w:val="000000"/>
        </w:rPr>
        <w:t>на территории района при возникновении крупных производственных аварий, катастроф и стихийных бедствий</w:t>
      </w:r>
    </w:p>
    <w:p>
      <w:pPr>
        <w:pStyle w:val="Normal"/>
        <w:shd w:val="clear" w:color="auto" w:fill="FFFFFF"/>
        <w:ind w:firstLine="709"/>
        <w:jc w:val="both"/>
        <w:rPr/>
      </w:pPr>
      <w:r>
        <w:rPr>
          <w:iCs/>
          <w:color w:val="000000"/>
        </w:rPr>
        <w:t>А) При авариях на всех видах транспорта</w:t>
      </w:r>
    </w:p>
    <w:p>
      <w:pPr>
        <w:pStyle w:val="Normal"/>
        <w:shd w:val="clear" w:color="auto" w:fill="FFFFFF"/>
        <w:ind w:firstLine="709"/>
        <w:jc w:val="both"/>
        <w:rPr/>
      </w:pPr>
      <w:r>
        <w:rPr/>
        <w:t>-автомобильных дорогах общего пользования регионального значения;</w:t>
      </w:r>
    </w:p>
    <w:p>
      <w:pPr>
        <w:pStyle w:val="Normal"/>
        <w:shd w:val="clear" w:color="auto" w:fill="FFFFFF"/>
        <w:ind w:firstLine="709"/>
        <w:jc w:val="both"/>
        <w:rPr/>
      </w:pPr>
      <w:r>
        <w:rPr/>
        <w:t>-автомобильных дорогах общего пользования местного значения.</w:t>
      </w:r>
    </w:p>
    <w:p>
      <w:pPr>
        <w:pStyle w:val="Normal"/>
        <w:shd w:val="clear" w:color="auto" w:fill="FFFFFF"/>
        <w:ind w:firstLine="709"/>
        <w:jc w:val="both"/>
        <w:rPr/>
      </w:pPr>
      <w:r>
        <w:rPr>
          <w:color w:val="000000"/>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pPr>
        <w:pStyle w:val="Normal"/>
        <w:shd w:val="clear" w:color="auto" w:fill="FFFFFF"/>
        <w:ind w:firstLine="709"/>
        <w:jc w:val="both"/>
        <w:rPr>
          <w:b/>
          <w:b/>
        </w:rPr>
      </w:pPr>
      <w:r>
        <w:rPr>
          <w:b/>
          <w:iCs/>
          <w:color w:val="000000"/>
        </w:rPr>
        <w:t>Б) Зоны возможного подтопления</w:t>
      </w:r>
    </w:p>
    <w:p>
      <w:pPr>
        <w:pStyle w:val="Normal"/>
        <w:shd w:val="clear" w:color="auto" w:fill="FFFFFF"/>
        <w:ind w:firstLine="709"/>
        <w:jc w:val="both"/>
        <w:rPr/>
      </w:pPr>
      <w:r>
        <w:rPr>
          <w:color w:val="000000"/>
        </w:rPr>
        <w:t>Отсутствуют.</w:t>
      </w:r>
    </w:p>
    <w:p>
      <w:pPr>
        <w:pStyle w:val="Normal"/>
        <w:shd w:val="clear" w:color="auto" w:fill="FFFFFF"/>
        <w:ind w:firstLine="709"/>
        <w:jc w:val="both"/>
        <w:rPr/>
      </w:pPr>
      <w:r>
        <w:rPr>
          <w:b/>
          <w:bCs/>
          <w:iCs/>
          <w:color w:val="000000"/>
        </w:rPr>
        <w:t>В) При возникновении других обстоятельств</w:t>
      </w:r>
    </w:p>
    <w:p>
      <w:pPr>
        <w:pStyle w:val="Normal"/>
        <w:shd w:val="clear" w:color="auto" w:fill="FFFFFF"/>
        <w:ind w:firstLine="709"/>
        <w:jc w:val="both"/>
        <w:rPr/>
      </w:pPr>
      <w:r>
        <w:rPr>
          <w:color w:val="000000"/>
        </w:rPr>
        <w:t>Радиационные загрязнения на территории района могут возникнуть в результате аварийных ситуаций при транспортировке радиоактивных веществ автомобильным и железнодорожным транспортом, а также в результате падения аварийного космического или воздушного аппарата с ядерной энергетической установкой или радиоактивными веществами на борту.</w:t>
      </w:r>
    </w:p>
    <w:p>
      <w:pPr>
        <w:pStyle w:val="Normal"/>
        <w:shd w:val="clear" w:color="auto" w:fill="FFFFFF"/>
        <w:ind w:firstLine="709"/>
        <w:jc w:val="both"/>
        <w:rPr>
          <w:color w:val="000000"/>
        </w:rPr>
      </w:pPr>
      <w:r>
        <w:rPr>
          <w:color w:val="000000"/>
        </w:rPr>
        <w:t>Террористические акты. Учитывая общее по стране обострение обстановки по умышленному созданию чрезвычайных ситуаций на потенциально опасных объектах, на объектах повышенной экологической опасности и жизнеобеспечения, возрастает опасность совершения актов терроризма на химически-, взрыво-, пожароопасных объектах, системах жизнеобеспечения и объектах социально-бытового назначения.</w:t>
      </w:r>
    </w:p>
    <w:p>
      <w:pPr>
        <w:pStyle w:val="Normal"/>
        <w:shd w:val="clear" w:color="auto" w:fill="FFFFFF"/>
        <w:ind w:firstLine="709"/>
        <w:jc w:val="both"/>
        <w:rPr>
          <w:color w:val="000000"/>
        </w:rPr>
      </w:pPr>
      <w:r>
        <w:rPr>
          <w:color w:val="000000"/>
        </w:rPr>
        <w:t>Зоны падения ПРТО.</w:t>
      </w:r>
    </w:p>
    <w:p>
      <w:pPr>
        <w:pStyle w:val="Normal"/>
        <w:ind w:firstLine="709"/>
        <w:jc w:val="both"/>
        <w:rPr/>
      </w:pPr>
      <w:r>
        <w:rPr>
          <w:b/>
          <w:bCs/>
          <w:color w:val="000000"/>
        </w:rPr>
        <w:t>Предстоящие мероприятия звена РСЧС района по предупреждению или снижению последствий крупных производственных аварий, катастроф или стихийных бедствий, по защите населения и материальных ценностей, а также проведения АСДНР при их возникновении</w:t>
      </w:r>
    </w:p>
    <w:p>
      <w:pPr>
        <w:pStyle w:val="Normal"/>
        <w:shd w:val="clear" w:color="auto" w:fill="FFFFFF"/>
        <w:ind w:firstLine="709"/>
        <w:jc w:val="both"/>
        <w:rPr/>
      </w:pPr>
      <w:r>
        <w:rPr>
          <w:color w:val="000000"/>
        </w:rPr>
        <w:t>В целях предупреждения или снижения последствий крупных производственных аварий, катастроф и стихийных бедствий территориальным звеном РСЧС Собинского района предусматривается:</w:t>
      </w:r>
    </w:p>
    <w:p>
      <w:pPr>
        <w:pStyle w:val="Normal"/>
        <w:shd w:val="clear" w:color="auto" w:fill="FFFFFF"/>
        <w:ind w:firstLine="709"/>
        <w:jc w:val="both"/>
        <w:rPr/>
      </w:pPr>
      <w:r>
        <w:rPr>
          <w:color w:val="000000"/>
        </w:rPr>
        <w:t>- развитие единой дежурно-диспетчерской службы района и совершенствование функционирования объединённой системы оперативно-диспетчерского управления в чрезвычайных ситуациях;</w:t>
      </w:r>
    </w:p>
    <w:p>
      <w:pPr>
        <w:pStyle w:val="Normal"/>
        <w:shd w:val="clear" w:color="auto" w:fill="FFFFFF"/>
        <w:ind w:firstLine="709"/>
        <w:jc w:val="both"/>
        <w:rPr/>
      </w:pPr>
      <w:r>
        <w:rPr>
          <w:color w:val="000000"/>
        </w:rPr>
        <w:t>- совершенствование системы оповещения и связи в чрезвычайных ситуациях (оснащение пунктов управления, узлов связи современными средствами управления и связи, создание сети пейджинговой и сотовой связи, создание локальных систем оповещения на всех потенциально опасных предприятиях и учреждениях);</w:t>
      </w:r>
    </w:p>
    <w:p>
      <w:pPr>
        <w:pStyle w:val="Normal"/>
        <w:shd w:val="clear" w:color="auto" w:fill="FFFFFF"/>
        <w:ind w:firstLine="709"/>
        <w:jc w:val="both"/>
        <w:rPr/>
      </w:pPr>
      <w:r>
        <w:rPr>
          <w:color w:val="000000"/>
        </w:rPr>
        <w:t>- создание и поддержание убежищ в состоянии, обеспечивающем приведение их в готовность к приёму укрываемых в установленные сроки;</w:t>
      </w:r>
    </w:p>
    <w:p>
      <w:pPr>
        <w:pStyle w:val="Normal"/>
        <w:shd w:val="clear" w:color="auto" w:fill="FFFFFF"/>
        <w:ind w:firstLine="709"/>
        <w:jc w:val="both"/>
        <w:rPr/>
      </w:pPr>
      <w:r>
        <w:rPr>
          <w:color w:val="000000"/>
        </w:rPr>
        <w:t>подготовка к герметизации систем водоснабжения, наземных зданий и сооружений для укрытия населения, продовольствия;</w:t>
      </w:r>
    </w:p>
    <w:p>
      <w:pPr>
        <w:pStyle w:val="Normal"/>
        <w:shd w:val="clear" w:color="auto" w:fill="FFFFFF"/>
        <w:ind w:firstLine="709"/>
        <w:jc w:val="both"/>
        <w:rPr/>
      </w:pPr>
      <w:r>
        <w:rPr>
          <w:color w:val="000000"/>
        </w:rPr>
        <w:t>- организация постоянного экологического мониторинга;</w:t>
      </w:r>
    </w:p>
    <w:p>
      <w:pPr>
        <w:pStyle w:val="Normal"/>
        <w:shd w:val="clear" w:color="auto" w:fill="FFFFFF"/>
        <w:ind w:firstLine="709"/>
        <w:jc w:val="both"/>
        <w:rPr/>
      </w:pPr>
      <w:r>
        <w:rPr>
          <w:color w:val="000000"/>
        </w:rPr>
        <w:t>- проведение подготовительных мероприятий по эвакуации (отселению) населения из зон чрезвычайных ситуаций;</w:t>
      </w:r>
    </w:p>
    <w:p>
      <w:pPr>
        <w:pStyle w:val="Normal"/>
        <w:shd w:val="clear" w:color="auto" w:fill="FFFFFF"/>
        <w:ind w:firstLine="709"/>
        <w:jc w:val="both"/>
        <w:rPr/>
      </w:pPr>
      <w:r>
        <w:rPr>
          <w:color w:val="000000"/>
        </w:rPr>
        <w:t>- поддержание в готовности аварийно-спасательной команды повышенной готовности при КЧС района, специализированных спасательных команд и гражданских организаций гражданской обороны района и объектов экономики района;</w:t>
      </w:r>
    </w:p>
    <w:p>
      <w:pPr>
        <w:pStyle w:val="Normal"/>
        <w:shd w:val="clear" w:color="auto" w:fill="FFFFFF"/>
        <w:ind w:firstLine="709"/>
        <w:jc w:val="both"/>
        <w:rPr/>
      </w:pPr>
      <w:r>
        <w:rPr>
          <w:color w:val="000000"/>
        </w:rPr>
        <w:t>- поддержание на установленном уровне резервов финансовых и материальных ресурсов для предупреждения и ликвидации чрезвычайных ситуаций;</w:t>
      </w:r>
    </w:p>
    <w:p>
      <w:pPr>
        <w:pStyle w:val="Normal"/>
        <w:shd w:val="clear" w:color="auto" w:fill="FFFFFF"/>
        <w:ind w:firstLine="709"/>
        <w:jc w:val="both"/>
        <w:rPr/>
      </w:pPr>
      <w:r>
        <w:rPr>
          <w:color w:val="000000"/>
        </w:rPr>
        <w:t>- обеспечение жизненно важных объектов района (при авариях на системах электроснабжения) электроэнергией от передвижных или стационарных электростанций;</w:t>
      </w:r>
    </w:p>
    <w:p>
      <w:pPr>
        <w:pStyle w:val="Normal"/>
        <w:shd w:val="clear" w:color="auto" w:fill="FFFFFF"/>
        <w:ind w:firstLine="709"/>
        <w:jc w:val="both"/>
        <w:rPr/>
      </w:pPr>
      <w:r>
        <w:rPr>
          <w:color w:val="000000"/>
        </w:rPr>
        <w:t>- подготовка населения к действиям в различных экстремальных ситуациях и при стихийных бедствиях;</w:t>
      </w:r>
    </w:p>
    <w:p>
      <w:pPr>
        <w:pStyle w:val="Normal"/>
        <w:shd w:val="clear" w:color="auto" w:fill="FFFFFF"/>
        <w:ind w:firstLine="709"/>
        <w:jc w:val="both"/>
        <w:rPr/>
      </w:pPr>
      <w:r>
        <w:rPr>
          <w:color w:val="000000"/>
        </w:rPr>
        <w:t>- создание запасов дегазирующих материалов на предприятиях и в учреждениях;</w:t>
      </w:r>
    </w:p>
    <w:p>
      <w:pPr>
        <w:pStyle w:val="Normal"/>
        <w:shd w:val="clear" w:color="auto" w:fill="FFFFFF"/>
        <w:ind w:firstLine="709"/>
        <w:jc w:val="both"/>
        <w:rPr/>
      </w:pPr>
      <w:r>
        <w:rPr>
          <w:color w:val="000000"/>
        </w:rPr>
        <w:t>- подготовка потенциально опасных предприятий к безаварийной остановке в случае внезапного отключения электроэнергии или возникновения чрезвычайной ситуации как на территории предприятия, так и за его пределами;</w:t>
      </w:r>
    </w:p>
    <w:p>
      <w:pPr>
        <w:pStyle w:val="Normal"/>
        <w:shd w:val="clear" w:color="auto" w:fill="FFFFFF"/>
        <w:ind w:firstLine="709"/>
        <w:jc w:val="both"/>
        <w:rPr/>
      </w:pPr>
      <w:r>
        <w:rPr>
          <w:color w:val="000000"/>
        </w:rPr>
        <w:t>- подготовка медицинских учреждений к работе в условиях возникновения аварийных ситуаций на объектах электро- и водоснабжения;</w:t>
      </w:r>
    </w:p>
    <w:p>
      <w:pPr>
        <w:pStyle w:val="Normal"/>
        <w:shd w:val="clear" w:color="auto" w:fill="FFFFFF"/>
        <w:ind w:firstLine="709"/>
        <w:jc w:val="both"/>
        <w:rPr/>
      </w:pPr>
      <w:r>
        <w:rPr>
          <w:color w:val="000000"/>
        </w:rPr>
        <w:t>- подготовка к обеспечению населения района водой при авариях на системах водоснабжения;</w:t>
      </w:r>
    </w:p>
    <w:p>
      <w:pPr>
        <w:pStyle w:val="Normal"/>
        <w:shd w:val="clear" w:color="auto" w:fill="FFFFFF"/>
        <w:ind w:firstLine="709"/>
        <w:jc w:val="both"/>
        <w:rPr/>
      </w:pPr>
      <w:r>
        <w:rPr>
          <w:color w:val="000000"/>
        </w:rPr>
        <w:t>- подготовка к борьбе с паводками и наводнениями, лесными пожарами на закреплённых территориях, со снежными заносами;</w:t>
      </w:r>
    </w:p>
    <w:p>
      <w:pPr>
        <w:pStyle w:val="Normal"/>
        <w:shd w:val="clear" w:color="auto" w:fill="FFFFFF"/>
        <w:ind w:firstLine="709"/>
        <w:jc w:val="both"/>
        <w:rPr/>
      </w:pPr>
      <w:r>
        <w:rPr>
          <w:color w:val="000000"/>
        </w:rPr>
        <w:t>- наращивание усилий и совершенствование работы по предупреждению террористических актов на территории МО.</w:t>
      </w:r>
    </w:p>
    <w:p>
      <w:pPr>
        <w:pStyle w:val="Normal"/>
        <w:shd w:val="clear" w:color="auto" w:fill="FFFFFF"/>
        <w:ind w:firstLine="709"/>
        <w:jc w:val="both"/>
        <w:rPr/>
      </w:pPr>
      <w:r>
        <w:rPr>
          <w:b/>
          <w:bCs/>
          <w:color w:val="000000"/>
        </w:rPr>
        <w:t>Создание и восполнение резервов финансовых и материальных ресурсов для ликвидации чрезвычайных ситуаций</w:t>
      </w:r>
    </w:p>
    <w:p>
      <w:pPr>
        <w:pStyle w:val="Normal"/>
        <w:shd w:val="clear" w:color="auto" w:fill="FFFFFF"/>
        <w:ind w:firstLine="709"/>
        <w:jc w:val="both"/>
        <w:rPr/>
      </w:pPr>
      <w:r>
        <w:rPr>
          <w:color w:val="000000"/>
        </w:rPr>
        <w:t>В целях повышения оперативности в проведении неотложных мероприятий по предупреждению и ликвидации крупных производственных аварий, катастроф и стихийных бедствий созданы резервы финансовых и материальных ресурсов на районом, поселенческом и объектовом уровнях.</w:t>
      </w:r>
    </w:p>
    <w:p>
      <w:pPr>
        <w:pStyle w:val="Normal"/>
        <w:shd w:val="clear" w:color="auto" w:fill="FFFFFF"/>
        <w:ind w:firstLine="709"/>
        <w:jc w:val="both"/>
        <w:rPr/>
      </w:pPr>
      <w:r>
        <w:rPr>
          <w:color w:val="000000"/>
        </w:rPr>
        <w:t>Резервы финансовых ресурсов для предупреждения и ликвидации чрезвычайных ситуаций формируется из средств районного бюджета, бюджетов МО, средств предприятий, организаций и учреждений, предусмотренных исключительно на эти цели, а также средств страхового фонда района, предприятий, создаваемых для оказания материальной помощи пострадавшим от чрезвычайных ситуаций природного и техногенного характера.</w:t>
      </w:r>
    </w:p>
    <w:p>
      <w:pPr>
        <w:pStyle w:val="Normal"/>
        <w:shd w:val="clear" w:color="auto" w:fill="FFFFFF"/>
        <w:ind w:firstLine="709"/>
        <w:jc w:val="both"/>
        <w:rPr/>
      </w:pPr>
      <w:r>
        <w:rPr>
          <w:color w:val="000000"/>
        </w:rPr>
        <w:t>Объем финансовых ресурсов района и МО определен исходя из принципа необходимой достаточности и возможностей на данном этапе.</w:t>
      </w:r>
    </w:p>
    <w:p>
      <w:pPr>
        <w:pStyle w:val="Normal"/>
        <w:shd w:val="clear" w:color="auto" w:fill="FFFFFF"/>
        <w:ind w:firstLine="709"/>
        <w:jc w:val="both"/>
        <w:rPr/>
      </w:pPr>
      <w:r>
        <w:rPr/>
      </w:r>
    </w:p>
    <w:p>
      <w:pPr>
        <w:pStyle w:val="Normal"/>
        <w:shd w:val="clear" w:color="auto" w:fill="FFFFFF"/>
        <w:ind w:firstLine="709"/>
        <w:jc w:val="both"/>
        <w:rPr>
          <w:rFonts w:eastAsia="Calibri"/>
        </w:rPr>
      </w:pPr>
      <w:r>
        <w:rPr/>
        <w:t>Источниками событий чрезвычайного характера являются:</w:t>
      </w:r>
    </w:p>
    <w:p>
      <w:pPr>
        <w:pStyle w:val="Normal"/>
        <w:shd w:val="clear" w:color="auto" w:fill="FFFFFF"/>
        <w:ind w:firstLine="709"/>
        <w:jc w:val="both"/>
        <w:rPr>
          <w:rFonts w:eastAsia="Calibri"/>
        </w:rPr>
      </w:pPr>
      <w:r>
        <w:rPr>
          <w:rFonts w:eastAsia="Calibri"/>
        </w:rPr>
        <w:t>-</w:t>
      </w:r>
      <w:r>
        <w:rPr/>
        <w:t>опасные природные явления;</w:t>
      </w:r>
    </w:p>
    <w:p>
      <w:pPr>
        <w:pStyle w:val="Normal"/>
        <w:shd w:val="clear" w:color="auto" w:fill="FFFFFF"/>
        <w:ind w:firstLine="709"/>
        <w:jc w:val="both"/>
        <w:rPr>
          <w:rFonts w:eastAsia="Calibri"/>
        </w:rPr>
      </w:pPr>
      <w:r>
        <w:rPr>
          <w:rFonts w:eastAsia="Calibri"/>
        </w:rPr>
        <w:t>-</w:t>
      </w:r>
      <w:r>
        <w:rPr/>
        <w:t>природные риски, возникающие в процессе хозяйственной деятельности;</w:t>
      </w:r>
    </w:p>
    <w:p>
      <w:pPr>
        <w:pStyle w:val="Normal"/>
        <w:shd w:val="clear" w:color="auto" w:fill="FFFFFF"/>
        <w:ind w:firstLine="709"/>
        <w:jc w:val="both"/>
        <w:rPr>
          <w:rFonts w:eastAsia="Calibri"/>
        </w:rPr>
      </w:pPr>
      <w:r>
        <w:rPr>
          <w:rFonts w:eastAsia="Calibri"/>
        </w:rPr>
        <w:t>-</w:t>
      </w:r>
      <w:r>
        <w:rPr/>
        <w:t>крупные техногенные аварии и катастрофы.</w:t>
      </w:r>
    </w:p>
    <w:p>
      <w:pPr>
        <w:pStyle w:val="Normal"/>
        <w:shd w:val="clear" w:color="auto" w:fill="FFFFFF"/>
        <w:ind w:firstLine="709"/>
        <w:jc w:val="both"/>
        <w:rPr>
          <w:rFonts w:eastAsia="Calibri"/>
        </w:rPr>
      </w:pPr>
      <w:r>
        <w:rPr>
          <w:b/>
          <w:iCs/>
        </w:rPr>
        <w:t>Опасные природные явления</w:t>
      </w:r>
      <w:r>
        <w:rPr>
          <w:iCs/>
        </w:rPr>
        <w:t>,</w:t>
      </w:r>
      <w:r>
        <w:rPr>
          <w:i/>
          <w:iCs/>
        </w:rPr>
        <w:t xml:space="preserve"> </w:t>
      </w:r>
      <w:r>
        <w:rPr/>
        <w:t>представляющие собой потенциальный источник угроз и рисков жизнедеятельности человека и хозяйственному потенциалу МО, включают в себя:</w:t>
      </w:r>
    </w:p>
    <w:p>
      <w:pPr>
        <w:pStyle w:val="Normal"/>
        <w:shd w:val="clear" w:color="auto" w:fill="FFFFFF"/>
        <w:ind w:firstLine="709"/>
        <w:jc w:val="both"/>
        <w:rPr>
          <w:rFonts w:eastAsia="Calibri"/>
        </w:rPr>
      </w:pPr>
      <w:r>
        <w:rPr>
          <w:rFonts w:eastAsia="Calibri"/>
        </w:rPr>
        <w:t>-</w:t>
      </w:r>
      <w:r>
        <w:rPr/>
        <w:t>опасные гидрометеорологические (метеорологические, гидрологические, агрометеорологические) явления (сильные ветры, смерчи, тайфуны, очень сильные осадки, сильные метели и пыльные бури, град, интенсивные гололедно-изморозевые отложения, сильная жара, сильный мороз, засуха атмосферная и почвенная, наводнения, связанные с половодьем и дождевыми паводками),</w:t>
      </w:r>
    </w:p>
    <w:p>
      <w:pPr>
        <w:pStyle w:val="Normal"/>
        <w:shd w:val="clear" w:color="auto" w:fill="FFFFFF"/>
        <w:ind w:firstLine="709"/>
        <w:jc w:val="both"/>
        <w:rPr>
          <w:rFonts w:eastAsia="Calibri"/>
        </w:rPr>
      </w:pPr>
      <w:r>
        <w:rPr>
          <w:rFonts w:eastAsia="Calibri"/>
        </w:rPr>
        <w:t>-</w:t>
      </w:r>
      <w:r>
        <w:rPr/>
        <w:t>опасные процессы биогенного характера (пожары в природных системах, эпидемии, вызванные природно-очаговыми заболеваниями, в том числе связанные с переносом возбудителей мигрирующими животными),</w:t>
      </w:r>
    </w:p>
    <w:p>
      <w:pPr>
        <w:pStyle w:val="Normal"/>
        <w:shd w:val="clear" w:color="auto" w:fill="FFFFFF"/>
        <w:ind w:firstLine="709"/>
        <w:jc w:val="both"/>
        <w:rPr>
          <w:rFonts w:eastAsia="Calibri"/>
        </w:rPr>
      </w:pPr>
      <w:r>
        <w:rPr>
          <w:rFonts w:eastAsia="Calibri"/>
        </w:rPr>
        <w:t>-</w:t>
      </w:r>
      <w:r>
        <w:rPr/>
        <w:t>угрозы экономическому потенциалу и экономической безопасности, связанные с катастрофическим размножением и миграциями животных.</w:t>
      </w:r>
    </w:p>
    <w:p>
      <w:pPr>
        <w:pStyle w:val="Normal"/>
        <w:shd w:val="clear" w:color="auto" w:fill="FFFFFF"/>
        <w:ind w:firstLine="709"/>
        <w:jc w:val="both"/>
        <w:rPr>
          <w:rFonts w:eastAsia="Calibri"/>
        </w:rPr>
      </w:pPr>
      <w:r>
        <w:rPr>
          <w:b/>
          <w:iCs/>
        </w:rPr>
        <w:t>Природные риски,</w:t>
      </w:r>
      <w:r>
        <w:rPr>
          <w:i/>
          <w:iCs/>
        </w:rPr>
        <w:t xml:space="preserve"> </w:t>
      </w:r>
      <w:r>
        <w:rPr/>
        <w:t>возникающие в процессе хозяйственной деятельности и представляющие собой потенциальный источник угроз жизнедеятельности человека и хозяйственному потенциалу, включают в себя риски разрушения природной среды в результате:</w:t>
      </w:r>
    </w:p>
    <w:p>
      <w:pPr>
        <w:pStyle w:val="Normal"/>
        <w:shd w:val="clear" w:color="auto" w:fill="FFFFFF"/>
        <w:ind w:firstLine="709"/>
        <w:jc w:val="both"/>
        <w:rPr>
          <w:rFonts w:eastAsia="Calibri"/>
        </w:rPr>
      </w:pPr>
      <w:r>
        <w:rPr>
          <w:rFonts w:eastAsia="Calibri"/>
        </w:rPr>
        <w:t>-</w:t>
      </w:r>
      <w:r>
        <w:rPr/>
        <w:t>продолжения деятельности существующих объектов промышленного и иного назначения,</w:t>
      </w:r>
    </w:p>
    <w:p>
      <w:pPr>
        <w:pStyle w:val="ConsPlusNormal1"/>
        <w:widowControl/>
        <w:ind w:firstLine="709"/>
        <w:jc w:val="both"/>
        <w:rPr>
          <w:rFonts w:ascii="Times New Roman" w:hAnsi="Times New Roman" w:cs="Times New Roman"/>
          <w:sz w:val="24"/>
          <w:szCs w:val="24"/>
        </w:rPr>
      </w:pPr>
      <w:r>
        <w:rPr>
          <w:rFonts w:eastAsia="Calibri" w:cs="Times New Roman" w:ascii="Times New Roman" w:hAnsi="Times New Roman"/>
          <w:sz w:val="24"/>
          <w:szCs w:val="24"/>
        </w:rPr>
        <w:t>-</w:t>
      </w:r>
      <w:r>
        <w:rPr>
          <w:rFonts w:cs="Times New Roman" w:ascii="Times New Roman" w:hAnsi="Times New Roman"/>
          <w:sz w:val="24"/>
          <w:szCs w:val="24"/>
        </w:rPr>
        <w:t xml:space="preserve">реализации проектов нового промышленного освоения, в том числе в регионах с особо чувствительными к антропогенному воздействию экосистемами, </w:t>
      </w:r>
    </w:p>
    <w:p>
      <w:pPr>
        <w:pStyle w:val="Normal"/>
        <w:shd w:val="clear" w:color="auto" w:fill="FFFFFF"/>
        <w:ind w:firstLine="709"/>
        <w:jc w:val="both"/>
        <w:rPr/>
      </w:pPr>
      <w:r>
        <w:rPr/>
        <w:t>-технических аварий и иных причин, выходящих за рамки регламента технической деятельности хозяйственных и иных объектов, чья деятельность в штатном режиме не несет экологических и иных угроз</w:t>
      </w:r>
    </w:p>
    <w:p>
      <w:pPr>
        <w:pStyle w:val="Normal"/>
        <w:shd w:val="clear" w:color="auto" w:fill="FFFFFF"/>
        <w:ind w:firstLine="709"/>
        <w:jc w:val="both"/>
        <w:rPr>
          <w:rFonts w:eastAsia="Calibri"/>
        </w:rPr>
      </w:pPr>
      <w:r>
        <w:rPr/>
        <w:t xml:space="preserve">Природные риски, связанные с накопленным экологическим ущербом, представляющие собой потенциальный источник угроз жизнедеятельности человека и хозяйственному потенциалу, включают в себя риски негативного воздействия на здоровье и жизнедеятельность человека и хозяйственный потенциал не рекультивированных, но подлежащих рекультивация территорий и акваторий, риски негативного воздействия законсервированных объектов с потенциально опасными свойствами, риски </w:t>
      </w:r>
      <w:r>
        <w:rPr>
          <w:bCs/>
        </w:rPr>
        <w:t xml:space="preserve">продолжающейся </w:t>
      </w:r>
      <w:r>
        <w:rPr/>
        <w:t>деградации природных экосистем, вызванной антропогенной деятельностью.</w:t>
      </w:r>
    </w:p>
    <w:p>
      <w:pPr>
        <w:pStyle w:val="NormalWeb"/>
        <w:shd w:val="clear" w:color="auto" w:fill="FFFFFF"/>
        <w:spacing w:before="0" w:after="0"/>
        <w:ind w:firstLine="851"/>
        <w:jc w:val="both"/>
        <w:rPr>
          <w:b/>
          <w:b/>
          <w:u w:val="single"/>
        </w:rPr>
      </w:pPr>
      <w:r>
        <w:rPr>
          <w:b/>
          <w:u w:val="single"/>
        </w:rPr>
        <w:t>Обеспечение пожарной безопасности.</w:t>
      </w:r>
    </w:p>
    <w:p>
      <w:pPr>
        <w:pStyle w:val="Normal"/>
        <w:ind w:firstLine="709"/>
        <w:jc w:val="both"/>
        <w:rPr/>
      </w:pPr>
      <w:r>
        <w:rPr/>
        <w:t>В целях профилактики пожароопасных ситуаций предусмотрены следующие противопожарные мероприятия:</w:t>
      </w:r>
    </w:p>
    <w:p>
      <w:pPr>
        <w:pStyle w:val="Normal"/>
        <w:ind w:firstLine="709"/>
        <w:jc w:val="both"/>
        <w:rPr/>
      </w:pPr>
      <w:r>
        <w:rPr/>
        <w:t>1. создание системы противопожарных барьеров, минерализированных полос, разрывов, канав и уход за ними;</w:t>
      </w:r>
    </w:p>
    <w:p>
      <w:pPr>
        <w:pStyle w:val="Normal"/>
        <w:ind w:firstLine="709"/>
        <w:jc w:val="both"/>
        <w:rPr/>
      </w:pPr>
      <w:r>
        <w:rPr/>
        <w:t>2. строительство и ремонт дорог противопожарного назначения;</w:t>
      </w:r>
    </w:p>
    <w:p>
      <w:pPr>
        <w:pStyle w:val="Normal"/>
        <w:ind w:firstLine="709"/>
        <w:jc w:val="both"/>
        <w:rPr/>
      </w:pPr>
      <w:r>
        <w:rPr/>
        <w:t>3. устройство пожарных водоемов;</w:t>
      </w:r>
    </w:p>
    <w:p>
      <w:pPr>
        <w:pStyle w:val="Normal"/>
        <w:ind w:firstLine="709"/>
        <w:jc w:val="both"/>
        <w:rPr/>
      </w:pPr>
      <w:r>
        <w:rPr/>
        <w:t>4. устройство подъездов к водоисточникам для пожарных машин;</w:t>
      </w:r>
    </w:p>
    <w:p>
      <w:pPr>
        <w:pStyle w:val="Normal"/>
        <w:ind w:firstLine="709"/>
        <w:jc w:val="both"/>
        <w:rPr/>
      </w:pPr>
      <w:r>
        <w:rPr/>
        <w:t>5. мероприятия по повышению пожароустойчивости лесов (регулирование их состава, очистка от захламленности и т.п.);</w:t>
      </w:r>
    </w:p>
    <w:p>
      <w:pPr>
        <w:pStyle w:val="Normal"/>
        <w:ind w:firstLine="709"/>
        <w:jc w:val="both"/>
        <w:rPr/>
      </w:pPr>
      <w:r>
        <w:rPr/>
        <w:t>6. устройство противопожарных щитов, обустройство мест отдыха;</w:t>
      </w:r>
    </w:p>
    <w:p>
      <w:pPr>
        <w:pStyle w:val="Normal"/>
        <w:ind w:firstLine="709"/>
        <w:jc w:val="both"/>
        <w:rPr/>
      </w:pPr>
      <w:r>
        <w:rPr/>
        <w:t>7. устройство пожаронаблюдательных пунктов, вышек, мачт;</w:t>
      </w:r>
    </w:p>
    <w:p>
      <w:pPr>
        <w:pStyle w:val="Normal"/>
        <w:ind w:firstLine="709"/>
        <w:jc w:val="both"/>
        <w:rPr/>
      </w:pPr>
      <w:r>
        <w:rPr/>
        <w:t>8. изготовление и установка средств наглядной агитации и предупредительных знаков;</w:t>
      </w:r>
    </w:p>
    <w:p>
      <w:pPr>
        <w:pStyle w:val="Normal"/>
        <w:ind w:firstLine="709"/>
        <w:jc w:val="both"/>
        <w:rPr/>
      </w:pPr>
      <w:r>
        <w:rPr/>
        <w:t>9. проведение контролируемых профилактических противопожарных выжиганий при наличии соответствующего разрешения лесхоза Федерального агентства лесного хозяйства или осуществляющей ведение лесного хозяйства организации органа исполнительной власти субъекта Российской Федерации;</w:t>
      </w:r>
    </w:p>
    <w:p>
      <w:pPr>
        <w:pStyle w:val="Normal"/>
        <w:ind w:firstLine="709"/>
        <w:jc w:val="both"/>
        <w:rPr/>
      </w:pPr>
      <w:r>
        <w:rPr/>
        <w:t>10. подготовка руководителей, ответственных за тушение пожаров, создание бригад рабочих, обученных способам тушения лесных пожаров, участие в проводимых в соответствующем субъекте РФ тактико-специальных учений, тренировок по тушению лесных пожаров;</w:t>
      </w:r>
    </w:p>
    <w:p>
      <w:pPr>
        <w:pStyle w:val="Normal"/>
        <w:ind w:firstLine="709"/>
        <w:jc w:val="both"/>
        <w:rPr/>
      </w:pPr>
      <w:r>
        <w:rPr/>
        <w:t>11. участие в разработке оперативных планов по тушению лесных пожаров в лесном фонде на территории соответствующего субъекта РФ;</w:t>
      </w:r>
    </w:p>
    <w:p>
      <w:pPr>
        <w:pStyle w:val="Normal"/>
        <w:ind w:firstLine="709"/>
        <w:jc w:val="both"/>
        <w:rPr/>
      </w:pPr>
      <w:r>
        <w:rPr/>
        <w:t>12. создание резерва горючесмазочных материалов на пожароопасный период;</w:t>
      </w:r>
    </w:p>
    <w:p>
      <w:pPr>
        <w:pStyle w:val="Normal"/>
        <w:ind w:firstLine="709"/>
        <w:jc w:val="both"/>
        <w:rPr/>
      </w:pPr>
      <w:r>
        <w:rPr/>
        <w:t>13. наем временных пожарных сторожей, работников по охране техники и оборудования;</w:t>
      </w:r>
    </w:p>
    <w:p>
      <w:pPr>
        <w:pStyle w:val="Normal"/>
        <w:ind w:firstLine="709"/>
        <w:jc w:val="both"/>
        <w:rPr/>
      </w:pPr>
      <w:r>
        <w:rPr/>
        <w:t>14. патрулирование пожароопасных участков лесного фонда;</w:t>
      </w:r>
    </w:p>
    <w:p>
      <w:pPr>
        <w:pStyle w:val="Normal"/>
        <w:ind w:firstLine="709"/>
        <w:jc w:val="both"/>
        <w:rPr/>
      </w:pPr>
      <w:r>
        <w:rPr/>
        <w:t>15. организация связи (телефонная проводная, радиосвязь);</w:t>
      </w:r>
    </w:p>
    <w:p>
      <w:pPr>
        <w:pStyle w:val="Normal"/>
        <w:ind w:firstLine="709"/>
        <w:jc w:val="both"/>
        <w:rPr/>
      </w:pPr>
      <w:r>
        <w:rPr/>
        <w:t>16. обустройство временных посадочных площадок для воздушных судов и пунктов их заправки топливом;</w:t>
      </w:r>
    </w:p>
    <w:p>
      <w:pPr>
        <w:pStyle w:val="Normal"/>
        <w:ind w:firstLine="709"/>
        <w:jc w:val="both"/>
        <w:rPr/>
      </w:pPr>
      <w:r>
        <w:rPr/>
        <w:t>17. обустройство помещений для временного размещения специалистов и экипажей воздушных судов, привлекаемых для тушения лесных пожаров;</w:t>
      </w:r>
    </w:p>
    <w:p>
      <w:pPr>
        <w:pStyle w:val="Normal"/>
        <w:ind w:firstLine="709"/>
        <w:jc w:val="both"/>
        <w:rPr/>
      </w:pPr>
      <w:r>
        <w:rPr/>
        <w:t>18. создание противопожарных разрывов между населенными пунктами, пожароопасными объектами и лесными насаждениями, а именно расстояние от границ застройки сельских поселений с одно- двухэтажной застройкой до лесных массивов равно 15 метрам (согласно с п.15 ст.69 ФЗ №123-ФЗ от 22.07.2008 г.).</w:t>
      </w:r>
    </w:p>
    <w:p>
      <w:pPr>
        <w:pStyle w:val="Normal"/>
        <w:ind w:firstLine="709"/>
        <w:jc w:val="both"/>
        <w:rPr/>
      </w:pPr>
      <w:r>
        <w:rPr/>
        <w:t xml:space="preserve">Для обеспечения нужд наружного пожаротушения проектом предлагается устройство противопожарных водоемов открытого типа с последующим их оформлением, как рекреационной зоны с благоустройством и малыми архитектурными формами. Радиус обслуживания таких водоемов 100-200 м в зависимости от степени оснащенности действующих пожарных служб данного населенного пункта. </w:t>
      </w:r>
    </w:p>
    <w:p>
      <w:pPr>
        <w:pStyle w:val="Normal"/>
        <w:ind w:firstLine="709"/>
        <w:jc w:val="both"/>
        <w:rPr/>
      </w:pPr>
      <w:r>
        <w:rPr/>
      </w:r>
    </w:p>
    <w:p>
      <w:pPr>
        <w:pStyle w:val="7"/>
        <w:rPr/>
      </w:pPr>
      <w:r>
        <w:rPr/>
        <w:t>Таблица 10.2</w:t>
      </w:r>
    </w:p>
    <w:p>
      <w:pPr>
        <w:pStyle w:val="Normal"/>
        <w:jc w:val="center"/>
        <w:rPr>
          <w:b/>
          <w:b/>
        </w:rPr>
      </w:pPr>
      <w:r>
        <w:rPr>
          <w:b/>
        </w:rPr>
        <w:t>Пруды на территории МО СП Ильинское</w:t>
      </w:r>
    </w:p>
    <w:p>
      <w:pPr>
        <w:pStyle w:val="Normal"/>
        <w:jc w:val="center"/>
        <w:rPr>
          <w:b/>
          <w:b/>
        </w:rPr>
      </w:pPr>
      <w:r>
        <w:rPr>
          <w:b/>
        </w:rPr>
      </w:r>
    </w:p>
    <w:tbl>
      <w:tblPr>
        <w:tblW w:w="9133"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707"/>
        <w:gridCol w:w="5874"/>
        <w:gridCol w:w="2552"/>
      </w:tblGrid>
      <w:tr>
        <w:trPr>
          <w:tblHeader w:val="true"/>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08" w:hanging="1760"/>
              <w:jc w:val="center"/>
              <w:rPr>
                <w:b/>
                <w:b/>
              </w:rPr>
            </w:pPr>
            <w:r>
              <w:rPr>
                <w:b/>
              </w:rPr>
              <w:t>№</w:t>
            </w:r>
          </w:p>
          <w:p>
            <w:pPr>
              <w:pStyle w:val="Normal"/>
              <w:widowControl w:val="false"/>
              <w:ind w:right="-108" w:hanging="1760"/>
              <w:jc w:val="center"/>
              <w:rPr>
                <w:b/>
                <w:b/>
              </w:rPr>
            </w:pPr>
            <w:r>
              <w:rPr>
                <w:b/>
              </w:rPr>
              <w:t>п/п</w:t>
            </w:r>
          </w:p>
        </w:tc>
        <w:tc>
          <w:tcPr>
            <w:tcW w:w="58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Наименование населенного пункта</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количество</w:t>
            </w:r>
          </w:p>
        </w:tc>
      </w:tr>
      <w:tr>
        <w:trPr/>
        <w:tc>
          <w:tcPr>
            <w:tcW w:w="70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c>
          <w:tcPr>
            <w:tcW w:w="58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cs="Times New Roman"/>
                <w:lang w:eastAsia="ru-RU"/>
              </w:rPr>
            </w:pPr>
            <w:r>
              <w:rPr>
                <w:rFonts w:cs="Times New Roman"/>
                <w:lang w:eastAsia="ru-RU"/>
              </w:rPr>
              <w:t>д. Шумятино</w:t>
            </w:r>
          </w:p>
        </w:tc>
        <w:tc>
          <w:tcPr>
            <w:tcW w:w="25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r>
      <w:tr>
        <w:trPr/>
        <w:tc>
          <w:tcPr>
            <w:tcW w:w="70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w:t>
            </w:r>
          </w:p>
        </w:tc>
        <w:tc>
          <w:tcPr>
            <w:tcW w:w="58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cs="Times New Roman"/>
                <w:lang w:eastAsia="ru-RU"/>
              </w:rPr>
            </w:pPr>
            <w:r>
              <w:rPr>
                <w:rFonts w:cs="Times New Roman"/>
                <w:lang w:eastAsia="ru-RU"/>
              </w:rPr>
              <w:t>с. Назорное</w:t>
            </w:r>
          </w:p>
        </w:tc>
        <w:tc>
          <w:tcPr>
            <w:tcW w:w="25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w:t>
            </w:r>
          </w:p>
        </w:tc>
      </w:tr>
      <w:tr>
        <w:trPr/>
        <w:tc>
          <w:tcPr>
            <w:tcW w:w="70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3</w:t>
            </w:r>
          </w:p>
        </w:tc>
        <w:tc>
          <w:tcPr>
            <w:tcW w:w="58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cs="Times New Roman"/>
                <w:lang w:eastAsia="ru-RU"/>
              </w:rPr>
            </w:pPr>
            <w:r>
              <w:rPr>
                <w:rFonts w:cs="Times New Roman"/>
                <w:lang w:eastAsia="ru-RU"/>
              </w:rPr>
              <w:t>д. Никитинское</w:t>
            </w:r>
          </w:p>
        </w:tc>
        <w:tc>
          <w:tcPr>
            <w:tcW w:w="25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r>
      <w:tr>
        <w:trPr/>
        <w:tc>
          <w:tcPr>
            <w:tcW w:w="70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4</w:t>
            </w:r>
          </w:p>
        </w:tc>
        <w:tc>
          <w:tcPr>
            <w:tcW w:w="58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cs="Times New Roman"/>
                <w:lang w:eastAsia="ru-RU"/>
              </w:rPr>
            </w:pPr>
            <w:r>
              <w:rPr>
                <w:rFonts w:cs="Times New Roman"/>
                <w:lang w:eastAsia="ru-RU"/>
              </w:rPr>
              <w:t>д. Полянки</w:t>
            </w:r>
          </w:p>
        </w:tc>
        <w:tc>
          <w:tcPr>
            <w:tcW w:w="25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1</w:t>
            </w:r>
          </w:p>
        </w:tc>
      </w:tr>
      <w:tr>
        <w:trPr/>
        <w:tc>
          <w:tcPr>
            <w:tcW w:w="70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5</w:t>
            </w:r>
          </w:p>
        </w:tc>
        <w:tc>
          <w:tcPr>
            <w:tcW w:w="58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cs="Times New Roman"/>
                <w:lang w:eastAsia="ru-RU"/>
              </w:rPr>
            </w:pPr>
            <w:r>
              <w:rPr>
                <w:rFonts w:cs="Times New Roman"/>
                <w:lang w:eastAsia="ru-RU"/>
              </w:rPr>
              <w:t>п. Ильинское-Хованское</w:t>
            </w:r>
          </w:p>
        </w:tc>
        <w:tc>
          <w:tcPr>
            <w:tcW w:w="25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9</w:t>
            </w:r>
          </w:p>
        </w:tc>
      </w:tr>
      <w:tr>
        <w:trPr/>
        <w:tc>
          <w:tcPr>
            <w:tcW w:w="70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6</w:t>
            </w:r>
          </w:p>
        </w:tc>
        <w:tc>
          <w:tcPr>
            <w:tcW w:w="58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cs="Times New Roman"/>
                <w:lang w:eastAsia="ru-RU"/>
              </w:rPr>
            </w:pPr>
            <w:r>
              <w:rPr>
                <w:rFonts w:cs="Times New Roman"/>
                <w:lang w:eastAsia="ru-RU"/>
              </w:rPr>
              <w:t>д. Колчигино</w:t>
            </w:r>
          </w:p>
        </w:tc>
        <w:tc>
          <w:tcPr>
            <w:tcW w:w="25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t>2</w:t>
            </w:r>
          </w:p>
        </w:tc>
      </w:tr>
    </w:tbl>
    <w:p>
      <w:pPr>
        <w:pStyle w:val="1"/>
        <w:rPr>
          <w:lang w:val="ru-RU"/>
        </w:rPr>
      </w:pPr>
      <w:bookmarkStart w:id="90" w:name="_Toc9845047"/>
      <w:bookmarkStart w:id="91" w:name="_Toc76675963"/>
      <w:r>
        <w:rPr>
          <w:lang w:val="ru-RU"/>
        </w:rPr>
        <w:t>11.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bookmarkEnd w:id="90"/>
      <w:bookmarkEnd w:id="91"/>
    </w:p>
    <w:p>
      <w:pPr>
        <w:pStyle w:val="Default"/>
        <w:ind w:firstLine="567"/>
        <w:jc w:val="both"/>
        <w:rPr>
          <w:color w:val="auto"/>
        </w:rPr>
      </w:pPr>
      <w:r>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pPr>
        <w:pStyle w:val="Default"/>
        <w:ind w:firstLine="567"/>
        <w:jc w:val="both"/>
        <w:rPr>
          <w:color w:val="auto"/>
        </w:rPr>
      </w:pPr>
      <w:r>
        <w:rPr>
          <w:color w:val="auto"/>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pPr>
        <w:pStyle w:val="Default"/>
        <w:ind w:firstLine="567"/>
        <w:jc w:val="both"/>
        <w:rPr>
          <w:color w:val="auto"/>
        </w:rPr>
      </w:pPr>
      <w:r>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pPr>
        <w:pStyle w:val="Default"/>
        <w:ind w:firstLine="567"/>
        <w:jc w:val="both"/>
        <w:rPr>
          <w:color w:val="auto"/>
        </w:rPr>
      </w:pPr>
      <w:r>
        <w:rPr>
          <w:bCs/>
          <w:color w:val="auto"/>
        </w:rPr>
        <w:t xml:space="preserve">Порядок установления или изменения границ населенных пунктов установлен в статье 84 Земельного кодекса. </w:t>
      </w:r>
    </w:p>
    <w:p>
      <w:pPr>
        <w:pStyle w:val="Default"/>
        <w:ind w:firstLine="567"/>
        <w:jc w:val="both"/>
        <w:rPr>
          <w:color w:val="auto"/>
        </w:rPr>
      </w:pPr>
      <w:r>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Pr>
          <w:bCs/>
          <w:color w:val="auto"/>
        </w:rPr>
        <w:t>установление или изменение границ населенных пунктов</w:t>
      </w:r>
      <w:r>
        <w:rPr>
          <w:color w:val="auto"/>
        </w:rPr>
        <w:t xml:space="preserve">, а также </w:t>
      </w:r>
      <w:r>
        <w:rPr>
          <w:bCs/>
          <w:color w:val="auto"/>
        </w:rPr>
        <w:t xml:space="preserve">включение земельных участков в границы населенных пунктов </w:t>
      </w:r>
      <w:r>
        <w:rPr>
          <w:color w:val="auto"/>
        </w:rPr>
        <w:t xml:space="preserve">либо исключение земельных участков из границ населенных пунктов </w:t>
      </w:r>
      <w:r>
        <w:rPr>
          <w:bCs/>
          <w:color w:val="auto"/>
        </w:rPr>
        <w:t xml:space="preserve">является переводом земель населенных пунктов </w:t>
      </w:r>
      <w:r>
        <w:rPr>
          <w:color w:val="auto"/>
        </w:rPr>
        <w:t xml:space="preserve">или земельных участков в составе таких земель </w:t>
      </w:r>
      <w:r>
        <w:rPr>
          <w:bCs/>
          <w:color w:val="auto"/>
        </w:rPr>
        <w:t xml:space="preserve">в другую категорию либо переводом земель </w:t>
      </w:r>
      <w:r>
        <w:rPr>
          <w:color w:val="auto"/>
        </w:rPr>
        <w:t xml:space="preserve">или земельных участков в составе таких земель </w:t>
      </w:r>
      <w:r>
        <w:rPr>
          <w:bCs/>
          <w:color w:val="auto"/>
        </w:rPr>
        <w:t xml:space="preserve">из других категорий в земли населенных пунктов. </w:t>
      </w:r>
    </w:p>
    <w:p>
      <w:pPr>
        <w:pStyle w:val="Default"/>
        <w:ind w:firstLine="567"/>
        <w:jc w:val="both"/>
        <w:rPr>
          <w:color w:val="auto"/>
        </w:rPr>
      </w:pPr>
      <w:r>
        <w:rPr>
          <w:color w:val="auto"/>
        </w:rPr>
        <w:t xml:space="preserve">Данная статья имеет правовые последствия, в части обязательного соблюдения требований, при выполнении процедуры </w:t>
      </w:r>
      <w:r>
        <w:rPr>
          <w:bCs/>
          <w:color w:val="auto"/>
        </w:rPr>
        <w:t xml:space="preserve">включения земельных участков в границы населенных пунктов </w:t>
      </w:r>
      <w:r>
        <w:rPr>
          <w:color w:val="auto"/>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pPr>
        <w:pStyle w:val="Default"/>
        <w:ind w:firstLine="567"/>
        <w:jc w:val="both"/>
        <w:rPr>
          <w:color w:val="auto"/>
        </w:rPr>
      </w:pPr>
      <w:r>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pPr>
        <w:pStyle w:val="Default"/>
        <w:ind w:firstLine="567"/>
        <w:jc w:val="both"/>
        <w:rPr>
          <w:color w:val="auto"/>
        </w:rPr>
      </w:pPr>
      <w:r>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pPr>
        <w:pStyle w:val="BodyText2"/>
        <w:widowControl w:val="false"/>
        <w:spacing w:lineRule="auto" w:line="240"/>
        <w:ind w:firstLine="567"/>
        <w:rPr>
          <w:bCs/>
        </w:rPr>
      </w:pPr>
      <w:r>
        <w:rPr>
          <w:bCs/>
        </w:rPr>
        <w:t>для земель лесного фонда:</w:t>
      </w:r>
    </w:p>
    <w:p>
      <w:pPr>
        <w:pStyle w:val="Default"/>
        <w:ind w:firstLine="567"/>
        <w:jc w:val="both"/>
        <w:rPr>
          <w:color w:val="auto"/>
        </w:rPr>
      </w:pPr>
      <w:r>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pPr>
        <w:pStyle w:val="Default"/>
        <w:ind w:firstLine="567"/>
        <w:jc w:val="both"/>
        <w:rPr>
          <w:color w:val="auto"/>
        </w:rPr>
      </w:pPr>
      <w:r>
        <w:rPr>
          <w:bCs/>
          <w:color w:val="auto"/>
        </w:rPr>
        <w:t xml:space="preserve">для земель водного фонда: </w:t>
      </w:r>
    </w:p>
    <w:p>
      <w:pPr>
        <w:pStyle w:val="Default"/>
        <w:ind w:firstLine="567"/>
        <w:jc w:val="both"/>
        <w:rPr>
          <w:color w:val="auto"/>
        </w:rPr>
      </w:pPr>
      <w:r>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pPr>
        <w:pStyle w:val="BodyText2"/>
        <w:widowControl w:val="false"/>
        <w:spacing w:lineRule="auto" w:line="240"/>
        <w:ind w:firstLine="567"/>
        <w:jc w:val="center"/>
        <w:rPr/>
      </w:pPr>
      <w:r>
        <w:rPr/>
      </w:r>
    </w:p>
    <w:p>
      <w:pPr>
        <w:pStyle w:val="BodyText2"/>
        <w:widowControl w:val="false"/>
        <w:spacing w:lineRule="auto" w:line="240"/>
        <w:ind w:firstLine="567"/>
        <w:jc w:val="center"/>
        <w:rPr>
          <w:bCs/>
        </w:rPr>
      </w:pPr>
      <w:hyperlink w:anchor="_bookmark59">
        <w:r>
          <w:rPr/>
          <w:t>Перечень земельных участков, которые</w:t>
        </w:r>
      </w:hyperlink>
      <w:r>
        <w:rPr/>
        <w:t xml:space="preserve"> планируются переводить из одной категории земель в другую категорию земель, без включения их в границы населенных пунктов</w:t>
      </w:r>
    </w:p>
    <w:p>
      <w:pPr>
        <w:pStyle w:val="BodyText2"/>
        <w:widowControl w:val="false"/>
        <w:spacing w:lineRule="auto" w:line="240"/>
        <w:ind w:firstLine="567"/>
        <w:jc w:val="both"/>
        <w:rPr>
          <w:bCs/>
        </w:rPr>
      </w:pPr>
      <w:r>
        <w:rPr>
          <w:bCs/>
        </w:rPr>
      </w:r>
    </w:p>
    <w:p>
      <w:pPr>
        <w:pStyle w:val="BodyText2"/>
        <w:widowControl w:val="false"/>
        <w:spacing w:lineRule="auto" w:line="240"/>
        <w:ind w:firstLine="567"/>
        <w:jc w:val="both"/>
        <w:rPr>
          <w:bCs/>
        </w:rPr>
      </w:pPr>
      <w:r>
        <w:rPr>
          <w:bCs/>
        </w:rPr>
        <w:t>По лицензии ИВА 80025 ТЭ от 24.12.2007 г планируется перевод земельных участков с кадастровыми номерами 37:06:020901:812, 37:06:020901:813, 37:06:020901:814, 37:06:020901:815, 37:06:020901:816, 37:06:020901:817, 37:06:020901:818, 37:06:020901:819 в категорию земель «Земли промышленности, энергетики, транспорта, связи, радиовещания, телевидения, информатики, земель иного специального назначения» с целью добычи полезных ископаемых по лицензии на пользование недрами ООО «ГорМашИнвест».</w:t>
      </w:r>
    </w:p>
    <w:p>
      <w:pPr>
        <w:pStyle w:val="BodyText2"/>
        <w:widowControl w:val="false"/>
        <w:spacing w:lineRule="auto" w:line="240"/>
        <w:ind w:firstLine="567"/>
        <w:jc w:val="both"/>
        <w:rPr>
          <w:bCs/>
        </w:rPr>
      </w:pPr>
      <w:r>
        <w:rPr>
          <w:bCs/>
        </w:rPr>
        <w:t>По лицензии ИВА 80292 ТЭ от 4.03.2020 г на генеральном плане Ильинского городского поселения Ильинского муниципального района нанесен земельный участок, не стоящий на кадастровом учете, площадью = 83600 м</w:t>
      </w:r>
      <w:r>
        <w:rPr>
          <w:bCs/>
          <w:vertAlign w:val="superscript"/>
        </w:rPr>
        <w:t>2</w:t>
      </w:r>
      <w:r>
        <w:rPr>
          <w:bCs/>
        </w:rPr>
        <w:t>, для которого требуется перевод в категорию земель «Земли промышленности, энергетики, транспорта, связи, радиовещания, телевидения, информатики, земель иного специального назначения» с целью добычи полезных ископаемых по лицензии на пользование недрами ООО «Фурмановская земельная компания».</w:t>
      </w:r>
    </w:p>
    <w:p>
      <w:pPr>
        <w:pStyle w:val="BodyText2"/>
        <w:widowControl w:val="false"/>
        <w:spacing w:lineRule="auto" w:line="240"/>
        <w:ind w:firstLine="567"/>
        <w:jc w:val="both"/>
        <w:rPr>
          <w:bCs/>
        </w:rPr>
      </w:pPr>
      <w:r>
        <w:rPr>
          <w:bCs/>
        </w:rPr>
        <w:t xml:space="preserve">По лицензии ИВА 80059 ТЭ от 17.07.2014 г планируется перевод земельных участков с кадастровыми номерами 37:06:020901:64, 37:06:021001:52, 37:06:021001:53, 37:06:021001:54, 37:06:021001:55, 37:06:020901:65, 37:06:000000:271, </w:t>
      </w:r>
      <w:r>
        <w:rPr/>
        <w:t>37:06:020901:938/3, 37:06:020301:221, 37:06:020301:223, 37:06:020301:37</w:t>
      </w:r>
      <w:r>
        <w:rPr>
          <w:bCs/>
        </w:rPr>
        <w:t xml:space="preserve"> в категорию земель «Земли промышленности, энергетики, транспорта, связи, радиовещания, телевидения, информатики, земель иного специального назначения» с целью добычи полезных ископаемых по лицензии на пользование недрами ООО «Тейковская земельная компания».</w:t>
      </w:r>
      <w:bookmarkStart w:id="92" w:name="_GoBack"/>
      <w:bookmarkEnd w:id="92"/>
    </w:p>
    <w:p>
      <w:pPr>
        <w:pStyle w:val="BodyText2"/>
        <w:widowControl w:val="false"/>
        <w:spacing w:lineRule="auto" w:line="240"/>
        <w:ind w:firstLine="567"/>
        <w:jc w:val="both"/>
        <w:rPr/>
      </w:pPr>
      <w:r>
        <w:rPr>
          <w:lang w:bidi="en-US"/>
        </w:rPr>
        <w:t>Земельный участок с кадастровым номером</w:t>
      </w:r>
      <w:r>
        <w:rPr/>
        <w:t xml:space="preserve"> </w:t>
      </w:r>
      <w:r>
        <w:rPr>
          <w:rFonts w:cs="Times New Roman"/>
          <w:shd w:fill="F8F9FA" w:val="clear"/>
        </w:rPr>
        <w:t>37:06:020901:823</w:t>
      </w:r>
      <w:r>
        <w:rPr>
          <w:bCs/>
          <w:lang w:bidi="en-US"/>
        </w:rPr>
        <w:t xml:space="preserve">, </w:t>
      </w:r>
      <w:r>
        <w:rPr/>
        <w:t xml:space="preserve">входит в границы горного отвода ООО «Константиновский Карьер» зарегистрировано в Едином государственном реестре юридических лиц за основным государственным регистрационным № 1103702026900 постановление № 180 от 29.07.2005 - частично.  На момент разработки проекта ведется раздел земельного участка с кадастровым номером </w:t>
      </w:r>
      <w:r>
        <w:rPr>
          <w:rFonts w:cs="Times New Roman"/>
          <w:shd w:fill="F8F9FA" w:val="clear"/>
        </w:rPr>
        <w:t>37:06:020901:823</w:t>
      </w:r>
      <w:r>
        <w:rPr>
          <w:lang w:bidi="en-US"/>
        </w:rPr>
        <w:t>.</w:t>
      </w:r>
      <w:r>
        <w:rPr/>
        <w:t xml:space="preserve"> Часть земельного участка, не попадающая в границу горного отвода, будет передана собственнику исходного земельного участка с присвоением категории «Земли лесного фонда».</w:t>
      </w:r>
    </w:p>
    <w:p>
      <w:pPr>
        <w:pStyle w:val="7"/>
        <w:rPr/>
      </w:pPr>
      <w:r>
        <w:rPr/>
        <w:t xml:space="preserve">Таблица 11.1. </w:t>
      </w:r>
    </w:p>
    <w:p>
      <w:pPr>
        <w:pStyle w:val="BodyText2"/>
        <w:widowControl w:val="false"/>
        <w:spacing w:lineRule="auto" w:line="240"/>
        <w:ind w:firstLine="567"/>
        <w:jc w:val="right"/>
        <w:rPr>
          <w:bCs/>
        </w:rPr>
      </w:pPr>
      <w:r>
        <w:rPr>
          <w:bCs/>
        </w:rPr>
        <w:t>Перечень земельных участков, которые исключаются из границы населенных пунктов</w:t>
      </w:r>
    </w:p>
    <w:tbl>
      <w:tblPr>
        <w:tblW w:w="957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73"/>
        <w:gridCol w:w="3688"/>
        <w:gridCol w:w="1559"/>
        <w:gridCol w:w="3649"/>
      </w:tblGrid>
      <w:tr>
        <w:trPr/>
        <w:tc>
          <w:tcPr>
            <w:tcW w:w="673" w:type="dxa"/>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jc w:val="center"/>
              <w:rPr>
                <w:b/>
                <w:b/>
                <w:bCs/>
              </w:rPr>
            </w:pPr>
            <w:r>
              <w:rPr>
                <w:b/>
                <w:bCs/>
              </w:rPr>
              <w:t xml:space="preserve">№ </w:t>
            </w:r>
            <w:r>
              <w:rPr>
                <w:b/>
                <w:bCs/>
              </w:rPr>
              <w:t>п/п</w:t>
            </w:r>
          </w:p>
        </w:tc>
        <w:tc>
          <w:tcPr>
            <w:tcW w:w="3688" w:type="dxa"/>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jc w:val="center"/>
              <w:rPr>
                <w:b/>
                <w:b/>
                <w:bCs/>
              </w:rPr>
            </w:pPr>
            <w:r>
              <w:rPr>
                <w:b/>
                <w:bCs/>
              </w:rPr>
              <w:t>Кадастровый номер ЗУ</w:t>
            </w:r>
          </w:p>
        </w:tc>
        <w:tc>
          <w:tcPr>
            <w:tcW w:w="1559" w:type="dxa"/>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jc w:val="center"/>
              <w:rPr>
                <w:b/>
                <w:b/>
                <w:bCs/>
              </w:rPr>
            </w:pPr>
            <w:r>
              <w:rPr>
                <w:b/>
                <w:bCs/>
              </w:rPr>
              <w:t>площадь, га</w:t>
            </w:r>
          </w:p>
        </w:tc>
        <w:tc>
          <w:tcPr>
            <w:tcW w:w="3649" w:type="dxa"/>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jc w:val="center"/>
              <w:rPr>
                <w:b/>
                <w:b/>
                <w:bCs/>
              </w:rPr>
            </w:pPr>
            <w:r>
              <w:rPr>
                <w:b/>
                <w:bCs/>
              </w:rPr>
              <w:t>цели планируемого использования</w:t>
            </w:r>
          </w:p>
        </w:tc>
      </w:tr>
      <w:tr>
        <w:trPr/>
        <w:tc>
          <w:tcPr>
            <w:tcW w:w="9569" w:type="dxa"/>
            <w:gridSpan w:val="4"/>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rPr>
                <w:bCs/>
              </w:rPr>
            </w:pPr>
            <w:r>
              <w:rPr>
                <w:bCs/>
              </w:rPr>
            </w:r>
          </w:p>
        </w:tc>
      </w:tr>
      <w:tr>
        <w:trPr/>
        <w:tc>
          <w:tcPr>
            <w:tcW w:w="673" w:type="dxa"/>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rPr>
                <w:bCs/>
              </w:rPr>
            </w:pPr>
            <w:r>
              <w:rPr>
                <w:bCs/>
              </w:rPr>
              <w:t>1</w:t>
            </w:r>
          </w:p>
        </w:tc>
        <w:tc>
          <w:tcPr>
            <w:tcW w:w="3688" w:type="dxa"/>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rPr>
                <w:bCs/>
              </w:rPr>
            </w:pPr>
            <w:r>
              <w:rPr>
                <w:bCs/>
              </w:rPr>
              <w:t>-</w:t>
            </w:r>
          </w:p>
        </w:tc>
        <w:tc>
          <w:tcPr>
            <w:tcW w:w="1559" w:type="dxa"/>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rPr>
                <w:bCs/>
              </w:rPr>
            </w:pPr>
            <w:r>
              <w:rPr>
                <w:bCs/>
              </w:rPr>
              <w:t>-</w:t>
            </w:r>
          </w:p>
        </w:tc>
        <w:tc>
          <w:tcPr>
            <w:tcW w:w="3649" w:type="dxa"/>
            <w:tcBorders>
              <w:top w:val="single" w:sz="4" w:space="0" w:color="000000"/>
              <w:left w:val="single" w:sz="4" w:space="0" w:color="000000"/>
              <w:bottom w:val="single" w:sz="4" w:space="0" w:color="000000"/>
              <w:right w:val="single" w:sz="4" w:space="0" w:color="000000"/>
            </w:tcBorders>
          </w:tcPr>
          <w:p>
            <w:pPr>
              <w:pStyle w:val="BodyText2"/>
              <w:widowControl w:val="false"/>
              <w:spacing w:lineRule="auto" w:line="240" w:before="0" w:after="120"/>
              <w:rPr>
                <w:bCs/>
              </w:rPr>
            </w:pPr>
            <w:r>
              <w:rPr>
                <w:bCs/>
              </w:rPr>
              <w:t>-</w:t>
            </w:r>
          </w:p>
        </w:tc>
      </w:tr>
    </w:tbl>
    <w:p>
      <w:pPr>
        <w:pStyle w:val="1"/>
        <w:rPr>
          <w:lang w:val="ru-RU"/>
        </w:rPr>
      </w:pPr>
      <w:bookmarkStart w:id="93" w:name="_Toc9845048"/>
      <w:bookmarkStart w:id="94" w:name="_Toc76675964"/>
      <w:r>
        <w:rPr>
          <w:lang w:val="ru-RU"/>
        </w:rPr>
        <w:t>12.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93"/>
      <w:bookmarkEnd w:id="94"/>
    </w:p>
    <w:p>
      <w:pPr>
        <w:pStyle w:val="Normal"/>
        <w:rPr>
          <w:b/>
          <w:b/>
        </w:rPr>
      </w:pPr>
      <w:bookmarkStart w:id="95" w:name="_Toc299983314"/>
      <w:bookmarkStart w:id="96" w:name="_Toc9845049"/>
      <w:r>
        <w:rPr>
          <w:b/>
        </w:rPr>
        <w:t>Объекты культурного наследия</w:t>
      </w:r>
      <w:bookmarkEnd w:id="95"/>
      <w:bookmarkEnd w:id="96"/>
    </w:p>
    <w:p>
      <w:pPr>
        <w:pStyle w:val="Style66"/>
        <w:rPr/>
      </w:pPr>
      <w:r>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97" w:name="l12"/>
      <w:bookmarkEnd w:id="97"/>
      <w:r>
        <w:rPr/>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98" w:name="l13"/>
      <w:bookmarkEnd w:id="98"/>
      <w:r>
        <w:rPr/>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pPr>
        <w:pStyle w:val="Style66"/>
        <w:rPr/>
      </w:pPr>
      <w:r>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pPr>
        <w:pStyle w:val="Style66"/>
        <w:rPr/>
      </w:pPr>
      <w:r>
        <w:rPr/>
        <w:t>Ниже приведен перечень объектов культурного наследия и памятников истории и культуры регионального и федерального значения, расположенных на территории сельского поселения.</w:t>
      </w:r>
    </w:p>
    <w:p>
      <w:pPr>
        <w:pStyle w:val="7"/>
        <w:rPr/>
      </w:pPr>
      <w:r>
        <w:rPr/>
        <w:t>Таблица 12.1</w:t>
      </w:r>
    </w:p>
    <w:p>
      <w:pPr>
        <w:pStyle w:val="Caption"/>
        <w:spacing w:before="0" w:after="0"/>
        <w:rPr>
          <w:b w:val="false"/>
          <w:b w:val="false"/>
        </w:rPr>
      </w:pPr>
      <w:r>
        <w:rPr>
          <w:b w:val="false"/>
        </w:rPr>
        <w:t xml:space="preserve">Перечень объектов культурного наследия на территории сельского поселения </w:t>
      </w:r>
    </w:p>
    <w:tbl>
      <w:tblPr>
        <w:tblW w:w="989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1"/>
        <w:gridCol w:w="2303"/>
        <w:gridCol w:w="2038"/>
        <w:gridCol w:w="2552"/>
        <w:gridCol w:w="2347"/>
      </w:tblGrid>
      <w:tr>
        <w:trPr>
          <w:tblHeader w:val="true"/>
        </w:trPr>
        <w:tc>
          <w:tcPr>
            <w:tcW w:w="651" w:type="dxa"/>
            <w:tcBorders>
              <w:top w:val="single" w:sz="4" w:space="0" w:color="000000"/>
              <w:left w:val="single" w:sz="4" w:space="0" w:color="000000"/>
              <w:bottom w:val="single" w:sz="4" w:space="0" w:color="000000"/>
              <w:right w:val="single" w:sz="4" w:space="0" w:color="000000"/>
            </w:tcBorders>
            <w:vAlign w:val="center"/>
          </w:tcPr>
          <w:p>
            <w:pPr>
              <w:pStyle w:val="Style71"/>
              <w:widowControl w:val="false"/>
              <w:rPr>
                <w:sz w:val="24"/>
                <w:szCs w:val="24"/>
              </w:rPr>
            </w:pPr>
            <w:r>
              <w:rPr>
                <w:sz w:val="24"/>
                <w:szCs w:val="24"/>
              </w:rPr>
              <w:t xml:space="preserve">№ </w:t>
            </w:r>
            <w:r>
              <w:rPr>
                <w:sz w:val="24"/>
                <w:szCs w:val="24"/>
              </w:rPr>
              <w:t>п/п</w:t>
            </w:r>
          </w:p>
        </w:tc>
        <w:tc>
          <w:tcPr>
            <w:tcW w:w="2303" w:type="dxa"/>
            <w:tcBorders>
              <w:top w:val="single" w:sz="4" w:space="0" w:color="000000"/>
              <w:left w:val="single" w:sz="4" w:space="0" w:color="000000"/>
              <w:bottom w:val="single" w:sz="4" w:space="0" w:color="000000"/>
              <w:right w:val="single" w:sz="4" w:space="0" w:color="000000"/>
            </w:tcBorders>
            <w:vAlign w:val="center"/>
          </w:tcPr>
          <w:p>
            <w:pPr>
              <w:pStyle w:val="Style71"/>
              <w:widowControl w:val="false"/>
              <w:rPr>
                <w:sz w:val="24"/>
                <w:szCs w:val="24"/>
              </w:rPr>
            </w:pPr>
            <w:r>
              <w:rPr>
                <w:sz w:val="24"/>
                <w:szCs w:val="24"/>
              </w:rPr>
              <w:t>Наименование</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Style71"/>
              <w:widowControl w:val="false"/>
              <w:rPr>
                <w:sz w:val="24"/>
                <w:szCs w:val="24"/>
              </w:rPr>
            </w:pPr>
            <w:r>
              <w:rPr>
                <w:sz w:val="24"/>
                <w:szCs w:val="24"/>
              </w:rPr>
              <w:t>Адрес объекта</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Style71"/>
              <w:widowControl w:val="false"/>
              <w:rPr>
                <w:sz w:val="24"/>
                <w:szCs w:val="24"/>
              </w:rPr>
            </w:pPr>
            <w:r>
              <w:rPr>
                <w:sz w:val="24"/>
                <w:szCs w:val="24"/>
              </w:rPr>
              <w:t>Категория охраны</w:t>
            </w:r>
          </w:p>
        </w:tc>
        <w:tc>
          <w:tcPr>
            <w:tcW w:w="2347" w:type="dxa"/>
            <w:tcBorders>
              <w:top w:val="single" w:sz="4" w:space="0" w:color="000000"/>
              <w:left w:val="single" w:sz="4" w:space="0" w:color="000000"/>
              <w:bottom w:val="single" w:sz="4" w:space="0" w:color="000000"/>
              <w:right w:val="single" w:sz="4" w:space="0" w:color="000000"/>
            </w:tcBorders>
            <w:vAlign w:val="center"/>
          </w:tcPr>
          <w:p>
            <w:pPr>
              <w:pStyle w:val="Style71"/>
              <w:widowControl w:val="false"/>
              <w:rPr>
                <w:sz w:val="24"/>
                <w:szCs w:val="24"/>
              </w:rPr>
            </w:pPr>
            <w:r>
              <w:rPr>
                <w:sz w:val="24"/>
                <w:szCs w:val="24"/>
              </w:rPr>
              <w:t>Вид памятника</w:t>
            </w:r>
          </w:p>
        </w:tc>
      </w:tr>
      <w:tr>
        <w:trPr/>
        <w:tc>
          <w:tcPr>
            <w:tcW w:w="6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w:t>
            </w:r>
          </w:p>
        </w:tc>
        <w:tc>
          <w:tcPr>
            <w:tcW w:w="23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Ильинско-Хованский фатьяновский могильник</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0,5 км к З от с. Ильинское - Хованское, Ильинское г.п.</w:t>
            </w:r>
          </w:p>
        </w:tc>
        <w:tc>
          <w:tcPr>
            <w:tcW w:w="25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Fonts w:cs="Times New Roman"/>
              </w:rPr>
              <w:t>Выявленный объект культурного наследия</w:t>
            </w:r>
          </w:p>
        </w:tc>
        <w:tc>
          <w:tcPr>
            <w:tcW w:w="2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360" w:leader="none"/>
              </w:tabs>
              <w:jc w:val="center"/>
              <w:rPr>
                <w:rFonts w:cs="Times New Roman"/>
              </w:rPr>
            </w:pPr>
            <w:r>
              <w:rPr>
                <w:rFonts w:cs="Times New Roman"/>
              </w:rPr>
              <w:t>Памятник археологии</w:t>
            </w:r>
          </w:p>
        </w:tc>
      </w:tr>
      <w:tr>
        <w:trPr/>
        <w:tc>
          <w:tcPr>
            <w:tcW w:w="6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2</w:t>
            </w:r>
          </w:p>
        </w:tc>
        <w:tc>
          <w:tcPr>
            <w:tcW w:w="23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 xml:space="preserve">Комплекс застройки с.Гари: </w:t>
              <w:br/>
              <w:t xml:space="preserve">- Троицкая церковь, </w:t>
              <w:br/>
              <w:t xml:space="preserve">- Жилой дом Хрусталева; </w:t>
              <w:br/>
              <w:t>- Жилой дом (дом Агапова)</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с.Гари, Ильинское г.п. Центральная ул., 5,13</w:t>
            </w:r>
          </w:p>
          <w:p>
            <w:pPr>
              <w:pStyle w:val="Normal"/>
              <w:widowControl w:val="false"/>
              <w:jc w:val="center"/>
              <w:rPr>
                <w:rFonts w:cs="Times New Roman"/>
              </w:rPr>
            </w:pPr>
            <w:r>
              <w:rPr>
                <w:rFonts w:cs="Times New Roman"/>
              </w:rPr>
              <w:t>ул. Новая 1А</w:t>
            </w:r>
          </w:p>
        </w:tc>
        <w:tc>
          <w:tcPr>
            <w:tcW w:w="255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r>
              <w:rPr>
                <w:rFonts w:cs="Times New Roman"/>
              </w:rPr>
              <w:t>Выявленный объект культурного наследия</w:t>
            </w:r>
          </w:p>
        </w:tc>
        <w:tc>
          <w:tcPr>
            <w:tcW w:w="2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360" w:leader="none"/>
              </w:tabs>
              <w:jc w:val="center"/>
              <w:rPr>
                <w:rFonts w:cs="Times New Roman"/>
              </w:rPr>
            </w:pPr>
            <w:r>
              <w:rPr>
                <w:rFonts w:cs="Times New Roman"/>
              </w:rPr>
              <w:t>Памятник архитектуры</w:t>
            </w:r>
          </w:p>
        </w:tc>
      </w:tr>
      <w:tr>
        <w:trPr/>
        <w:tc>
          <w:tcPr>
            <w:tcW w:w="6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3</w:t>
            </w:r>
          </w:p>
        </w:tc>
        <w:tc>
          <w:tcPr>
            <w:tcW w:w="23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 xml:space="preserve">Комплекс застройки с.Ильинское-Хованское: жилые дома </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п.Ильинское-Хованское, Ильинское г.п. Революционная ул.,4,6,8,18,26; Первомайская ул., 4,19,23; Красная ул., 5,6,9,13,15; Советская ул., 4; Колхозная ул., 3; Кооперативная ул., 2,5,6</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360" w:leader="none"/>
              </w:tabs>
              <w:jc w:val="center"/>
              <w:rPr>
                <w:rFonts w:cs="Times New Roman"/>
              </w:rPr>
            </w:pPr>
            <w:r>
              <w:rPr>
                <w:rFonts w:cs="Times New Roman"/>
              </w:rPr>
              <w:t>Выявленный объект культурного наследия</w:t>
            </w:r>
          </w:p>
        </w:tc>
        <w:tc>
          <w:tcPr>
            <w:tcW w:w="2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Памятник архитектуры</w:t>
            </w:r>
          </w:p>
        </w:tc>
      </w:tr>
      <w:tr>
        <w:trPr/>
        <w:tc>
          <w:tcPr>
            <w:tcW w:w="6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4</w:t>
            </w:r>
          </w:p>
        </w:tc>
        <w:tc>
          <w:tcPr>
            <w:tcW w:w="23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Церковь Николая Чудотворца</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с.Алексеевское, Ильинское г.п.</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360" w:leader="none"/>
              </w:tabs>
              <w:jc w:val="center"/>
              <w:rPr>
                <w:rFonts w:cs="Times New Roman"/>
              </w:rPr>
            </w:pPr>
            <w:r>
              <w:rPr>
                <w:rFonts w:cs="Times New Roman"/>
              </w:rPr>
              <w:t>Выявленный объект культурного наследия</w:t>
            </w:r>
          </w:p>
        </w:tc>
        <w:tc>
          <w:tcPr>
            <w:tcW w:w="2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Памятник архитектуры</w:t>
            </w:r>
          </w:p>
        </w:tc>
      </w:tr>
      <w:tr>
        <w:trPr/>
        <w:tc>
          <w:tcPr>
            <w:tcW w:w="6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5</w:t>
            </w:r>
          </w:p>
        </w:tc>
        <w:tc>
          <w:tcPr>
            <w:tcW w:w="23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Никольская церковь</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с.Никольское, Ильинское г.п.</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360" w:leader="none"/>
              </w:tabs>
              <w:jc w:val="center"/>
              <w:rPr>
                <w:rFonts w:cs="Times New Roman"/>
              </w:rPr>
            </w:pPr>
            <w:r>
              <w:rPr>
                <w:rFonts w:cs="Times New Roman"/>
              </w:rPr>
              <w:t>Выявленный объект культурного наследия</w:t>
            </w:r>
          </w:p>
        </w:tc>
        <w:tc>
          <w:tcPr>
            <w:tcW w:w="2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Памятник архитектуры</w:t>
            </w:r>
          </w:p>
        </w:tc>
      </w:tr>
      <w:tr>
        <w:trPr/>
        <w:tc>
          <w:tcPr>
            <w:tcW w:w="6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6</w:t>
            </w:r>
          </w:p>
        </w:tc>
        <w:tc>
          <w:tcPr>
            <w:tcW w:w="23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Спиркинский фатьяновский могильник</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1 км к З от д. Спирки Ильинское г.п.</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360" w:leader="none"/>
              </w:tabs>
              <w:jc w:val="center"/>
              <w:rPr>
                <w:rFonts w:cs="Times New Roman"/>
              </w:rPr>
            </w:pPr>
            <w:r>
              <w:rPr>
                <w:rFonts w:cs="Times New Roman"/>
              </w:rPr>
              <w:t>Выявленный объект культурного наследия</w:t>
            </w:r>
          </w:p>
        </w:tc>
        <w:tc>
          <w:tcPr>
            <w:tcW w:w="2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Памятник археологии</w:t>
            </w:r>
          </w:p>
        </w:tc>
      </w:tr>
      <w:tr>
        <w:trPr/>
        <w:tc>
          <w:tcPr>
            <w:tcW w:w="6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7</w:t>
            </w:r>
          </w:p>
        </w:tc>
        <w:tc>
          <w:tcPr>
            <w:tcW w:w="23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Церковь Троицкая</w:t>
            </w:r>
          </w:p>
        </w:tc>
        <w:tc>
          <w:tcPr>
            <w:tcW w:w="20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с.Назорное, Ильинское г.п.</w:t>
            </w:r>
          </w:p>
        </w:tc>
        <w:tc>
          <w:tcPr>
            <w:tcW w:w="255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9"/>
                <w:tab w:val="left" w:pos="360" w:leader="none"/>
              </w:tabs>
              <w:jc w:val="center"/>
              <w:rPr>
                <w:rFonts w:cs="Times New Roman"/>
              </w:rPr>
            </w:pPr>
            <w:r>
              <w:rPr>
                <w:rFonts w:cs="Times New Roman"/>
              </w:rPr>
              <w:t>Выявленный объект культурного наследия</w:t>
            </w:r>
          </w:p>
        </w:tc>
        <w:tc>
          <w:tcPr>
            <w:tcW w:w="2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cs="Times New Roman"/>
              </w:rPr>
            </w:pPr>
            <w:r>
              <w:rPr>
                <w:rFonts w:cs="Times New Roman"/>
              </w:rPr>
              <w:t>Памятник архитектуры</w:t>
            </w:r>
          </w:p>
        </w:tc>
      </w:tr>
    </w:tbl>
    <w:p>
      <w:pPr>
        <w:pStyle w:val="Normal"/>
        <w:rPr>
          <w:b/>
          <w:b/>
        </w:rPr>
      </w:pPr>
      <w:r>
        <w:rPr>
          <w:b/>
        </w:rPr>
      </w:r>
    </w:p>
    <w:p>
      <w:pPr>
        <w:pStyle w:val="Normal"/>
        <w:rPr>
          <w:b/>
          <w:b/>
        </w:rPr>
      </w:pPr>
      <w:r>
        <w:rPr>
          <w:b/>
        </w:rPr>
      </w:r>
    </w:p>
    <w:p>
      <w:pPr>
        <w:pStyle w:val="Normal"/>
        <w:rPr>
          <w:b/>
          <w:b/>
          <w:lang w:eastAsia="ru-RU"/>
        </w:rPr>
      </w:pPr>
      <w:bookmarkStart w:id="99" w:name="_Toc299983315"/>
      <w:r>
        <w:rPr>
          <w:b/>
        </w:rPr>
        <w:t>Зоны охраны</w:t>
      </w:r>
      <w:bookmarkEnd w:id="99"/>
    </w:p>
    <w:p>
      <w:pPr>
        <w:pStyle w:val="Style66"/>
        <w:rPr/>
      </w:pPr>
      <w:r>
        <w:rPr/>
        <w:t>В соответствии с РНГП Ивановской области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pPr>
        <w:pStyle w:val="Style66"/>
        <w:rPr/>
      </w:pPr>
      <w:r>
        <w:rPr/>
        <w:t>Необходимый состав зон охраны объекта культурного наследия определяется проектом зон охраны объекта культурного наследия.</w:t>
      </w:r>
    </w:p>
    <w:p>
      <w:pPr>
        <w:pStyle w:val="Style66"/>
        <w:rPr/>
      </w:pPr>
      <w:r>
        <w:rPr/>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100" w:name="l16"/>
      <w:bookmarkEnd w:id="100"/>
      <w:r>
        <w:rPr/>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101" w:name="l17"/>
      <w:bookmarkEnd w:id="101"/>
      <w:r>
        <w:rPr/>
        <w:t xml:space="preserve">связанные с историческими событиями, памятники археологии, произведения монументального искусства. </w:t>
      </w:r>
    </w:p>
    <w:p>
      <w:pPr>
        <w:pStyle w:val="Style66"/>
        <w:rPr/>
      </w:pPr>
      <w:r>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Ивановской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Ивановской области.</w:t>
      </w:r>
    </w:p>
    <w:p>
      <w:pPr>
        <w:pStyle w:val="Style66"/>
        <w:rPr/>
      </w:pPr>
      <w:r>
        <w:rPr/>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pPr>
        <w:pStyle w:val="Style66"/>
        <w:rPr/>
      </w:pPr>
      <w:r>
        <w:rPr/>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pPr>
        <w:pStyle w:val="Normal"/>
        <w:jc w:val="center"/>
        <w:rPr>
          <w:b/>
          <w:b/>
          <w:color w:val="00B0F0"/>
        </w:rPr>
      </w:pPr>
      <w:r>
        <w:rPr>
          <w:b/>
          <w:color w:val="00B0F0"/>
        </w:rPr>
      </w:r>
    </w:p>
    <w:p>
      <w:pPr>
        <w:pStyle w:val="Default"/>
        <w:ind w:firstLine="567"/>
        <w:jc w:val="both"/>
        <w:rPr/>
      </w:pPr>
      <w:r>
        <w:rPr/>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pPr>
        <w:pStyle w:val="Default"/>
        <w:ind w:firstLine="567"/>
        <w:jc w:val="both"/>
        <w:rPr/>
      </w:pPr>
      <w:r>
        <w:rPr/>
        <w:t xml:space="preserve">Порядок утверждения проектов зон охраны установлен в пунктах 15-17 данного постановления. </w:t>
      </w:r>
    </w:p>
    <w:p>
      <w:pPr>
        <w:pStyle w:val="Default"/>
        <w:ind w:firstLine="567"/>
        <w:jc w:val="both"/>
        <w:rPr/>
      </w:pPr>
      <w:r>
        <w:rPr/>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pPr>
        <w:pStyle w:val="Default"/>
        <w:ind w:firstLine="567"/>
        <w:jc w:val="both"/>
        <w:rPr/>
      </w:pPr>
      <w:r>
        <w:rPr/>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pPr>
        <w:pStyle w:val="Default"/>
        <w:ind w:firstLine="567"/>
        <w:jc w:val="both"/>
        <w:rPr/>
      </w:pPr>
      <w:r>
        <w:rPr/>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pPr>
        <w:pStyle w:val="Default"/>
        <w:ind w:firstLine="567"/>
        <w:jc w:val="both"/>
        <w:rPr>
          <w:color w:val="auto"/>
        </w:rPr>
      </w:pPr>
      <w:r>
        <w:rPr>
          <w:color w:val="auto"/>
        </w:rPr>
        <w:t xml:space="preserve">На момент </w:t>
      </w:r>
      <w:r>
        <w:rPr>
          <w:bCs/>
          <w:color w:val="auto"/>
        </w:rPr>
        <w:t xml:space="preserve">подготовки Генерального плана в информационной системе обеспечения градостроительной деятельности </w:t>
      </w:r>
      <w:r>
        <w:rPr>
          <w:color w:val="auto"/>
        </w:rPr>
        <w:t xml:space="preserve">(далее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
    <w:p>
      <w:pPr>
        <w:pStyle w:val="Default"/>
        <w:ind w:firstLine="567"/>
        <w:jc w:val="both"/>
        <w:rPr>
          <w:color w:val="auto"/>
        </w:rPr>
      </w:pPr>
      <w:r>
        <w:rPr>
          <w:color w:val="auto"/>
        </w:rPr>
        <w:t xml:space="preserve">По имеющимся сведениям в </w:t>
      </w:r>
      <w:r>
        <w:rPr>
          <w:bCs/>
          <w:color w:val="auto"/>
        </w:rPr>
        <w:t xml:space="preserve">Администрацию муниципального образования не поступали копии решений об установлении зон охраны объекта культурного наследия </w:t>
      </w:r>
      <w:r>
        <w:rPr>
          <w:color w:val="auto"/>
        </w:rPr>
        <w:t xml:space="preserve">на объекты, расположенные на территории МО. </w:t>
      </w:r>
    </w:p>
    <w:p>
      <w:pPr>
        <w:pStyle w:val="Default"/>
        <w:ind w:firstLine="567"/>
        <w:jc w:val="both"/>
        <w:rPr>
          <w:bCs/>
          <w:color w:val="auto"/>
        </w:rPr>
      </w:pPr>
      <w:r>
        <w:rPr>
          <w:color w:val="auto"/>
        </w:rPr>
        <w:t xml:space="preserve">В связи с тем, что в </w:t>
      </w:r>
      <w:r>
        <w:rPr>
          <w:bCs/>
          <w:color w:val="auto"/>
        </w:rPr>
        <w:t xml:space="preserve">Администрации муниципального образования отсутствуют копии решений об установлении зон охраны объекта культурного наследия </w:t>
      </w:r>
      <w:r>
        <w:rPr>
          <w:color w:val="auto"/>
        </w:rPr>
        <w:t>на объекты, расположенные на территории МО, на карте объектов культурного наследия (</w:t>
      </w:r>
      <w:r>
        <w:rPr>
          <w:bCs/>
          <w:color w:val="auto"/>
        </w:rPr>
        <w:t>Часть 2) не отображены границы зон охраны объектов культурного наследия. После утверждения в установленном порядке данных границ, в настоящий Генеральный план должны быть внесены изменения.</w:t>
      </w:r>
    </w:p>
    <w:p>
      <w:pPr>
        <w:pStyle w:val="Normal"/>
        <w:ind w:firstLine="567"/>
        <w:rPr>
          <w:bCs/>
          <w:highlight w:val="yellow"/>
        </w:rPr>
      </w:pPr>
      <w:r>
        <w:rPr>
          <w:bCs/>
          <w:highlight w:val="yellow"/>
        </w:rPr>
      </w:r>
    </w:p>
    <w:p>
      <w:pPr>
        <w:pStyle w:val="Normal"/>
        <w:jc w:val="center"/>
        <w:rPr>
          <w:b/>
          <w:b/>
        </w:rPr>
      </w:pPr>
      <w:r>
        <w:rPr>
          <w:b/>
        </w:rPr>
      </w:r>
    </w:p>
    <w:p>
      <w:pPr>
        <w:pStyle w:val="1"/>
        <w:rPr>
          <w:lang w:val="ru-RU"/>
        </w:rPr>
      </w:pPr>
      <w:bookmarkStart w:id="102" w:name="_Toc9845051"/>
      <w:bookmarkStart w:id="103" w:name="_Toc76675965"/>
      <w:r>
        <w:rPr>
          <w:lang w:val="ru-RU"/>
        </w:rPr>
        <w:t xml:space="preserve">13. Состав графической части (Часть </w:t>
      </w:r>
      <w:r>
        <w:rPr/>
        <w:t>II</w:t>
      </w:r>
      <w:r>
        <w:rPr>
          <w:lang w:val="ru-RU"/>
        </w:rPr>
        <w:t>)</w:t>
      </w:r>
      <w:bookmarkEnd w:id="102"/>
      <w:bookmarkEnd w:id="103"/>
    </w:p>
    <w:p>
      <w:pPr>
        <w:pStyle w:val="Default"/>
        <w:ind w:firstLine="567"/>
        <w:jc w:val="both"/>
        <w:rPr>
          <w:bCs/>
        </w:rPr>
      </w:pPr>
      <w:r>
        <w:rPr>
          <w:bCs/>
        </w:rPr>
      </w:r>
    </w:p>
    <w:p>
      <w:pPr>
        <w:pStyle w:val="Normal"/>
        <w:ind w:firstLine="709"/>
        <w:jc w:val="both"/>
        <w:rPr/>
      </w:pPr>
      <w:r>
        <w:rPr/>
        <w:t>1.Карта границ поселения, границы существующих населенных пунктов, входящих в состав поселения, М 1:16 000;</w:t>
      </w:r>
    </w:p>
    <w:p>
      <w:pPr>
        <w:pStyle w:val="Normal"/>
        <w:ind w:firstLine="709"/>
        <w:jc w:val="both"/>
        <w:rPr/>
      </w:pPr>
      <w:r>
        <w:rPr/>
        <w:t>2.Карта местоположения существующих и строящихся объектов местного значения поселения, городского округа, М 1:16 000;</w:t>
      </w:r>
    </w:p>
    <w:p>
      <w:pPr>
        <w:pStyle w:val="Normal"/>
        <w:ind w:firstLine="709"/>
        <w:jc w:val="both"/>
        <w:rPr/>
      </w:pPr>
      <w:r>
        <w:rPr/>
        <w:t>3.Карта территорий объектов культурного наследия, М 1:16 000;</w:t>
      </w:r>
    </w:p>
    <w:p>
      <w:pPr>
        <w:pStyle w:val="Normal"/>
        <w:ind w:firstLine="709"/>
        <w:jc w:val="both"/>
        <w:rPr/>
      </w:pPr>
      <w:r>
        <w:rPr/>
        <w:t>4.Карта зон с особыми условиями использования территорий, М 1:16 000;</w:t>
      </w:r>
    </w:p>
    <w:p>
      <w:pPr>
        <w:pStyle w:val="Normal"/>
        <w:ind w:firstLine="709"/>
        <w:jc w:val="both"/>
        <w:rPr/>
      </w:pPr>
      <w:r>
        <w:rPr/>
        <w:t>5.Карта территории, подверженные риску возникновения чрезвычайных ситуаций природного и техногенного характера, М 1:16 000;</w:t>
      </w:r>
    </w:p>
    <w:p>
      <w:pPr>
        <w:pStyle w:val="Normal"/>
        <w:ind w:firstLine="709"/>
        <w:jc w:val="both"/>
        <w:rPr/>
      </w:pPr>
      <w:r>
        <w:rPr/>
        <w:t>6.Границы лесничеств, лесопарков, М 1:16 000.</w:t>
      </w:r>
    </w:p>
    <w:p>
      <w:pPr>
        <w:pStyle w:val="Normal"/>
        <w:jc w:val="center"/>
        <w:rPr>
          <w:b/>
          <w:b/>
          <w:bCs/>
        </w:rPr>
      </w:pPr>
      <w:r>
        <w:rPr>
          <w:b/>
          <w:bCs/>
        </w:rPr>
      </w:r>
    </w:p>
    <w:p>
      <w:pPr>
        <w:pStyle w:val="Normal"/>
        <w:jc w:val="center"/>
        <w:rPr>
          <w:b/>
          <w:b/>
          <w:bCs/>
        </w:rPr>
      </w:pPr>
      <w:r>
        <w:rPr>
          <w:b/>
          <w:bCs/>
        </w:rPr>
      </w:r>
      <w:bookmarkStart w:id="104" w:name="_Toc2244626191"/>
      <w:bookmarkStart w:id="105" w:name="_Toc2244626191"/>
      <w:bookmarkEnd w:id="105"/>
    </w:p>
    <w:p>
      <w:pPr>
        <w:pStyle w:val="Normal"/>
        <w:jc w:val="center"/>
        <w:rPr>
          <w:b/>
          <w:b/>
          <w:bCs/>
        </w:rPr>
      </w:pPr>
      <w:r>
        <w:rPr/>
      </w:r>
    </w:p>
    <w:sectPr>
      <w:headerReference w:type="default" r:id="rId84"/>
      <w:footerReference w:type="default" r:id="rId85"/>
      <w:type w:val="nextPage"/>
      <w:pgSz w:w="11906" w:h="16838"/>
      <w:pgMar w:left="851" w:right="851" w:gutter="0" w:header="567" w:top="851" w:footer="454"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Calibri">
    <w:charset w:val="cc"/>
    <w:family w:val="roman"/>
    <w:pitch w:val="variable"/>
  </w:font>
  <w:font w:name="Arial">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Tahoma">
    <w:charset w:val="cc"/>
    <w:family w:val="roman"/>
    <w:pitch w:val="variable"/>
  </w:font>
  <w:font w:name="Consolas">
    <w:charset w:val="cc"/>
    <w:family w:val="roman"/>
    <w:pitch w:val="variable"/>
  </w:font>
  <w:font w:name="Comic Sans MS">
    <w:charset w:val="cc"/>
    <w:family w:val="roman"/>
    <w:pitch w:val="variable"/>
  </w:font>
  <w:font w:name="TimesNewRomanPSMT">
    <w:charset w:val="cc"/>
    <w:family w:val="roman"/>
    <w:pitch w:val="variable"/>
  </w:font>
  <w:font w:name="MonotypeCorsiva">
    <w:charset w:val="cc"/>
    <w:family w:val="roman"/>
    <w:pitch w:val="variable"/>
  </w:font>
  <w:font w:name="Lucida Sans Unicode">
    <w:charset w:val="cc"/>
    <w:family w:val="roman"/>
    <w:pitch w:val="variable"/>
  </w:font>
  <w:font w:name="Times New Roman Полужирный">
    <w:charset w:val="cc"/>
    <w:family w:val="roman"/>
    <w:pitch w:val="variable"/>
  </w:font>
  <w:font w:name="Trebuchet MS">
    <w:charset w:val="cc"/>
    <w:family w:val="roman"/>
    <w:pitch w:val="variable"/>
  </w:font>
  <w:font w:name="Verdana">
    <w:charset w:val="cc"/>
    <w:family w:val="roman"/>
    <w:pitch w:val="variable"/>
  </w:font>
  <w:font w:name="Arial Unicode MS">
    <w:charset w:val="cc"/>
    <w:family w:val="roman"/>
    <w:pitch w:val="variable"/>
  </w:font>
  <w:font w:name="Impact">
    <w:charset w:val="cc"/>
    <w:family w:val="roman"/>
    <w:pitch w:val="variable"/>
  </w:font>
  <w:font w:name="Century Gothic">
    <w:charset w:val="cc"/>
    <w:family w:val="roman"/>
    <w:pitch w:val="variable"/>
  </w:font>
  <w:font w:name="Arial Black">
    <w:charset w:val="cc"/>
    <w:family w:val="roman"/>
    <w:pitch w:val="variable"/>
  </w:font>
  <w:font w:name="Cambria Math">
    <w:charset w:val="cc"/>
    <w:family w:val="roman"/>
    <w:pitch w:val="variable"/>
  </w:font>
  <w:font w:name="CIDFont+F2">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2"/>
      <w:jc w:val="righ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49828606"/>
    </w:sdtPr>
    <w:sdtContent>
      <w:p>
        <w:pPr>
          <w:pStyle w:val="Style52"/>
          <w:jc w:val="right"/>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83575498"/>
    </w:sdtPr>
    <w:sdtContent>
      <w:p>
        <w:pPr>
          <w:pStyle w:val="Style52"/>
          <w:jc w:val="right"/>
          <w:rPr/>
        </w:pPr>
        <w:r>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1"/>
      <w:rPr/>
    </w:pPr>
    <w:r>
      <w:rPr/>
      <mc:AlternateContent>
        <mc:Choice Requires="wps">
          <w:drawing>
            <wp:anchor behindDoc="1" distT="5715" distB="4445" distL="5080" distR="5080" simplePos="0" locked="0" layoutInCell="0" allowOverlap="1" relativeHeight="2">
              <wp:simplePos x="0" y="0"/>
              <wp:positionH relativeFrom="column">
                <wp:posOffset>-47625</wp:posOffset>
              </wp:positionH>
              <wp:positionV relativeFrom="paragraph">
                <wp:posOffset>-172085</wp:posOffset>
              </wp:positionV>
              <wp:extent cx="6659880" cy="10259695"/>
              <wp:effectExtent l="5080" t="5715" r="5080" b="4445"/>
              <wp:wrapNone/>
              <wp:docPr id="2" name="Прямоугольник 6"/>
              <a:graphic xmlns:a="http://schemas.openxmlformats.org/drawingml/2006/main">
                <a:graphicData uri="http://schemas.microsoft.com/office/word/2010/wordprocessingShape">
                  <wps:wsp>
                    <wps:cNvSpPr/>
                    <wps:spPr>
                      <a:xfrm>
                        <a:off x="0" y="0"/>
                        <a:ext cx="6660000" cy="10259640"/>
                      </a:xfrm>
                      <a:prstGeom prst="rect">
                        <a:avLst/>
                      </a:prstGeom>
                      <a:noFill/>
                      <a:ln w="9525">
                        <a:solidFill>
                          <a:srgbClr val="000000"/>
                        </a:solidFill>
                        <a:miter/>
                      </a:ln>
                    </wps:spPr>
                    <wps:style>
                      <a:lnRef idx="0"/>
                      <a:fillRef idx="0"/>
                      <a:effectRef idx="0"/>
                      <a:fontRef idx="minor"/>
                    </wps:style>
                    <wps:bodyPr/>
                  </wps:wsp>
                </a:graphicData>
              </a:graphic>
            </wp:anchor>
          </w:drawing>
        </mc:Choice>
        <mc:Fallback>
          <w:pict>
            <v:rect id="shape_0" ID="Прямоугольник 6" path="m0,0l-2147483645,0l-2147483645,-2147483646l0,-2147483646xe" stroked="t" o:allowincell="f" style="position:absolute;margin-left:-3.75pt;margin-top:-13.55pt;width:524.35pt;height:807.8pt;mso-wrap-style:none;v-text-anchor:middle">
              <v:fill o:detectmouseclick="t" on="false"/>
              <v:stroke color="black" weight="9360" joinstyle="miter" endcap="flat"/>
              <w10:wrap type="non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1"/>
      <w:rPr/>
    </w:pPr>
    <w:r>
      <w:rPr/>
      <mc:AlternateContent>
        <mc:Choice Requires="wps">
          <w:drawing>
            <wp:anchor behindDoc="1" distT="22860" distB="21590" distL="22225" distR="22225" simplePos="0" locked="0" layoutInCell="0" allowOverlap="1" relativeHeight="3">
              <wp:simplePos x="0" y="0"/>
              <wp:positionH relativeFrom="column">
                <wp:posOffset>-47625</wp:posOffset>
              </wp:positionH>
              <wp:positionV relativeFrom="paragraph">
                <wp:posOffset>-172085</wp:posOffset>
              </wp:positionV>
              <wp:extent cx="6659880" cy="10259695"/>
              <wp:effectExtent l="22225" t="22860" r="22225" b="21590"/>
              <wp:wrapNone/>
              <wp:docPr id="3" name="Прямоугольник 5"/>
              <a:graphic xmlns:a="http://schemas.openxmlformats.org/drawingml/2006/main">
                <a:graphicData uri="http://schemas.microsoft.com/office/word/2010/wordprocessingShape">
                  <wps:wsp>
                    <wps:cNvSpPr/>
                    <wps:spPr>
                      <a:xfrm>
                        <a:off x="0" y="0"/>
                        <a:ext cx="6660000" cy="10259640"/>
                      </a:xfrm>
                      <a:prstGeom prst="rect">
                        <a:avLst/>
                      </a:prstGeom>
                      <a:noFill/>
                      <a:ln w="44450">
                        <a:solidFill>
                          <a:srgbClr val="17365d"/>
                        </a:solidFill>
                        <a:miter/>
                      </a:ln>
                    </wps:spPr>
                    <wps:style>
                      <a:lnRef idx="0"/>
                      <a:fillRef idx="0"/>
                      <a:effectRef idx="0"/>
                      <a:fontRef idx="minor"/>
                    </wps:style>
                    <wps:bodyPr/>
                  </wps:wsp>
                </a:graphicData>
              </a:graphic>
            </wp:anchor>
          </w:drawing>
        </mc:Choice>
        <mc:Fallback>
          <w:pict>
            <v:rect id="shape_0" ID="Прямоугольник 5" path="m0,0l-2147483645,0l-2147483645,-2147483646l0,-2147483646xe" stroked="t" o:allowincell="f" style="position:absolute;margin-left:-3.75pt;margin-top:-13.55pt;width:524.35pt;height:807.8pt;mso-wrap-style:none;v-text-anchor:middle">
              <v:fill o:detectmouseclick="t" on="false"/>
              <v:stroke color="#17365d" weight="44280" joinstyle="miter" endcap="flat"/>
              <w10:wrap type="non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1"/>
      <w:rPr/>
    </w:pPr>
    <w:r>
      <w:rPr/>
      <mc:AlternateContent>
        <mc:Choice Requires="wps">
          <w:drawing>
            <wp:anchor behindDoc="1" distT="0" distB="0" distL="0" distR="0" simplePos="0" locked="0" layoutInCell="0" allowOverlap="1" relativeHeight="4">
              <wp:simplePos x="0" y="0"/>
              <wp:positionH relativeFrom="margin">
                <wp:align>center</wp:align>
              </wp:positionH>
              <wp:positionV relativeFrom="paragraph">
                <wp:posOffset>635</wp:posOffset>
              </wp:positionV>
              <wp:extent cx="14605" cy="14605"/>
              <wp:effectExtent l="0" t="0" r="0" b="0"/>
              <wp:wrapSquare wrapText="bothSides"/>
              <wp:docPr id="8" name="Врезка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Style5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fillcolor="white" stroked="f" o:allowincell="f" style="position:absolute;margin-left:0pt;margin-top:0.05pt;width:1.1pt;height:1.1pt;mso-wrap-style:square;v-text-anchor:top;mso-position-horizontal:center;mso-position-horizontal-relative:margin">
              <v:fill o:detectmouseclick="t" type="solid" color2="black" opacity="0"/>
              <v:stroke color="#3465a4" joinstyle="round" endcap="flat"/>
              <v:textbox>
                <w:txbxContent>
                  <w:p>
                    <w:pPr>
                      <w:pStyle w:val="Style5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russianLower"/>
      <w:suff w:val="space"/>
      <w:lvlText w:val="%1)"/>
      <w:lvlJc w:val="left"/>
      <w:pPr>
        <w:tabs>
          <w:tab w:val="num" w:pos="0"/>
        </w:tabs>
        <w:ind w:left="567" w:hanging="0"/>
      </w:pPr>
      <w:rPr>
        <w:smallCaps w:val="false"/>
        <w:caps w:val="false"/>
        <w:dstrike w:val="false"/>
        <w:strike w:val="false"/>
        <w:vertAlign w:val="baseline"/>
        <w:position w:val="0"/>
        <w:sz w:val="24"/>
        <w:sz w:val="24"/>
        <w:spacing w:val="0"/>
        <w:i w:val="false"/>
        <w:u w:val="none"/>
        <w:b w:val="false"/>
        <w:kern w:val="0"/>
        <w:iCs w:val="false"/>
        <w:bCs w:val="false"/>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tabs>
          <w:tab w:val="num" w:pos="0"/>
        </w:tabs>
        <w:ind w:left="567" w:firstLine="567"/>
      </w:pPr>
      <w:rPr>
        <w:sz w:val="28"/>
        <w:spacing w:val="0"/>
        <w:i w:val="false"/>
        <w:b/>
        <w:szCs w:val="28"/>
        <w:w w:val="100"/>
        <w:rFonts w:ascii="Times New Roman" w:hAnsi="Times New Roman"/>
      </w:rPr>
    </w:lvl>
    <w:lvl w:ilvl="2">
      <w:start w:val="1"/>
      <w:numFmt w:val="decimal"/>
      <w:suff w:val="space"/>
      <w:lvlText w:val="%1.%2.%3"/>
      <w:lvlJc w:val="left"/>
      <w:pPr>
        <w:tabs>
          <w:tab w:val="num" w:pos="0"/>
        </w:tabs>
        <w:ind w:left="567" w:firstLine="567"/>
      </w:pPr>
      <w:rPr>
        <w:sz w:val="26"/>
        <w:i w:val="false"/>
        <w:b/>
        <w:rFonts w:ascii="Times New Roman" w:hAnsi="Times New Roman"/>
        <w:color w:val="auto"/>
      </w:rPr>
    </w:lvl>
    <w:lvl w:ilvl="3">
      <w:start w:val="1"/>
      <w:numFmt w:val="decimal"/>
      <w:suff w:val="space"/>
      <w:lvlText w:val="%1.%2.%3.%4"/>
      <w:lvlJc w:val="left"/>
      <w:pPr>
        <w:tabs>
          <w:tab w:val="num" w:pos="0"/>
        </w:tabs>
        <w:ind w:left="567" w:firstLine="567"/>
      </w:pPr>
      <w:rPr>
        <w:sz w:val="24"/>
        <w:spacing w:val="0"/>
        <w:i w:val="false"/>
        <w:b/>
        <w:w w:val="100"/>
        <w:rFonts w:ascii="Times New Roman" w:hAnsi="Times New Roman"/>
        <w:color w:val="auto"/>
      </w:rPr>
    </w:lvl>
    <w:lvl w:ilvl="4">
      <w:start w:val="1"/>
      <w:numFmt w:val="decimal"/>
      <w:lvlText w:val="%1.%2.%3.%4.%5"/>
      <w:lvlJc w:val="left"/>
      <w:pPr>
        <w:tabs>
          <w:tab w:val="num" w:pos="2142"/>
        </w:tabs>
        <w:ind w:left="2142" w:hanging="1008"/>
      </w:pPr>
      <w:rPr/>
    </w:lvl>
    <w:lvl w:ilvl="5">
      <w:start w:val="1"/>
      <w:numFmt w:val="decimal"/>
      <w:lvlText w:val="%1.%2.%3.%4.%5.%6"/>
      <w:lvlJc w:val="left"/>
      <w:pPr>
        <w:tabs>
          <w:tab w:val="num" w:pos="2286"/>
        </w:tabs>
        <w:ind w:left="2286" w:hanging="1152"/>
      </w:pPr>
      <w:rPr/>
    </w:lvl>
    <w:lvl w:ilvl="6">
      <w:start w:val="1"/>
      <w:numFmt w:val="decimal"/>
      <w:lvlText w:val="%1.%2.%3.%4.%5.%6.%7"/>
      <w:lvlJc w:val="left"/>
      <w:pPr>
        <w:tabs>
          <w:tab w:val="num" w:pos="2430"/>
        </w:tabs>
        <w:ind w:left="2430" w:hanging="1296"/>
      </w:pPr>
      <w:rPr/>
    </w:lvl>
    <w:lvl w:ilvl="7">
      <w:start w:val="1"/>
      <w:numFmt w:val="decimal"/>
      <w:lvlText w:val="%1.%2.%3.%4.%5.%6.%7.%8"/>
      <w:lvlJc w:val="left"/>
      <w:pPr>
        <w:tabs>
          <w:tab w:val="num" w:pos="2574"/>
        </w:tabs>
        <w:ind w:left="2574" w:hanging="1440"/>
      </w:pPr>
      <w:rPr/>
    </w:lvl>
    <w:lvl w:ilvl="8">
      <w:start w:val="1"/>
      <w:numFmt w:val="decimal"/>
      <w:lvlText w:val="%1.%2.%3.%4.%5.%6.%7.%8.%9"/>
      <w:lvlJc w:val="left"/>
      <w:pPr>
        <w:tabs>
          <w:tab w:val="num" w:pos="2718"/>
        </w:tabs>
        <w:ind w:left="2718" w:hanging="1584"/>
      </w:pPr>
      <w:rPr/>
    </w:lvl>
  </w:abstractNum>
  <w:abstractNum w:abstractNumId="2">
    <w:lvl w:ilvl="0">
      <w:start w:val="1"/>
      <w:numFmt w:val="decimal"/>
      <w:lvlText w:val="%1"/>
      <w:lvlJc w:val="left"/>
      <w:pPr>
        <w:tabs>
          <w:tab w:val="num" w:pos="340"/>
        </w:tabs>
        <w:ind w:left="0" w:firstLine="57"/>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suff w:val="space"/>
      <w:lvlText w:val="%1)"/>
      <w:lvlJc w:val="left"/>
      <w:pPr>
        <w:tabs>
          <w:tab w:val="num" w:pos="0"/>
        </w:tabs>
        <w:ind w:left="0" w:firstLine="567"/>
      </w:pPr>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4">
    <w:lvl w:ilvl="0">
      <w:start w:val="1"/>
      <w:numFmt w:val="decimal"/>
      <w:suff w:val="space"/>
      <w:lvlText w:val="1.%1"/>
      <w:lvlJc w:val="left"/>
      <w:pPr>
        <w:tabs>
          <w:tab w:val="num" w:pos="0"/>
        </w:tabs>
        <w:ind w:left="927" w:hanging="360"/>
      </w:pPr>
      <w:rPr>
        <w:smallCaps w:val="false"/>
        <w:caps w:val="false"/>
        <w:dstrike w:val="false"/>
        <w:strike w:val="false"/>
        <w:vertAlign w:val="baseline"/>
        <w:position w:val="0"/>
        <w:sz w:val="24"/>
        <w:sz w:val="24"/>
        <w:spacing w:val="0"/>
        <w:i/>
        <w:u w:val="none"/>
        <w:b w:val="false"/>
        <w:kern w:val="0"/>
        <w:szCs w:val="24"/>
        <w:iCs w:val="false"/>
        <w:em w:val="none"/>
        <w:vanish w:val="false"/>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tabs>
          <w:tab w:val="num" w:pos="0"/>
        </w:tabs>
        <w:ind w:left="851" w:hanging="0"/>
      </w:pPr>
      <w:rPr>
        <w:sz w:val="24"/>
        <w:i w:val="false"/>
        <w:b/>
        <w:szCs w:val="24"/>
        <w:rFonts w:ascii="Times New Roman" w:hAnsi="Times New Roman"/>
      </w:rPr>
    </w:lvl>
    <w:lvl w:ilvl="2">
      <w:start w:val="1"/>
      <w:numFmt w:val="decimal"/>
      <w:suff w:val="space"/>
      <w:lvlText w:val="%1.%2.%3"/>
      <w:lvlJc w:val="left"/>
      <w:pPr>
        <w:tabs>
          <w:tab w:val="num" w:pos="0"/>
        </w:tabs>
        <w:ind w:left="567" w:hanging="0"/>
      </w:pPr>
      <w:rPr>
        <w:sz w:val="24"/>
        <w:i w:val="false"/>
        <w:b/>
        <w:szCs w:val="24"/>
        <w:rFonts w:ascii="Times New Roman" w:hAnsi="Times New Roman"/>
      </w:rPr>
    </w:lvl>
    <w:lvl w:ilvl="3">
      <w:start w:val="1"/>
      <w:numFmt w:val="decimal"/>
      <w:lvlText w:val="%1.%2.%3.%4"/>
      <w:lvlJc w:val="left"/>
      <w:pPr>
        <w:tabs>
          <w:tab w:val="num" w:pos="141"/>
        </w:tabs>
        <w:ind w:left="141" w:hanging="0"/>
      </w:pPr>
      <w:rPr>
        <w:smallCaps w:val="false"/>
        <w:caps w:val="false"/>
        <w:dstrike w:val="false"/>
        <w:strike w:val="false"/>
        <w:vertAlign w:val="baseline"/>
        <w:position w:val="0"/>
        <w:sz w:val="20"/>
        <w:sz w:val="20"/>
        <w:spacing w:val="0"/>
        <w:i w:val="false"/>
        <w:u w:val="none"/>
        <w:kern w:val="0"/>
        <w:iCs w:val="false"/>
        <w:bCs w:val="false"/>
        <w:em w:val="none"/>
        <w:vanish w:val="false"/>
        <w:rFonts w:ascii="Times New Roman" w:hAnsi="Times New Roman" w:cs="Times New Roman"/>
        <w:color w:val="00000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hanging="0"/>
      </w:pPr>
      <w:rPr/>
    </w:lvl>
    <w:lvl w:ilvl="5">
      <w:start w:val="1"/>
      <w:numFmt w:val="decimal"/>
      <w:lvlText w:val="%1.%2.%3.%4.%5.%6"/>
      <w:lvlJc w:val="left"/>
      <w:pPr>
        <w:tabs>
          <w:tab w:val="num" w:pos="141"/>
        </w:tabs>
        <w:ind w:left="141" w:hanging="0"/>
      </w:pPr>
      <w:rPr/>
    </w:lvl>
    <w:lvl w:ilvl="6">
      <w:start w:val="1"/>
      <w:numFmt w:val="decimal"/>
      <w:lvlText w:val="%1.%2.%3.%4.%5.%6.%7"/>
      <w:lvlJc w:val="left"/>
      <w:pPr>
        <w:tabs>
          <w:tab w:val="num" w:pos="141"/>
        </w:tabs>
        <w:ind w:left="141" w:hanging="0"/>
      </w:pPr>
      <w:rPr/>
    </w:lvl>
    <w:lvl w:ilvl="7">
      <w:start w:val="1"/>
      <w:numFmt w:val="decimal"/>
      <w:lvlText w:val="%1.%2.%3.%4.%5.%6.%7.%8"/>
      <w:lvlJc w:val="left"/>
      <w:pPr>
        <w:tabs>
          <w:tab w:val="num" w:pos="141"/>
        </w:tabs>
        <w:ind w:left="141" w:hanging="0"/>
      </w:pPr>
      <w:rPr/>
    </w:lvl>
    <w:lvl w:ilvl="8">
      <w:start w:val="1"/>
      <w:numFmt w:val="decimal"/>
      <w:lvlText w:val="%1.%2.%3.%4.%5.%6.%7.%8.%9"/>
      <w:lvlJc w:val="left"/>
      <w:pPr>
        <w:tabs>
          <w:tab w:val="num" w:pos="141"/>
        </w:tabs>
        <w:ind w:left="141" w:hanging="0"/>
      </w:pPr>
      <w:rPr/>
    </w:lvl>
  </w:abstractNum>
  <w:abstractNum w:abstractNumId="5">
    <w:lvl w:ilvl="0">
      <w:start w:val="1"/>
      <w:numFmt w:val="decimal"/>
      <w:suff w:val="space"/>
      <w:lvlText w:val="%1"/>
      <w:lvlJc w:val="left"/>
      <w:pPr>
        <w:tabs>
          <w:tab w:val="num" w:pos="0"/>
        </w:tabs>
        <w:ind w:left="0" w:firstLine="567"/>
      </w:pPr>
      <w:rPr/>
    </w:lvl>
    <w:lvl w:ilvl="1">
      <w:start w:val="1"/>
      <w:numFmt w:val="decimal"/>
      <w:suff w:val="space"/>
      <w:lvlText w:val="%1.%2"/>
      <w:lvlJc w:val="left"/>
      <w:pPr>
        <w:tabs>
          <w:tab w:val="num" w:pos="0"/>
        </w:tabs>
        <w:ind w:left="0" w:firstLine="567"/>
      </w:pPr>
      <w:rPr/>
    </w:lvl>
    <w:lvl w:ilvl="2">
      <w:start w:val="1"/>
      <w:numFmt w:val="decimal"/>
      <w:suff w:val="space"/>
      <w:lvlText w:val="%1.%2.%3"/>
      <w:lvlJc w:val="left"/>
      <w:pPr>
        <w:tabs>
          <w:tab w:val="num" w:pos="0"/>
        </w:tabs>
        <w:ind w:left="0" w:firstLine="567"/>
      </w:pPr>
      <w:rPr/>
    </w:lvl>
    <w:lvl w:ilvl="3">
      <w:start w:val="1"/>
      <w:numFmt w:val="decimal"/>
      <w:suff w:val="space"/>
      <w:lvlText w:val="%1.%2.%3.%4"/>
      <w:lvlJc w:val="left"/>
      <w:pPr>
        <w:tabs>
          <w:tab w:val="num" w:pos="0"/>
        </w:tabs>
        <w:ind w:left="0" w:firstLine="567"/>
      </w:pPr>
      <w:rPr/>
    </w:lvl>
    <w:lvl w:ilvl="4">
      <w:start w:val="1"/>
      <w:numFmt w:val="decimal"/>
      <w:suff w:val="space"/>
      <w:lvlText w:val="%1.%2.%3.%4.%5"/>
      <w:lvlJc w:val="left"/>
      <w:pPr>
        <w:tabs>
          <w:tab w:val="num" w:pos="0"/>
        </w:tabs>
        <w:ind w:left="0" w:firstLine="567"/>
      </w:pPr>
      <w:rPr/>
    </w:lvl>
    <w:lvl w:ilvl="5">
      <w:start w:val="1"/>
      <w:numFmt w:val="decimal"/>
      <w:suff w:val="space"/>
      <w:lvlText w:val="%1.%2.%3.%4.%5.%6"/>
      <w:lvlJc w:val="left"/>
      <w:pPr>
        <w:tabs>
          <w:tab w:val="num" w:pos="0"/>
        </w:tabs>
        <w:ind w:left="2268" w:firstLine="709"/>
      </w:pPr>
      <w:rPr/>
    </w:lvl>
    <w:lvl w:ilvl="6">
      <w:start w:val="1"/>
      <w:numFmt w:val="decimal"/>
      <w:suff w:val="space"/>
      <w:lvlText w:val="%1.%2.%3.%4.%5.%6.%7"/>
      <w:lvlJc w:val="left"/>
      <w:pPr>
        <w:tabs>
          <w:tab w:val="num" w:pos="0"/>
        </w:tabs>
        <w:ind w:left="2268" w:firstLine="709"/>
      </w:pPr>
      <w:rPr/>
    </w:lvl>
    <w:lvl w:ilvl="7">
      <w:start w:val="1"/>
      <w:numFmt w:val="decimal"/>
      <w:suff w:val="space"/>
      <w:lvlText w:val="%1.%2.%3.%4.%5.%6.%7.%8"/>
      <w:lvlJc w:val="left"/>
      <w:pPr>
        <w:tabs>
          <w:tab w:val="num" w:pos="0"/>
        </w:tabs>
        <w:ind w:left="2268" w:firstLine="709"/>
      </w:pPr>
      <w:rPr/>
    </w:lvl>
    <w:lvl w:ilvl="8">
      <w:start w:val="1"/>
      <w:numFmt w:val="decimal"/>
      <w:suff w:val="space"/>
      <w:lvlText w:val="%1.%2.%3.%4.%5.%6.%7.%8.%9"/>
      <w:lvlJc w:val="left"/>
      <w:pPr>
        <w:tabs>
          <w:tab w:val="num" w:pos="0"/>
        </w:tabs>
        <w:ind w:left="2268" w:firstLine="709"/>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rPr/>
    </w:lvl>
    <w:lvl w:ilvl="3">
      <w:start w:val="1"/>
      <w:numFmt w:val="decimal"/>
      <w:lvlText w:val="%1.%2.%3.%4"/>
      <w:lvlJc w:val="left"/>
      <w:pPr>
        <w:tabs>
          <w:tab w:val="num" w:pos="1800"/>
        </w:tabs>
        <w:ind w:left="1800" w:hanging="720"/>
      </w:pPr>
      <w:rPr/>
    </w:lvl>
    <w:lvl w:ilvl="4">
      <w:start w:val="1"/>
      <w:numFmt w:val="decimal"/>
      <w:lvlText w:val="%1.%2.%3.%4.%5"/>
      <w:lvlJc w:val="left"/>
      <w:pPr>
        <w:tabs>
          <w:tab w:val="num" w:pos="2520"/>
        </w:tabs>
        <w:ind w:left="2520" w:hanging="1080"/>
      </w:pPr>
      <w:rPr/>
    </w:lvl>
    <w:lvl w:ilvl="5">
      <w:start w:val="1"/>
      <w:numFmt w:val="decimal"/>
      <w:lvlText w:val="%1.%2.%3.%4.%5.%6"/>
      <w:lvlJc w:val="left"/>
      <w:pPr>
        <w:tabs>
          <w:tab w:val="num" w:pos="2880"/>
        </w:tabs>
        <w:ind w:left="2880" w:hanging="1080"/>
      </w:pPr>
      <w:rPr/>
    </w:lvl>
    <w:lvl w:ilvl="6">
      <w:start w:val="1"/>
      <w:numFmt w:val="decimal"/>
      <w:lvlText w:val="%1.%2.%3.%4.%5.%6.%7"/>
      <w:lvlJc w:val="left"/>
      <w:pPr>
        <w:tabs>
          <w:tab w:val="num" w:pos="3600"/>
        </w:tabs>
        <w:ind w:left="3600" w:hanging="1440"/>
      </w:pPr>
      <w:rPr/>
    </w:lvl>
    <w:lvl w:ilvl="7">
      <w:start w:val="1"/>
      <w:numFmt w:val="decimal"/>
      <w:lvlText w:val="%1.%2.%3.%4.%5.%6.%7.%8"/>
      <w:lvlJc w:val="left"/>
      <w:pPr>
        <w:tabs>
          <w:tab w:val="num" w:pos="3960"/>
        </w:tabs>
        <w:ind w:left="3960" w:hanging="1440"/>
      </w:pPr>
      <w:rPr/>
    </w:lvl>
    <w:lvl w:ilvl="8">
      <w:start w:val="1"/>
      <w:numFmt w:val="decimal"/>
      <w:lvlText w:val="%1.%2.%3.%4.%5.%6.%7.%8.%9"/>
      <w:lvlJc w:val="left"/>
      <w:pPr>
        <w:tabs>
          <w:tab w:val="num" w:pos="4680"/>
        </w:tabs>
        <w:ind w:left="4680" w:hanging="1800"/>
      </w:pPr>
      <w:rPr/>
    </w:lvl>
  </w:abstractNum>
  <w:abstractNum w:abstractNumId="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embedSystemFonts/>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semiHidden="1" w:unhideWhenUsed="1" w:qFormat="1"/>
    <w:lsdException w:name="heading 4" w:semiHidden="1" w:unhideWhenUsed="1" w:qFormat="1"/>
    <w:lsdException w:name="heading 5" w:uiPriority="9" w:semiHidden="1" w:unhideWhenUsed="1" w:qFormat="1"/>
    <w:lsdException w:name="heading 6" w:semiHidden="1" w:unhideWhenUsed="1" w:qFormat="1"/>
    <w:lsdException w:name="heading 7" w:uiPriority="9" w:semiHidden="1" w:unhideWhenUsed="1" w:qFormat="1"/>
    <w:lsdException w:name="heading 8" w:uiPriority="9"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uiPriority="99"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uiPriority="22" w:qFormat="1"/>
    <w:lsdException w:name="Emphasis" w:uiPriority="20" w:qFormat="1"/>
    <w:lsdException w:name="Document Map" w:uiPriority="99"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55b94"/>
    <w:pPr>
      <w:widowControl/>
      <w:suppressAutoHyphens w:val="true"/>
      <w:bidi w:val="0"/>
      <w:spacing w:before="0" w:after="0"/>
      <w:jc w:val="left"/>
    </w:pPr>
    <w:rPr>
      <w:rFonts w:ascii="Times New Roman" w:hAnsi="Times New Roman" w:eastAsia="Times New Roman" w:cs="Calibri"/>
      <w:color w:val="auto"/>
      <w:kern w:val="0"/>
      <w:sz w:val="24"/>
      <w:szCs w:val="24"/>
      <w:lang w:val="ru-RU" w:eastAsia="ar-SA" w:bidi="ar-SA"/>
    </w:rPr>
  </w:style>
  <w:style w:type="paragraph" w:styleId="1">
    <w:name w:val="Heading 1"/>
    <w:basedOn w:val="Normal"/>
    <w:next w:val="Normal"/>
    <w:autoRedefine/>
    <w:qFormat/>
    <w:rsid w:val="002f46ec"/>
    <w:pPr>
      <w:keepNext w:val="true"/>
      <w:tabs>
        <w:tab w:val="clear" w:pos="709"/>
        <w:tab w:val="left" w:pos="432" w:leader="none"/>
        <w:tab w:val="left" w:pos="851" w:leader="none"/>
        <w:tab w:val="left" w:pos="993" w:leader="none"/>
        <w:tab w:val="left" w:pos="2127" w:leader="none"/>
      </w:tabs>
      <w:spacing w:before="240" w:after="360"/>
      <w:jc w:val="center"/>
      <w:outlineLvl w:val="0"/>
    </w:pPr>
    <w:rPr>
      <w:b/>
      <w:bCs/>
      <w:caps/>
      <w:szCs w:val="28"/>
      <w:lang w:val="en-US"/>
    </w:rPr>
  </w:style>
  <w:style w:type="paragraph" w:styleId="2">
    <w:name w:val="Heading 2"/>
    <w:basedOn w:val="Normal"/>
    <w:next w:val="Normal"/>
    <w:link w:val="21"/>
    <w:autoRedefine/>
    <w:unhideWhenUsed/>
    <w:qFormat/>
    <w:rsid w:val="00444202"/>
    <w:pPr>
      <w:keepNext w:val="true"/>
      <w:keepLines/>
      <w:spacing w:before="240" w:after="360"/>
      <w:jc w:val="both"/>
      <w:outlineLvl w:val="1"/>
    </w:pPr>
    <w:rPr>
      <w:b/>
    </w:rPr>
  </w:style>
  <w:style w:type="paragraph" w:styleId="3">
    <w:name w:val="Heading 3"/>
    <w:basedOn w:val="Normal"/>
    <w:next w:val="Normal"/>
    <w:link w:val="31"/>
    <w:autoRedefine/>
    <w:uiPriority w:val="9"/>
    <w:unhideWhenUsed/>
    <w:qFormat/>
    <w:rsid w:val="00362e69"/>
    <w:pPr>
      <w:keepNext w:val="true"/>
      <w:spacing w:before="360" w:after="240"/>
      <w:outlineLvl w:val="2"/>
    </w:pPr>
    <w:rPr>
      <w:rFonts w:cs="Times New Roman"/>
      <w:b/>
      <w:bCs/>
      <w:szCs w:val="26"/>
    </w:rPr>
  </w:style>
  <w:style w:type="paragraph" w:styleId="4">
    <w:name w:val="Heading 4"/>
    <w:basedOn w:val="Normal"/>
    <w:next w:val="Normal"/>
    <w:link w:val="41"/>
    <w:qFormat/>
    <w:rsid w:val="002d3d62"/>
    <w:pPr>
      <w:keepNext w:val="true"/>
      <w:keepLines/>
      <w:suppressAutoHyphens w:val="false"/>
      <w:spacing w:before="200" w:after="0"/>
      <w:outlineLvl w:val="3"/>
    </w:pPr>
    <w:rPr>
      <w:rFonts w:ascii="Cambria" w:hAnsi="Cambria" w:cs="Times New Roman"/>
      <w:b/>
      <w:bCs/>
      <w:i/>
      <w:iCs/>
      <w:color w:val="4F81BD"/>
      <w:lang w:eastAsia="ru-RU"/>
    </w:rPr>
  </w:style>
  <w:style w:type="paragraph" w:styleId="5">
    <w:name w:val="Heading 5"/>
    <w:basedOn w:val="Normal"/>
    <w:next w:val="Normal"/>
    <w:link w:val="51"/>
    <w:uiPriority w:val="9"/>
    <w:qFormat/>
    <w:rsid w:val="002d3d62"/>
    <w:pPr>
      <w:keepNext w:val="true"/>
      <w:keepLines/>
      <w:suppressAutoHyphens w:val="false"/>
      <w:spacing w:before="200" w:after="0"/>
      <w:outlineLvl w:val="4"/>
    </w:pPr>
    <w:rPr>
      <w:rFonts w:ascii="Cambria" w:hAnsi="Cambria" w:cs="Times New Roman"/>
      <w:color w:val="243F60"/>
      <w:lang w:eastAsia="ru-RU"/>
    </w:rPr>
  </w:style>
  <w:style w:type="paragraph" w:styleId="6">
    <w:name w:val="Heading 6"/>
    <w:basedOn w:val="Normal"/>
    <w:next w:val="Normal"/>
    <w:link w:val="61"/>
    <w:qFormat/>
    <w:rsid w:val="00c737c7"/>
    <w:pPr>
      <w:suppressAutoHyphens w:val="false"/>
      <w:spacing w:before="240" w:after="60"/>
      <w:ind w:firstLine="567"/>
      <w:outlineLvl w:val="5"/>
    </w:pPr>
    <w:rPr>
      <w:rFonts w:cs="Times New Roman"/>
      <w:b/>
      <w:bCs/>
      <w:sz w:val="22"/>
      <w:szCs w:val="22"/>
      <w:lang w:eastAsia="ru-RU"/>
    </w:rPr>
  </w:style>
  <w:style w:type="paragraph" w:styleId="7">
    <w:name w:val="Heading 7"/>
    <w:basedOn w:val="Normal"/>
    <w:next w:val="Normal"/>
    <w:link w:val="71"/>
    <w:uiPriority w:val="9"/>
    <w:qFormat/>
    <w:rsid w:val="006411cf"/>
    <w:pPr>
      <w:suppressAutoHyphens w:val="false"/>
      <w:spacing w:before="240" w:after="120"/>
      <w:jc w:val="right"/>
      <w:outlineLvl w:val="6"/>
    </w:pPr>
    <w:rPr>
      <w:rFonts w:cs="Times New Roman"/>
      <w:lang w:eastAsia="ru-RU"/>
    </w:rPr>
  </w:style>
  <w:style w:type="paragraph" w:styleId="8">
    <w:name w:val="Heading 8"/>
    <w:basedOn w:val="Normal"/>
    <w:next w:val="Normal"/>
    <w:link w:val="81"/>
    <w:uiPriority w:val="9"/>
    <w:qFormat/>
    <w:rsid w:val="002d3d62"/>
    <w:pPr>
      <w:suppressAutoHyphens w:val="false"/>
      <w:spacing w:before="240" w:after="60"/>
      <w:outlineLvl w:val="7"/>
    </w:pPr>
    <w:rPr>
      <w:rFonts w:ascii="Calibri" w:hAnsi="Calibri" w:cs="Times New Roman"/>
      <w:i/>
      <w:iCs/>
      <w:lang w:eastAsia="ru-RU"/>
    </w:rPr>
  </w:style>
  <w:style w:type="paragraph" w:styleId="9">
    <w:name w:val="Heading 9"/>
    <w:basedOn w:val="Normal"/>
    <w:next w:val="Normal"/>
    <w:link w:val="91"/>
    <w:qFormat/>
    <w:rsid w:val="00c737c7"/>
    <w:pPr>
      <w:suppressAutoHyphens w:val="false"/>
      <w:spacing w:before="240" w:after="60"/>
      <w:ind w:firstLine="567"/>
      <w:outlineLvl w:val="8"/>
    </w:pPr>
    <w:rPr>
      <w:rFonts w:ascii="Arial" w:hAnsi="Arial" w:cs="Arial"/>
      <w:sz w:val="22"/>
      <w:szCs w:val="22"/>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444202"/>
    <w:rPr>
      <w:rFonts w:cs="Calibri"/>
      <w:b/>
      <w:sz w:val="24"/>
      <w:szCs w:val="24"/>
      <w:lang w:eastAsia="ar-SA"/>
    </w:rPr>
  </w:style>
  <w:style w:type="character" w:styleId="31" w:customStyle="1">
    <w:name w:val="Заголовок 3 Знак"/>
    <w:uiPriority w:val="9"/>
    <w:qFormat/>
    <w:rsid w:val="00362e69"/>
    <w:rPr>
      <w:b/>
      <w:bCs/>
      <w:sz w:val="24"/>
      <w:szCs w:val="26"/>
      <w:lang w:eastAsia="ar-SA"/>
    </w:rPr>
  </w:style>
  <w:style w:type="character" w:styleId="41" w:customStyle="1">
    <w:name w:val="Заголовок 4 Знак"/>
    <w:basedOn w:val="DefaultParagraphFont"/>
    <w:qFormat/>
    <w:rsid w:val="002d3d62"/>
    <w:rPr>
      <w:rFonts w:ascii="Cambria" w:hAnsi="Cambria"/>
      <w:b/>
      <w:bCs/>
      <w:i/>
      <w:iCs/>
      <w:color w:val="4F81BD"/>
      <w:sz w:val="24"/>
      <w:szCs w:val="24"/>
    </w:rPr>
  </w:style>
  <w:style w:type="character" w:styleId="51" w:customStyle="1">
    <w:name w:val="Заголовок 5 Знак"/>
    <w:basedOn w:val="DefaultParagraphFont"/>
    <w:uiPriority w:val="9"/>
    <w:qFormat/>
    <w:rsid w:val="002d3d62"/>
    <w:rPr>
      <w:rFonts w:ascii="Cambria" w:hAnsi="Cambria"/>
      <w:color w:val="243F60"/>
      <w:sz w:val="24"/>
      <w:szCs w:val="24"/>
    </w:rPr>
  </w:style>
  <w:style w:type="character" w:styleId="81" w:customStyle="1">
    <w:name w:val="Заголовок 8 Знак"/>
    <w:basedOn w:val="DefaultParagraphFont"/>
    <w:qFormat/>
    <w:rsid w:val="002d3d62"/>
    <w:rPr>
      <w:rFonts w:ascii="Calibri" w:hAnsi="Calibri"/>
      <w:i/>
      <w:iCs/>
      <w:sz w:val="24"/>
      <w:szCs w:val="24"/>
    </w:rPr>
  </w:style>
  <w:style w:type="character" w:styleId="WW8Num2z0" w:customStyle="1">
    <w:name w:val="WW8Num2z0"/>
    <w:qFormat/>
    <w:rsid w:val="004f712f"/>
    <w:rPr>
      <w:rFonts w:ascii="Courier New" w:hAnsi="Courier New"/>
    </w:rPr>
  </w:style>
  <w:style w:type="character" w:styleId="AbsatzStandardschriftart" w:customStyle="1">
    <w:name w:val="Absatz-Standardschriftart"/>
    <w:qFormat/>
    <w:rsid w:val="004f712f"/>
    <w:rPr/>
  </w:style>
  <w:style w:type="character" w:styleId="WWAbsatzStandardschriftart" w:customStyle="1">
    <w:name w:val="WW-Absatz-Standardschriftart"/>
    <w:qFormat/>
    <w:rsid w:val="004f712f"/>
    <w:rPr/>
  </w:style>
  <w:style w:type="character" w:styleId="WWAbsatzStandardschriftart1" w:customStyle="1">
    <w:name w:val="WW-Absatz-Standardschriftart1"/>
    <w:qFormat/>
    <w:rsid w:val="004f712f"/>
    <w:rPr/>
  </w:style>
  <w:style w:type="character" w:styleId="WW8Num4z0" w:customStyle="1">
    <w:name w:val="WW8Num4z0"/>
    <w:qFormat/>
    <w:rsid w:val="004f712f"/>
    <w:rPr>
      <w:rFonts w:ascii="Times New Roman" w:hAnsi="Times New Roman" w:cs="Times New Roman"/>
    </w:rPr>
  </w:style>
  <w:style w:type="character" w:styleId="WW8Num6z0" w:customStyle="1">
    <w:name w:val="WW8Num6z0"/>
    <w:qFormat/>
    <w:rsid w:val="004f712f"/>
    <w:rPr>
      <w:rFonts w:ascii="Courier New" w:hAnsi="Courier New"/>
    </w:rPr>
  </w:style>
  <w:style w:type="character" w:styleId="WW8Num6z2" w:customStyle="1">
    <w:name w:val="WW8Num6z2"/>
    <w:qFormat/>
    <w:rsid w:val="004f712f"/>
    <w:rPr>
      <w:rFonts w:ascii="Wingdings" w:hAnsi="Wingdings"/>
    </w:rPr>
  </w:style>
  <w:style w:type="character" w:styleId="WW8Num6z3" w:customStyle="1">
    <w:name w:val="WW8Num6z3"/>
    <w:qFormat/>
    <w:rsid w:val="004f712f"/>
    <w:rPr>
      <w:rFonts w:ascii="Symbol" w:hAnsi="Symbol"/>
    </w:rPr>
  </w:style>
  <w:style w:type="character" w:styleId="WW8Num6z4" w:customStyle="1">
    <w:name w:val="WW8Num6z4"/>
    <w:qFormat/>
    <w:rsid w:val="004f712f"/>
    <w:rPr>
      <w:rFonts w:ascii="Courier New" w:hAnsi="Courier New" w:cs="Courier New"/>
    </w:rPr>
  </w:style>
  <w:style w:type="character" w:styleId="WW8Num7z0" w:customStyle="1">
    <w:name w:val="WW8Num7z0"/>
    <w:qFormat/>
    <w:rsid w:val="004f712f"/>
    <w:rPr>
      <w:rFonts w:ascii="Courier New" w:hAnsi="Courier New"/>
    </w:rPr>
  </w:style>
  <w:style w:type="character" w:styleId="WW8Num7z2" w:customStyle="1">
    <w:name w:val="WW8Num7z2"/>
    <w:qFormat/>
    <w:rsid w:val="004f712f"/>
    <w:rPr>
      <w:rFonts w:ascii="Wingdings" w:hAnsi="Wingdings"/>
    </w:rPr>
  </w:style>
  <w:style w:type="character" w:styleId="WW8Num7z3" w:customStyle="1">
    <w:name w:val="WW8Num7z3"/>
    <w:qFormat/>
    <w:rsid w:val="004f712f"/>
    <w:rPr>
      <w:rFonts w:ascii="Symbol" w:hAnsi="Symbol"/>
    </w:rPr>
  </w:style>
  <w:style w:type="character" w:styleId="WW8Num7z4" w:customStyle="1">
    <w:name w:val="WW8Num7z4"/>
    <w:qFormat/>
    <w:rsid w:val="004f712f"/>
    <w:rPr>
      <w:rFonts w:ascii="Courier New" w:hAnsi="Courier New" w:cs="Courier New"/>
    </w:rPr>
  </w:style>
  <w:style w:type="character" w:styleId="WW8Num8z0" w:customStyle="1">
    <w:name w:val="WW8Num8z0"/>
    <w:qFormat/>
    <w:rsid w:val="004f712f"/>
    <w:rPr>
      <w:rFonts w:ascii="Courier New" w:hAnsi="Courier New"/>
    </w:rPr>
  </w:style>
  <w:style w:type="character" w:styleId="WW8Num8z2" w:customStyle="1">
    <w:name w:val="WW8Num8z2"/>
    <w:qFormat/>
    <w:rsid w:val="004f712f"/>
    <w:rPr>
      <w:rFonts w:ascii="Wingdings" w:hAnsi="Wingdings"/>
    </w:rPr>
  </w:style>
  <w:style w:type="character" w:styleId="WW8Num8z3" w:customStyle="1">
    <w:name w:val="WW8Num8z3"/>
    <w:qFormat/>
    <w:rsid w:val="004f712f"/>
    <w:rPr>
      <w:rFonts w:ascii="Symbol" w:hAnsi="Symbol"/>
    </w:rPr>
  </w:style>
  <w:style w:type="character" w:styleId="WW8Num8z4" w:customStyle="1">
    <w:name w:val="WW8Num8z4"/>
    <w:qFormat/>
    <w:rsid w:val="004f712f"/>
    <w:rPr>
      <w:rFonts w:ascii="Courier New" w:hAnsi="Courier New" w:cs="Courier New"/>
    </w:rPr>
  </w:style>
  <w:style w:type="character" w:styleId="WW8Num10z0" w:customStyle="1">
    <w:name w:val="WW8Num10z0"/>
    <w:qFormat/>
    <w:rsid w:val="004f712f"/>
    <w:rPr>
      <w:sz w:val="16"/>
    </w:rPr>
  </w:style>
  <w:style w:type="character" w:styleId="WW8NumSt9z0" w:customStyle="1">
    <w:name w:val="WW8NumSt9z0"/>
    <w:qFormat/>
    <w:rsid w:val="004f712f"/>
    <w:rPr>
      <w:rFonts w:ascii="Times New Roman" w:hAnsi="Times New Roman" w:cs="Times New Roman"/>
    </w:rPr>
  </w:style>
  <w:style w:type="character" w:styleId="11" w:customStyle="1">
    <w:name w:val="Основной шрифт абзаца1"/>
    <w:qFormat/>
    <w:rsid w:val="004f712f"/>
    <w:rPr/>
  </w:style>
  <w:style w:type="character" w:styleId="Style5" w:customStyle="1">
    <w:name w:val="Верхний колонтитул Знак"/>
    <w:uiPriority w:val="99"/>
    <w:qFormat/>
    <w:rsid w:val="004f712f"/>
    <w:rPr>
      <w:rFonts w:ascii="Times New Roman" w:hAnsi="Times New Roman" w:eastAsia="Times New Roman"/>
      <w:sz w:val="24"/>
      <w:szCs w:val="24"/>
    </w:rPr>
  </w:style>
  <w:style w:type="character" w:styleId="Style6" w:customStyle="1">
    <w:name w:val="Нижний колонтитул Знак"/>
    <w:uiPriority w:val="99"/>
    <w:qFormat/>
    <w:rsid w:val="004f712f"/>
    <w:rPr>
      <w:rFonts w:ascii="Times New Roman" w:hAnsi="Times New Roman" w:eastAsia="Times New Roman"/>
      <w:sz w:val="24"/>
      <w:szCs w:val="24"/>
    </w:rPr>
  </w:style>
  <w:style w:type="character" w:styleId="Style7" w:customStyle="1">
    <w:name w:val="Текст выноски Знак"/>
    <w:uiPriority w:val="99"/>
    <w:qFormat/>
    <w:rsid w:val="004f712f"/>
    <w:rPr>
      <w:rFonts w:ascii="Tahoma" w:hAnsi="Tahoma" w:eastAsia="Times New Roman" w:cs="Tahoma"/>
      <w:sz w:val="16"/>
      <w:szCs w:val="16"/>
    </w:rPr>
  </w:style>
  <w:style w:type="character" w:styleId="Strong">
    <w:name w:val="Strong"/>
    <w:uiPriority w:val="22"/>
    <w:qFormat/>
    <w:rsid w:val="004f712f"/>
    <w:rPr>
      <w:b/>
      <w:bCs/>
    </w:rPr>
  </w:style>
  <w:style w:type="character" w:styleId="Xdtextbox1" w:customStyle="1">
    <w:name w:val="xdtextbox1"/>
    <w:qFormat/>
    <w:rsid w:val="004f712f"/>
    <w:rPr>
      <w:color w:val="000000"/>
      <w:shd w:fill="FFFFFF" w:val="clear"/>
    </w:rPr>
  </w:style>
  <w:style w:type="character" w:styleId="12" w:customStyle="1">
    <w:name w:val="Заголовок 1 Знак"/>
    <w:qFormat/>
    <w:rsid w:val="004f712f"/>
    <w:rPr>
      <w:rFonts w:ascii="Times New Roman" w:hAnsi="Times New Roman" w:eastAsia="Times New Roman"/>
      <w:b/>
      <w:bCs/>
      <w:sz w:val="28"/>
      <w:szCs w:val="28"/>
      <w:lang w:val="en-US"/>
    </w:rPr>
  </w:style>
  <w:style w:type="character" w:styleId="Style8" w:customStyle="1">
    <w:name w:val="Основной текст Знак"/>
    <w:basedOn w:val="DefaultParagraphFont"/>
    <w:qFormat/>
    <w:rsid w:val="002d3d62"/>
    <w:rPr>
      <w:rFonts w:cs="Calibri"/>
      <w:sz w:val="24"/>
      <w:szCs w:val="24"/>
      <w:lang w:eastAsia="ar-SA"/>
    </w:rPr>
  </w:style>
  <w:style w:type="character" w:styleId="Style9" w:customStyle="1">
    <w:name w:val="Название Знак"/>
    <w:qFormat/>
    <w:rsid w:val="00927b1f"/>
    <w:rPr>
      <w:rFonts w:ascii="Cambria" w:hAnsi="Cambria" w:eastAsia="Times New Roman" w:cs="Times New Roman"/>
      <w:b/>
      <w:bCs/>
      <w:kern w:val="2"/>
      <w:sz w:val="32"/>
      <w:szCs w:val="32"/>
      <w:lang w:eastAsia="ar-SA"/>
    </w:rPr>
  </w:style>
  <w:style w:type="character" w:styleId="Style10">
    <w:name w:val="Hyperlink"/>
    <w:uiPriority w:val="99"/>
    <w:unhideWhenUsed/>
    <w:rsid w:val="00b84c62"/>
    <w:rPr>
      <w:color w:val="0000FF"/>
      <w:u w:val="single"/>
    </w:rPr>
  </w:style>
  <w:style w:type="character" w:styleId="Headerusername" w:customStyle="1">
    <w:name w:val="header-user-name"/>
    <w:qFormat/>
    <w:rsid w:val="009e5635"/>
    <w:rPr/>
  </w:style>
  <w:style w:type="character" w:styleId="S3" w:customStyle="1">
    <w:name w:val="s3"/>
    <w:qFormat/>
    <w:rsid w:val="00c071a1"/>
    <w:rPr/>
  </w:style>
  <w:style w:type="character" w:styleId="Normal1" w:customStyle="1">
    <w:name w:val="Normal Знак"/>
    <w:link w:val="19"/>
    <w:qFormat/>
    <w:rsid w:val="00a927bb"/>
    <w:rPr>
      <w:sz w:val="24"/>
    </w:rPr>
  </w:style>
  <w:style w:type="character" w:styleId="22" w:customStyle="1">
    <w:name w:val="Основной текст (2)"/>
    <w:basedOn w:val="DefaultParagraphFont"/>
    <w:qFormat/>
    <w:rsid w:val="00ed6dd3"/>
    <w:rPr>
      <w:rFonts w:ascii="Times New Roman" w:hAnsi="Times New Roman" w:eastAsia="Times New Roman" w:cs="Times New Roman"/>
      <w:b/>
      <w:bCs/>
      <w:i w:val="false"/>
      <w:iCs w:val="false"/>
      <w:caps w:val="false"/>
      <w:smallCaps w:val="false"/>
      <w:strike w:val="false"/>
      <w:dstrike w:val="false"/>
      <w:color w:val="000000"/>
      <w:spacing w:val="0"/>
      <w:w w:val="100"/>
      <w:sz w:val="27"/>
      <w:szCs w:val="27"/>
      <w:u w:val="single"/>
      <w:lang w:val="ru-RU"/>
    </w:rPr>
  </w:style>
  <w:style w:type="character" w:styleId="23" w:customStyle="1">
    <w:name w:val="Основной текст с отступом 2 Знак"/>
    <w:basedOn w:val="DefaultParagraphFont"/>
    <w:link w:val="BodyTextIndent2"/>
    <w:qFormat/>
    <w:rsid w:val="005d3bad"/>
    <w:rPr>
      <w:rFonts w:cs="Calibri"/>
      <w:sz w:val="24"/>
      <w:szCs w:val="24"/>
      <w:lang w:eastAsia="ar-SA"/>
    </w:rPr>
  </w:style>
  <w:style w:type="character" w:styleId="Style11" w:customStyle="1">
    <w:name w:val="Основной текст_"/>
    <w:basedOn w:val="DefaultParagraphFont"/>
    <w:link w:val="110"/>
    <w:qFormat/>
    <w:rsid w:val="005d3bad"/>
    <w:rPr>
      <w:sz w:val="27"/>
      <w:szCs w:val="27"/>
      <w:shd w:fill="FFFFFF" w:val="clear"/>
    </w:rPr>
  </w:style>
  <w:style w:type="character" w:styleId="Blk" w:customStyle="1">
    <w:name w:val="blk"/>
    <w:basedOn w:val="DefaultParagraphFont"/>
    <w:qFormat/>
    <w:rsid w:val="005d3bad"/>
    <w:rPr/>
  </w:style>
  <w:style w:type="character" w:styleId="24" w:customStyle="1">
    <w:name w:val="Основной текст 2 Знак"/>
    <w:basedOn w:val="DefaultParagraphFont"/>
    <w:link w:val="BodyText2"/>
    <w:uiPriority w:val="99"/>
    <w:qFormat/>
    <w:rsid w:val="002d3d62"/>
    <w:rPr>
      <w:rFonts w:cs="Calibri"/>
      <w:sz w:val="24"/>
      <w:szCs w:val="24"/>
      <w:lang w:eastAsia="ar-SA"/>
    </w:rPr>
  </w:style>
  <w:style w:type="character" w:styleId="Style12" w:customStyle="1">
    <w:name w:val="Текст сноски Знак"/>
    <w:basedOn w:val="DefaultParagraphFont"/>
    <w:qFormat/>
    <w:rsid w:val="002d3d62"/>
    <w:rPr/>
  </w:style>
  <w:style w:type="character" w:styleId="Style13">
    <w:name w:val="Footnote Reference"/>
    <w:rPr>
      <w:vertAlign w:val="superscript"/>
    </w:rPr>
  </w:style>
  <w:style w:type="character" w:styleId="FootnoteCharacters">
    <w:name w:val="Footnote Characters"/>
    <w:basedOn w:val="DefaultParagraphFont"/>
    <w:qFormat/>
    <w:rsid w:val="002d3d62"/>
    <w:rPr>
      <w:vertAlign w:val="superscript"/>
    </w:rPr>
  </w:style>
  <w:style w:type="character" w:styleId="32" w:customStyle="1">
    <w:name w:val="Основной текст 3 Знак"/>
    <w:basedOn w:val="DefaultParagraphFont"/>
    <w:link w:val="BodyText3"/>
    <w:qFormat/>
    <w:rsid w:val="002d3d62"/>
    <w:rPr>
      <w:sz w:val="16"/>
      <w:szCs w:val="16"/>
    </w:rPr>
  </w:style>
  <w:style w:type="character" w:styleId="Style14" w:customStyle="1">
    <w:name w:val="Текст Знак"/>
    <w:basedOn w:val="DefaultParagraphFont"/>
    <w:link w:val="PlainText"/>
    <w:qFormat/>
    <w:rsid w:val="002d3d62"/>
    <w:rPr>
      <w:rFonts w:ascii="Courier New" w:hAnsi="Courier New" w:cs="Courier New"/>
    </w:rPr>
  </w:style>
  <w:style w:type="character" w:styleId="Style15" w:customStyle="1">
    <w:name w:val="Основной текст с отступом Знак"/>
    <w:basedOn w:val="DefaultParagraphFont"/>
    <w:qFormat/>
    <w:rsid w:val="002d3d62"/>
    <w:rPr>
      <w:sz w:val="24"/>
      <w:szCs w:val="24"/>
    </w:rPr>
  </w:style>
  <w:style w:type="character" w:styleId="13" w:customStyle="1">
    <w:name w:val="Основной текст с отступом Знак1"/>
    <w:basedOn w:val="DefaultParagraphFont"/>
    <w:uiPriority w:val="99"/>
    <w:semiHidden/>
    <w:qFormat/>
    <w:rsid w:val="002d3d62"/>
    <w:rPr>
      <w:rFonts w:cs="Calibri"/>
      <w:sz w:val="24"/>
      <w:szCs w:val="24"/>
      <w:lang w:eastAsia="ar-SA"/>
    </w:rPr>
  </w:style>
  <w:style w:type="character" w:styleId="Style16" w:customStyle="1">
    <w:name w:val="Дата Знак"/>
    <w:basedOn w:val="DefaultParagraphFont"/>
    <w:link w:val="Date"/>
    <w:qFormat/>
    <w:rsid w:val="002d3d62"/>
    <w:rPr>
      <w:sz w:val="24"/>
    </w:rPr>
  </w:style>
  <w:style w:type="character" w:styleId="14" w:customStyle="1">
    <w:name w:val="Дата Знак1"/>
    <w:basedOn w:val="DefaultParagraphFont"/>
    <w:uiPriority w:val="99"/>
    <w:qFormat/>
    <w:rsid w:val="002d3d62"/>
    <w:rPr>
      <w:rFonts w:cs="Calibri"/>
      <w:sz w:val="24"/>
      <w:szCs w:val="24"/>
      <w:lang w:eastAsia="ar-SA"/>
    </w:rPr>
  </w:style>
  <w:style w:type="character" w:styleId="33" w:customStyle="1">
    <w:name w:val="Основной текст с отступом 3 Знак"/>
    <w:basedOn w:val="DefaultParagraphFont"/>
    <w:link w:val="BodyTextIndent3"/>
    <w:qFormat/>
    <w:rsid w:val="002d3d62"/>
    <w:rPr>
      <w:sz w:val="16"/>
      <w:szCs w:val="16"/>
    </w:rPr>
  </w:style>
  <w:style w:type="character" w:styleId="311" w:customStyle="1">
    <w:name w:val="Основной текст с отступом 3 Знак1"/>
    <w:basedOn w:val="DefaultParagraphFont"/>
    <w:uiPriority w:val="99"/>
    <w:semiHidden/>
    <w:qFormat/>
    <w:rsid w:val="002d3d62"/>
    <w:rPr>
      <w:rFonts w:cs="Calibri"/>
      <w:sz w:val="16"/>
      <w:szCs w:val="16"/>
      <w:lang w:eastAsia="ar-SA"/>
    </w:rPr>
  </w:style>
  <w:style w:type="character" w:styleId="HTML" w:customStyle="1">
    <w:name w:val="Стандартный HTML Знак"/>
    <w:basedOn w:val="DefaultParagraphFont"/>
    <w:link w:val="HTMLPreformatted"/>
    <w:uiPriority w:val="99"/>
    <w:qFormat/>
    <w:rsid w:val="002d3d62"/>
    <w:rPr>
      <w:rFonts w:ascii="Courier New" w:hAnsi="Courier New" w:cs="Courier New"/>
    </w:rPr>
  </w:style>
  <w:style w:type="character" w:styleId="HTML1" w:customStyle="1">
    <w:name w:val="Стандартный HTML Знак1"/>
    <w:basedOn w:val="DefaultParagraphFont"/>
    <w:uiPriority w:val="99"/>
    <w:semiHidden/>
    <w:qFormat/>
    <w:rsid w:val="002d3d62"/>
    <w:rPr>
      <w:rFonts w:ascii="Consolas" w:hAnsi="Consolas" w:cs="Calibri"/>
      <w:lang w:eastAsia="ar-SA"/>
    </w:rPr>
  </w:style>
  <w:style w:type="character" w:styleId="Postbody1" w:customStyle="1">
    <w:name w:val="postbody1"/>
    <w:basedOn w:val="DefaultParagraphFont"/>
    <w:qFormat/>
    <w:rsid w:val="002d3d62"/>
    <w:rPr>
      <w:sz w:val="20"/>
      <w:szCs w:val="20"/>
    </w:rPr>
  </w:style>
  <w:style w:type="character" w:styleId="Pagenumber">
    <w:name w:val="page number"/>
    <w:basedOn w:val="DefaultParagraphFont"/>
    <w:qFormat/>
    <w:rsid w:val="002d3d62"/>
    <w:rPr/>
  </w:style>
  <w:style w:type="character" w:styleId="Annotationreference">
    <w:name w:val="annotation reference"/>
    <w:basedOn w:val="DefaultParagraphFont"/>
    <w:semiHidden/>
    <w:unhideWhenUsed/>
    <w:qFormat/>
    <w:rsid w:val="00751901"/>
    <w:rPr>
      <w:sz w:val="16"/>
      <w:szCs w:val="16"/>
    </w:rPr>
  </w:style>
  <w:style w:type="character" w:styleId="Style17" w:customStyle="1">
    <w:name w:val="Текст примечания Знак"/>
    <w:basedOn w:val="DefaultParagraphFont"/>
    <w:link w:val="Annotationtext"/>
    <w:semiHidden/>
    <w:qFormat/>
    <w:rsid w:val="00751901"/>
    <w:rPr>
      <w:rFonts w:cs="Calibri"/>
      <w:lang w:eastAsia="ar-SA"/>
    </w:rPr>
  </w:style>
  <w:style w:type="character" w:styleId="Style18" w:customStyle="1">
    <w:name w:val="Тема примечания Знак"/>
    <w:basedOn w:val="Style17"/>
    <w:link w:val="Annotationsubject"/>
    <w:semiHidden/>
    <w:qFormat/>
    <w:rsid w:val="00751901"/>
    <w:rPr>
      <w:rFonts w:cs="Calibri"/>
      <w:b/>
      <w:bCs/>
      <w:lang w:eastAsia="ar-SA"/>
    </w:rPr>
  </w:style>
  <w:style w:type="character" w:styleId="Style19" w:customStyle="1">
    <w:name w:val="Абзац Знак"/>
    <w:link w:val="Style66"/>
    <w:qFormat/>
    <w:rsid w:val="00e972ad"/>
    <w:rPr>
      <w:sz w:val="24"/>
      <w:szCs w:val="24"/>
    </w:rPr>
  </w:style>
  <w:style w:type="character" w:styleId="Mwheadline" w:customStyle="1">
    <w:name w:val="mw-headline"/>
    <w:basedOn w:val="DefaultParagraphFont"/>
    <w:qFormat/>
    <w:rsid w:val="00aa1e44"/>
    <w:rPr/>
  </w:style>
  <w:style w:type="character" w:styleId="Mweditsection" w:customStyle="1">
    <w:name w:val="mw-editsection"/>
    <w:basedOn w:val="DefaultParagraphFont"/>
    <w:qFormat/>
    <w:rsid w:val="00aa1e44"/>
    <w:rPr/>
  </w:style>
  <w:style w:type="character" w:styleId="Mweditsectionbracket" w:customStyle="1">
    <w:name w:val="mw-editsection-bracket"/>
    <w:basedOn w:val="DefaultParagraphFont"/>
    <w:qFormat/>
    <w:rsid w:val="00aa1e44"/>
    <w:rPr/>
  </w:style>
  <w:style w:type="character" w:styleId="Mweditsectiondivider" w:customStyle="1">
    <w:name w:val="mw-editsection-divider"/>
    <w:basedOn w:val="DefaultParagraphFont"/>
    <w:qFormat/>
    <w:rsid w:val="00aa1e44"/>
    <w:rPr/>
  </w:style>
  <w:style w:type="character" w:styleId="Nowrap" w:customStyle="1">
    <w:name w:val="nowrap"/>
    <w:basedOn w:val="DefaultParagraphFont"/>
    <w:qFormat/>
    <w:rsid w:val="00aa1e44"/>
    <w:rPr/>
  </w:style>
  <w:style w:type="character" w:styleId="61" w:customStyle="1">
    <w:name w:val="Заголовок 6 Знак"/>
    <w:basedOn w:val="DefaultParagraphFont"/>
    <w:qFormat/>
    <w:rsid w:val="00c737c7"/>
    <w:rPr>
      <w:b/>
      <w:bCs/>
      <w:sz w:val="22"/>
      <w:szCs w:val="22"/>
    </w:rPr>
  </w:style>
  <w:style w:type="character" w:styleId="71" w:customStyle="1">
    <w:name w:val="Заголовок 7 Знак"/>
    <w:basedOn w:val="DefaultParagraphFont"/>
    <w:uiPriority w:val="9"/>
    <w:qFormat/>
    <w:rsid w:val="006411cf"/>
    <w:rPr>
      <w:sz w:val="24"/>
      <w:szCs w:val="24"/>
    </w:rPr>
  </w:style>
  <w:style w:type="character" w:styleId="91" w:customStyle="1">
    <w:name w:val="Заголовок 9 Знак"/>
    <w:basedOn w:val="DefaultParagraphFont"/>
    <w:qFormat/>
    <w:rsid w:val="00c737c7"/>
    <w:rPr>
      <w:rFonts w:ascii="Arial" w:hAnsi="Arial" w:cs="Arial"/>
      <w:sz w:val="22"/>
      <w:szCs w:val="22"/>
    </w:rPr>
  </w:style>
  <w:style w:type="character" w:styleId="Style20" w:customStyle="1">
    <w:name w:val="Список Знак"/>
    <w:qFormat/>
    <w:rsid w:val="00c737c7"/>
    <w:rPr>
      <w:rFonts w:ascii="Arial" w:hAnsi="Arial" w:cs="Tahoma"/>
      <w:sz w:val="24"/>
      <w:szCs w:val="24"/>
      <w:lang w:eastAsia="ar-SA"/>
    </w:rPr>
  </w:style>
  <w:style w:type="character" w:styleId="Style21" w:customStyle="1">
    <w:name w:val="Табличный_нумерованный Знак"/>
    <w:link w:val="Style73"/>
    <w:qFormat/>
    <w:rsid w:val="00c737c7"/>
    <w:rPr>
      <w:sz w:val="22"/>
      <w:szCs w:val="22"/>
      <w:lang w:eastAsia="ar-SA"/>
    </w:rPr>
  </w:style>
  <w:style w:type="character" w:styleId="Style22" w:customStyle="1">
    <w:name w:val="Схема документа Знак"/>
    <w:basedOn w:val="DefaultParagraphFont"/>
    <w:link w:val="DocumentMap"/>
    <w:uiPriority w:val="99"/>
    <w:semiHidden/>
    <w:qFormat/>
    <w:rsid w:val="00c737c7"/>
    <w:rPr>
      <w:rFonts w:ascii="Tahoma" w:hAnsi="Tahoma"/>
      <w:sz w:val="24"/>
      <w:shd w:fill="000080" w:val="clear"/>
    </w:rPr>
  </w:style>
  <w:style w:type="character" w:styleId="Style23">
    <w:name w:val="Emphasis"/>
    <w:basedOn w:val="DefaultParagraphFont"/>
    <w:uiPriority w:val="20"/>
    <w:qFormat/>
    <w:rsid w:val="00c737c7"/>
    <w:rPr/>
  </w:style>
  <w:style w:type="character" w:styleId="Style24" w:customStyle="1">
    <w:name w:val="Подзаголовок Знак"/>
    <w:basedOn w:val="DefaultParagraphFont"/>
    <w:qFormat/>
    <w:rsid w:val="00c737c7"/>
    <w:rPr>
      <w:rFonts w:ascii="Arial" w:hAnsi="Arial"/>
      <w:spacing w:val="-16"/>
      <w:kern w:val="2"/>
      <w:sz w:val="32"/>
      <w:szCs w:val="32"/>
      <w:lang w:eastAsia="en-US"/>
    </w:rPr>
  </w:style>
  <w:style w:type="character" w:styleId="Linenumber">
    <w:name w:val="line number"/>
    <w:qFormat/>
    <w:rsid w:val="00c737c7"/>
    <w:rPr>
      <w:sz w:val="18"/>
      <w:szCs w:val="18"/>
    </w:rPr>
  </w:style>
  <w:style w:type="character" w:styleId="Style25" w:customStyle="1">
    <w:name w:val="Шапка Знак"/>
    <w:basedOn w:val="DefaultParagraphFont"/>
    <w:link w:val="MessageHeader"/>
    <w:qFormat/>
    <w:rsid w:val="00c737c7"/>
    <w:rPr>
      <w:rFonts w:ascii="Arial" w:hAnsi="Arial"/>
      <w:sz w:val="22"/>
      <w:szCs w:val="22"/>
      <w:lang w:eastAsia="en-US"/>
    </w:rPr>
  </w:style>
  <w:style w:type="character" w:styleId="HTML2" w:customStyle="1">
    <w:name w:val="Адрес HTML Знак"/>
    <w:basedOn w:val="DefaultParagraphFont"/>
    <w:link w:val="HTMLAddress"/>
    <w:qFormat/>
    <w:rsid w:val="00c737c7"/>
    <w:rPr>
      <w:rFonts w:ascii="Arial" w:hAnsi="Arial"/>
      <w:i/>
      <w:iCs/>
      <w:spacing w:val="-5"/>
      <w:lang w:eastAsia="en-US"/>
    </w:rPr>
  </w:style>
  <w:style w:type="character" w:styleId="HTMLAcronym">
    <w:name w:val="HTML Acronym"/>
    <w:qFormat/>
    <w:rsid w:val="00c737c7"/>
    <w:rPr>
      <w:lang w:val="ru-RU"/>
    </w:rPr>
  </w:style>
  <w:style w:type="character" w:styleId="Style26" w:customStyle="1">
    <w:name w:val="Заголовок записки Знак"/>
    <w:basedOn w:val="DefaultParagraphFont"/>
    <w:link w:val="NoteHeading"/>
    <w:qFormat/>
    <w:rsid w:val="00c737c7"/>
    <w:rPr>
      <w:rFonts w:ascii="Arial" w:hAnsi="Arial"/>
      <w:spacing w:val="-5"/>
      <w:lang w:eastAsia="en-US"/>
    </w:rPr>
  </w:style>
  <w:style w:type="character" w:styleId="HTMLKeyboard">
    <w:name w:val="HTML Keyboard"/>
    <w:qFormat/>
    <w:rsid w:val="00c737c7"/>
    <w:rPr>
      <w:rFonts w:ascii="Courier New" w:hAnsi="Courier New" w:cs="Courier New"/>
      <w:sz w:val="20"/>
      <w:szCs w:val="20"/>
      <w:lang w:val="ru-RU"/>
    </w:rPr>
  </w:style>
  <w:style w:type="character" w:styleId="HTMLCode">
    <w:name w:val="HTML Code"/>
    <w:qFormat/>
    <w:rsid w:val="00c737c7"/>
    <w:rPr>
      <w:rFonts w:ascii="Courier New" w:hAnsi="Courier New" w:cs="Courier New"/>
      <w:sz w:val="20"/>
      <w:szCs w:val="20"/>
      <w:lang w:val="ru-RU"/>
    </w:rPr>
  </w:style>
  <w:style w:type="character" w:styleId="Style27" w:customStyle="1">
    <w:name w:val="Красная строка Знак"/>
    <w:basedOn w:val="Style8"/>
    <w:qFormat/>
    <w:rsid w:val="00c737c7"/>
    <w:rPr>
      <w:rFonts w:ascii="Arial" w:hAnsi="Arial" w:cs="Calibri"/>
      <w:spacing w:val="-5"/>
      <w:sz w:val="24"/>
      <w:szCs w:val="24"/>
      <w:lang w:eastAsia="en-US"/>
    </w:rPr>
  </w:style>
  <w:style w:type="character" w:styleId="25" w:customStyle="1">
    <w:name w:val="Красная строка 2 Знак"/>
    <w:basedOn w:val="Style15"/>
    <w:link w:val="BodyTextFirstIndent2"/>
    <w:qFormat/>
    <w:rsid w:val="00c737c7"/>
    <w:rPr>
      <w:rFonts w:ascii="Arial" w:hAnsi="Arial"/>
      <w:spacing w:val="-5"/>
      <w:sz w:val="24"/>
      <w:szCs w:val="24"/>
      <w:lang w:eastAsia="en-US"/>
    </w:rPr>
  </w:style>
  <w:style w:type="character" w:styleId="HTMLSample">
    <w:name w:val="HTML Sample"/>
    <w:qFormat/>
    <w:rsid w:val="00c737c7"/>
    <w:rPr>
      <w:rFonts w:ascii="Courier New" w:hAnsi="Courier New" w:cs="Courier New"/>
      <w:lang w:val="ru-RU"/>
    </w:rPr>
  </w:style>
  <w:style w:type="character" w:styleId="HTMLDefinition">
    <w:name w:val="HTML Definition"/>
    <w:qFormat/>
    <w:rsid w:val="00c737c7"/>
    <w:rPr>
      <w:i/>
      <w:iCs/>
      <w:lang w:val="ru-RU"/>
    </w:rPr>
  </w:style>
  <w:style w:type="character" w:styleId="HTMLVariable">
    <w:name w:val="HTML Variable"/>
    <w:qFormat/>
    <w:rsid w:val="00c737c7"/>
    <w:rPr>
      <w:i/>
      <w:iCs/>
      <w:lang w:val="ru-RU"/>
    </w:rPr>
  </w:style>
  <w:style w:type="character" w:styleId="HTMLTypewriter">
    <w:name w:val="HTML Typewriter"/>
    <w:qFormat/>
    <w:rsid w:val="00c737c7"/>
    <w:rPr>
      <w:rFonts w:ascii="Courier New" w:hAnsi="Courier New" w:cs="Courier New"/>
      <w:sz w:val="20"/>
      <w:szCs w:val="20"/>
      <w:lang w:val="ru-RU"/>
    </w:rPr>
  </w:style>
  <w:style w:type="character" w:styleId="Style28" w:customStyle="1">
    <w:name w:val="Подпись Знак"/>
    <w:basedOn w:val="DefaultParagraphFont"/>
    <w:qFormat/>
    <w:rsid w:val="00c737c7"/>
    <w:rPr>
      <w:rFonts w:ascii="Arial" w:hAnsi="Arial"/>
      <w:spacing w:val="-5"/>
      <w:lang w:eastAsia="en-US"/>
    </w:rPr>
  </w:style>
  <w:style w:type="character" w:styleId="Style29" w:customStyle="1">
    <w:name w:val="Приветствие Знак"/>
    <w:basedOn w:val="DefaultParagraphFont"/>
    <w:qFormat/>
    <w:rsid w:val="00c737c7"/>
    <w:rPr>
      <w:rFonts w:ascii="Arial" w:hAnsi="Arial"/>
      <w:spacing w:val="-5"/>
      <w:lang w:eastAsia="en-US"/>
    </w:rPr>
  </w:style>
  <w:style w:type="character" w:styleId="Style30">
    <w:name w:val="FollowedHyperlink"/>
    <w:uiPriority w:val="99"/>
    <w:rsid w:val="00c737c7"/>
    <w:rPr>
      <w:color w:val="800080"/>
      <w:u w:val="single"/>
      <w:lang w:val="ru-RU"/>
    </w:rPr>
  </w:style>
  <w:style w:type="character" w:styleId="Style31" w:customStyle="1">
    <w:name w:val="Прощание Знак"/>
    <w:basedOn w:val="DefaultParagraphFont"/>
    <w:link w:val="Closing"/>
    <w:qFormat/>
    <w:rsid w:val="00c737c7"/>
    <w:rPr>
      <w:rFonts w:ascii="Arial" w:hAnsi="Arial"/>
      <w:spacing w:val="-5"/>
      <w:lang w:eastAsia="en-US"/>
    </w:rPr>
  </w:style>
  <w:style w:type="character" w:styleId="HTMLCite">
    <w:name w:val="HTML Cite"/>
    <w:qFormat/>
    <w:rsid w:val="00c737c7"/>
    <w:rPr>
      <w:i/>
      <w:iCs/>
      <w:lang w:val="ru-RU"/>
    </w:rPr>
  </w:style>
  <w:style w:type="character" w:styleId="Style32" w:customStyle="1">
    <w:name w:val="Электронная подпись Знак"/>
    <w:basedOn w:val="DefaultParagraphFont"/>
    <w:link w:val="EmailSignature"/>
    <w:qFormat/>
    <w:rsid w:val="00c737c7"/>
    <w:rPr>
      <w:rFonts w:ascii="Arial" w:hAnsi="Arial"/>
      <w:spacing w:val="-5"/>
      <w:lang w:eastAsia="en-US"/>
    </w:rPr>
  </w:style>
  <w:style w:type="character" w:styleId="Style33" w:customStyle="1">
    <w:name w:val="Текст концевой сноски Знак"/>
    <w:basedOn w:val="DefaultParagraphFont"/>
    <w:qFormat/>
    <w:rsid w:val="00c737c7"/>
    <w:rPr/>
  </w:style>
  <w:style w:type="character" w:styleId="Style34">
    <w:name w:val="Endnote Reference"/>
    <w:rPr>
      <w:vertAlign w:val="superscript"/>
    </w:rPr>
  </w:style>
  <w:style w:type="character" w:styleId="EndnoteCharacters">
    <w:name w:val="Endnote Characters"/>
    <w:qFormat/>
    <w:rsid w:val="00c737c7"/>
    <w:rPr>
      <w:vertAlign w:val="superscript"/>
    </w:rPr>
  </w:style>
  <w:style w:type="character" w:styleId="SubtleEmphasis">
    <w:name w:val="Subtle Emphasis"/>
    <w:uiPriority w:val="19"/>
    <w:qFormat/>
    <w:rsid w:val="00c737c7"/>
    <w:rPr>
      <w:rFonts w:eastAsia="Times New Roman" w:cs="Times New Roman"/>
      <w:bCs w:val="false"/>
      <w:i/>
      <w:iCs/>
      <w:color w:val="808080"/>
      <w:szCs w:val="22"/>
      <w:lang w:val="ru-RU"/>
    </w:rPr>
  </w:style>
  <w:style w:type="character" w:styleId="Style35" w:customStyle="1">
    <w:name w:val="Подчеркнутый Знак"/>
    <w:link w:val="Style83"/>
    <w:semiHidden/>
    <w:qFormat/>
    <w:rsid w:val="00c737c7"/>
    <w:rPr>
      <w:sz w:val="24"/>
      <w:szCs w:val="24"/>
      <w:u w:val="single"/>
    </w:rPr>
  </w:style>
  <w:style w:type="character" w:styleId="S" w:customStyle="1">
    <w:name w:val="S_Обычный Знак"/>
    <w:link w:val="S6"/>
    <w:qFormat/>
    <w:rsid w:val="00c737c7"/>
    <w:rPr>
      <w:sz w:val="24"/>
      <w:szCs w:val="24"/>
    </w:rPr>
  </w:style>
  <w:style w:type="character" w:styleId="S1" w:customStyle="1">
    <w:name w:val="S_Маркированный Знак Знак"/>
    <w:link w:val="S5"/>
    <w:qFormat/>
    <w:rsid w:val="00c737c7"/>
    <w:rPr>
      <w:sz w:val="24"/>
      <w:szCs w:val="24"/>
    </w:rPr>
  </w:style>
  <w:style w:type="character" w:styleId="S2" w:customStyle="1">
    <w:name w:val="S_Обычный в таблице Знак"/>
    <w:link w:val="S7"/>
    <w:qFormat/>
    <w:rsid w:val="00c737c7"/>
    <w:rPr>
      <w:sz w:val="24"/>
      <w:szCs w:val="24"/>
    </w:rPr>
  </w:style>
  <w:style w:type="character" w:styleId="15" w:customStyle="1">
    <w:name w:val="Основной текст Знак1"/>
    <w:qFormat/>
    <w:rsid w:val="00816626"/>
    <w:rPr>
      <w:rFonts w:ascii="Times New Roman" w:hAnsi="Times New Roman" w:eastAsia="Times New Roman"/>
      <w:sz w:val="24"/>
      <w:szCs w:val="24"/>
    </w:rPr>
  </w:style>
  <w:style w:type="character" w:styleId="ConsPlusNormal" w:customStyle="1">
    <w:name w:val="ConsPlusNormal Знак"/>
    <w:link w:val="ConsPlusNormal1"/>
    <w:qFormat/>
    <w:rsid w:val="00816626"/>
    <w:rPr>
      <w:rFonts w:ascii="Arial" w:hAnsi="Arial" w:cs="Arial"/>
      <w:lang w:eastAsia="ar-SA"/>
    </w:rPr>
  </w:style>
  <w:style w:type="character" w:styleId="Style36" w:customStyle="1">
    <w:name w:val="Маркированный список Знак"/>
    <w:link w:val="ListBullet"/>
    <w:qFormat/>
    <w:rsid w:val="00816626"/>
    <w:rPr>
      <w:sz w:val="24"/>
      <w:szCs w:val="24"/>
    </w:rPr>
  </w:style>
  <w:style w:type="character" w:styleId="Style37" w:customStyle="1">
    <w:name w:val="Абзац списка Знак"/>
    <w:link w:val="ListParagraph"/>
    <w:uiPriority w:val="34"/>
    <w:qFormat/>
    <w:rsid w:val="00816626"/>
    <w:rPr>
      <w:rFonts w:cs="Calibri"/>
      <w:sz w:val="24"/>
      <w:szCs w:val="24"/>
      <w:lang w:eastAsia="ar-SA"/>
    </w:rPr>
  </w:style>
  <w:style w:type="character" w:styleId="Bogdanovo1" w:customStyle="1">
    <w:name w:val="bogdanovo1"/>
    <w:qFormat/>
    <w:rsid w:val="00816626"/>
    <w:rPr>
      <w:rFonts w:ascii="Comic Sans MS" w:hAnsi="Comic Sans MS"/>
      <w:b/>
      <w:bCs/>
      <w:color w:val="FF0099"/>
    </w:rPr>
  </w:style>
  <w:style w:type="character" w:styleId="Style38" w:customStyle="1">
    <w:name w:val="Без интервала Знак"/>
    <w:link w:val="NoSpacing"/>
    <w:uiPriority w:val="1"/>
    <w:qFormat/>
    <w:rsid w:val="00816626"/>
    <w:rPr>
      <w:rFonts w:ascii="Arial" w:hAnsi="Arial" w:eastAsia="Arial Unicode MS"/>
      <w:kern w:val="2"/>
      <w:szCs w:val="24"/>
    </w:rPr>
  </w:style>
  <w:style w:type="character" w:styleId="16" w:customStyle="1">
    <w:name w:val="1 Стиль Знак"/>
    <w:link w:val="116"/>
    <w:qFormat/>
    <w:rsid w:val="00816626"/>
    <w:rPr>
      <w:sz w:val="24"/>
      <w:szCs w:val="24"/>
    </w:rPr>
  </w:style>
  <w:style w:type="character" w:styleId="Normal2" w:customStyle="1">
    <w:name w:val="Normal Знак Знак"/>
    <w:qFormat/>
    <w:rsid w:val="00816626"/>
    <w:rPr>
      <w:sz w:val="22"/>
      <w:lang w:val="ru-RU" w:eastAsia="ru-RU" w:bidi="ar-SA"/>
    </w:rPr>
  </w:style>
  <w:style w:type="character" w:styleId="Normal1002" w:customStyle="1">
    <w:name w:val="Normal + 10 пт полужирный По центру Слева:  -02 см Справ... Знак"/>
    <w:link w:val="Normal10021"/>
    <w:qFormat/>
    <w:rsid w:val="00816626"/>
    <w:rPr>
      <w:b/>
      <w:bCs/>
    </w:rPr>
  </w:style>
  <w:style w:type="character" w:styleId="127" w:customStyle="1">
    <w:name w:val="127 см Знак"/>
    <w:link w:val="1271"/>
    <w:qFormat/>
    <w:rsid w:val="00816626"/>
    <w:rPr>
      <w:sz w:val="26"/>
    </w:rPr>
  </w:style>
  <w:style w:type="character" w:styleId="62" w:customStyle="1">
    <w:name w:val="Основной текст (6)_"/>
    <w:link w:val="64"/>
    <w:qFormat/>
    <w:locked/>
    <w:rsid w:val="00d118e2"/>
    <w:rPr>
      <w:b/>
      <w:bCs/>
      <w:sz w:val="23"/>
      <w:szCs w:val="23"/>
      <w:shd w:fill="FFFFFF" w:val="clear"/>
    </w:rPr>
  </w:style>
  <w:style w:type="character" w:styleId="55" w:customStyle="1">
    <w:name w:val="Основной текст (55)_"/>
    <w:link w:val="5511"/>
    <w:qFormat/>
    <w:locked/>
    <w:rsid w:val="00d118e2"/>
    <w:rPr>
      <w:sz w:val="14"/>
      <w:szCs w:val="14"/>
      <w:shd w:fill="FFFFFF" w:val="clear"/>
    </w:rPr>
  </w:style>
  <w:style w:type="character" w:styleId="551pt" w:customStyle="1">
    <w:name w:val="Основной текст (55) + Интервал 1 pt"/>
    <w:qFormat/>
    <w:rsid w:val="00d118e2"/>
    <w:rPr>
      <w:spacing w:val="20"/>
      <w:sz w:val="14"/>
      <w:szCs w:val="14"/>
      <w:u w:val="single"/>
      <w:lang w:bidi="ar-SA"/>
    </w:rPr>
  </w:style>
  <w:style w:type="character" w:styleId="551" w:customStyle="1">
    <w:name w:val="Основной текст (55)"/>
    <w:qFormat/>
    <w:rsid w:val="00d118e2"/>
    <w:rPr>
      <w:sz w:val="14"/>
      <w:szCs w:val="14"/>
      <w:u w:val="single"/>
      <w:lang w:bidi="ar-SA"/>
    </w:rPr>
  </w:style>
  <w:style w:type="character" w:styleId="121" w:customStyle="1">
    <w:name w:val="Основной текст + 12"/>
    <w:qFormat/>
    <w:rsid w:val="00d118e2"/>
    <w:rPr>
      <w:rFonts w:ascii="Times New Roman" w:hAnsi="Times New Roman" w:cs="Times New Roman"/>
      <w:b/>
      <w:bCs/>
      <w:spacing w:val="0"/>
      <w:sz w:val="25"/>
      <w:szCs w:val="25"/>
    </w:rPr>
  </w:style>
  <w:style w:type="character" w:styleId="Style39" w:customStyle="1">
    <w:name w:val="Шапка табл Знак"/>
    <w:link w:val="Style88"/>
    <w:qFormat/>
    <w:rsid w:val="00ce7eca"/>
    <w:rPr>
      <w:rFonts w:ascii="Arial" w:hAnsi="Arial" w:eastAsia="Calibri"/>
      <w:b/>
    </w:rPr>
  </w:style>
  <w:style w:type="character" w:styleId="Style40" w:customStyle="1">
    <w:name w:val="Табл Знак"/>
    <w:link w:val="Style89"/>
    <w:qFormat/>
    <w:rsid w:val="00ce7eca"/>
    <w:rPr>
      <w:rFonts w:ascii="Arial" w:hAnsi="Arial" w:cs="Arial"/>
      <w:color w:val="000000"/>
    </w:rPr>
  </w:style>
  <w:style w:type="character" w:styleId="Style41" w:customStyle="1">
    <w:name w:val="Список текс Знак"/>
    <w:link w:val="Style90"/>
    <w:qFormat/>
    <w:rsid w:val="00ce7eca"/>
    <w:rPr>
      <w:rFonts w:ascii="Arial" w:hAnsi="Arial" w:eastAsia="Calibri"/>
      <w:sz w:val="22"/>
      <w:szCs w:val="22"/>
      <w:lang w:eastAsia="en-US"/>
    </w:rPr>
  </w:style>
  <w:style w:type="character" w:styleId="FontStyle47" w:customStyle="1">
    <w:name w:val="Font Style47"/>
    <w:qFormat/>
    <w:rsid w:val="002a5bb0"/>
    <w:rPr>
      <w:rFonts w:ascii="Times New Roman" w:hAnsi="Times New Roman" w:cs="Times New Roman"/>
      <w:sz w:val="26"/>
      <w:szCs w:val="26"/>
    </w:rPr>
  </w:style>
  <w:style w:type="character" w:styleId="S8" w:customStyle="1">
    <w:name w:val="s8"/>
    <w:basedOn w:val="DefaultParagraphFont"/>
    <w:qFormat/>
    <w:rsid w:val="00293087"/>
    <w:rPr/>
  </w:style>
  <w:style w:type="character" w:styleId="111" w:customStyle="1">
    <w:name w:val="Табличный_боковик_11 Знак"/>
    <w:link w:val="119"/>
    <w:qFormat/>
    <w:rsid w:val="00457fa7"/>
    <w:rPr>
      <w:sz w:val="22"/>
      <w:szCs w:val="24"/>
    </w:rPr>
  </w:style>
  <w:style w:type="character" w:styleId="112" w:customStyle="1">
    <w:name w:val="Табличный_таблица_11 Знак"/>
    <w:link w:val="1110"/>
    <w:qFormat/>
    <w:rsid w:val="00457fa7"/>
    <w:rPr>
      <w:sz w:val="22"/>
      <w:szCs w:val="22"/>
    </w:rPr>
  </w:style>
  <w:style w:type="character" w:styleId="Style42" w:customStyle="1">
    <w:name w:val="отчет Знак"/>
    <w:basedOn w:val="DefaultParagraphFont"/>
    <w:link w:val="Style91"/>
    <w:qFormat/>
    <w:rsid w:val="00b12471"/>
    <w:rPr>
      <w:sz w:val="28"/>
      <w:szCs w:val="22"/>
    </w:rPr>
  </w:style>
  <w:style w:type="character" w:styleId="ConsPlusTitle" w:customStyle="1">
    <w:name w:val="ConsPlusTitle Знак"/>
    <w:basedOn w:val="DefaultParagraphFont"/>
    <w:link w:val="ConsPlusTitle1"/>
    <w:qFormat/>
    <w:rsid w:val="008a0751"/>
    <w:rPr>
      <w:rFonts w:ascii="Arial" w:hAnsi="Arial" w:cs="Arial"/>
      <w:b/>
      <w:bCs/>
    </w:rPr>
  </w:style>
  <w:style w:type="character" w:styleId="Main" w:customStyle="1">
    <w:name w:val="Main Знак"/>
    <w:basedOn w:val="DefaultParagraphFont"/>
    <w:link w:val="Main1"/>
    <w:qFormat/>
    <w:rsid w:val="00dd5b1e"/>
    <w:rPr>
      <w:rFonts w:cs="Tahoma"/>
      <w:sz w:val="24"/>
      <w:szCs w:val="16"/>
    </w:rPr>
  </w:style>
  <w:style w:type="character" w:styleId="Style43" w:customStyle="1">
    <w:name w:val="обычный Знак Знак"/>
    <w:link w:val="Style92"/>
    <w:qFormat/>
    <w:locked/>
    <w:rsid w:val="001d201d"/>
    <w:rPr>
      <w:sz w:val="24"/>
      <w:szCs w:val="24"/>
    </w:rPr>
  </w:style>
  <w:style w:type="character" w:styleId="FontStyle23" w:customStyle="1">
    <w:name w:val="Font Style23"/>
    <w:basedOn w:val="DefaultParagraphFont"/>
    <w:uiPriority w:val="99"/>
    <w:qFormat/>
    <w:rsid w:val="00b20e8a"/>
    <w:rPr>
      <w:rFonts w:ascii="Times New Roman" w:hAnsi="Times New Roman" w:cs="Times New Roman"/>
      <w:sz w:val="26"/>
      <w:szCs w:val="26"/>
    </w:rPr>
  </w:style>
  <w:style w:type="character" w:styleId="Datedisplaysingle" w:customStyle="1">
    <w:name w:val="date-display-single"/>
    <w:basedOn w:val="DefaultParagraphFont"/>
    <w:qFormat/>
    <w:rsid w:val="0095043d"/>
    <w:rPr/>
  </w:style>
  <w:style w:type="character" w:styleId="Lineageitem" w:customStyle="1">
    <w:name w:val="lineage-item"/>
    <w:basedOn w:val="DefaultParagraphFont"/>
    <w:qFormat/>
    <w:rsid w:val="0095043d"/>
    <w:rPr/>
  </w:style>
  <w:style w:type="character" w:styleId="Hierarchicalselectitemseparator" w:customStyle="1">
    <w:name w:val="hierarchical-select-item-separator"/>
    <w:basedOn w:val="DefaultParagraphFont"/>
    <w:qFormat/>
    <w:rsid w:val="0095043d"/>
    <w:rPr/>
  </w:style>
  <w:style w:type="character" w:styleId="Fontstyle01" w:customStyle="1">
    <w:name w:val="fontstyle01"/>
    <w:basedOn w:val="DefaultParagraphFont"/>
    <w:qFormat/>
    <w:rsid w:val="003c35f0"/>
    <w:rPr>
      <w:rFonts w:ascii="TimesNewRomanPSMT" w:hAnsi="TimesNewRomanPSMT"/>
      <w:b w:val="false"/>
      <w:bCs w:val="false"/>
      <w:i w:val="false"/>
      <w:iCs w:val="false"/>
      <w:color w:val="000000"/>
      <w:sz w:val="28"/>
      <w:szCs w:val="28"/>
    </w:rPr>
  </w:style>
  <w:style w:type="character" w:styleId="Fontstyle21" w:customStyle="1">
    <w:name w:val="fontstyle21"/>
    <w:basedOn w:val="DefaultParagraphFont"/>
    <w:qFormat/>
    <w:rsid w:val="003c35f0"/>
    <w:rPr>
      <w:rFonts w:ascii="MonotypeCorsiva" w:hAnsi="MonotypeCorsiva"/>
      <w:b w:val="false"/>
      <w:bCs w:val="false"/>
      <w:i/>
      <w:iCs/>
      <w:color w:val="000000"/>
      <w:sz w:val="16"/>
      <w:szCs w:val="16"/>
    </w:rPr>
  </w:style>
  <w:style w:type="character" w:styleId="Style44">
    <w:name w:val="Ссылка указателя"/>
    <w:qFormat/>
    <w:rPr/>
  </w:style>
  <w:style w:type="paragraph" w:styleId="Style45" w:customStyle="1">
    <w:name w:val="Заголовок"/>
    <w:basedOn w:val="Normal"/>
    <w:next w:val="Style46"/>
    <w:qFormat/>
    <w:rsid w:val="004f712f"/>
    <w:pPr>
      <w:keepNext w:val="true"/>
      <w:spacing w:before="240" w:after="120"/>
    </w:pPr>
    <w:rPr>
      <w:rFonts w:ascii="Arial" w:hAnsi="Arial" w:eastAsia="MS Mincho" w:cs="Tahoma"/>
      <w:sz w:val="28"/>
      <w:szCs w:val="28"/>
    </w:rPr>
  </w:style>
  <w:style w:type="paragraph" w:styleId="Style46">
    <w:name w:val="Body Text"/>
    <w:basedOn w:val="Normal"/>
    <w:link w:val="Style8"/>
    <w:rsid w:val="004f712f"/>
    <w:pPr>
      <w:spacing w:before="0" w:after="120"/>
    </w:pPr>
    <w:rPr/>
  </w:style>
  <w:style w:type="paragraph" w:styleId="Style47">
    <w:name w:val="List"/>
    <w:basedOn w:val="Style46"/>
    <w:link w:val="Style20"/>
    <w:rsid w:val="004f712f"/>
    <w:pPr/>
    <w:rPr>
      <w:rFonts w:ascii="Arial" w:hAnsi="Arial" w:cs="Tahoma"/>
    </w:rPr>
  </w:style>
  <w:style w:type="paragraph" w:styleId="Style48">
    <w:name w:val="Caption"/>
    <w:basedOn w:val="Normal"/>
    <w:qFormat/>
    <w:pPr>
      <w:suppressLineNumbers/>
      <w:spacing w:before="120" w:after="120"/>
    </w:pPr>
    <w:rPr>
      <w:rFonts w:cs="Arial"/>
      <w:i/>
      <w:iCs/>
      <w:sz w:val="24"/>
      <w:szCs w:val="24"/>
    </w:rPr>
  </w:style>
  <w:style w:type="paragraph" w:styleId="Style49">
    <w:name w:val="Указатель"/>
    <w:basedOn w:val="Normal"/>
    <w:qFormat/>
    <w:pPr>
      <w:suppressLineNumbers/>
    </w:pPr>
    <w:rPr>
      <w:rFonts w:cs="Arial"/>
      <w:lang w:val="zxx" w:eastAsia="zxx" w:bidi="zxx"/>
    </w:rPr>
  </w:style>
  <w:style w:type="paragraph" w:styleId="17" w:customStyle="1">
    <w:name w:val="Название1"/>
    <w:basedOn w:val="Normal"/>
    <w:qFormat/>
    <w:rsid w:val="004f712f"/>
    <w:pPr>
      <w:suppressLineNumbers/>
      <w:spacing w:before="120" w:after="120"/>
    </w:pPr>
    <w:rPr>
      <w:rFonts w:ascii="Arial" w:hAnsi="Arial" w:cs="Tahoma"/>
      <w:i/>
      <w:iCs/>
      <w:sz w:val="20"/>
    </w:rPr>
  </w:style>
  <w:style w:type="paragraph" w:styleId="18" w:customStyle="1">
    <w:name w:val="Указатель1"/>
    <w:basedOn w:val="Normal"/>
    <w:qFormat/>
    <w:rsid w:val="004f712f"/>
    <w:pPr>
      <w:suppressLineNumbers/>
    </w:pPr>
    <w:rPr>
      <w:rFonts w:ascii="Arial" w:hAnsi="Arial" w:cs="Tahoma"/>
    </w:rPr>
  </w:style>
  <w:style w:type="paragraph" w:styleId="ListParagraph">
    <w:name w:val="List Paragraph"/>
    <w:basedOn w:val="Normal"/>
    <w:link w:val="Style37"/>
    <w:uiPriority w:val="34"/>
    <w:qFormat/>
    <w:rsid w:val="004f712f"/>
    <w:pPr>
      <w:ind w:left="720" w:hanging="0"/>
    </w:pPr>
    <w:rPr/>
  </w:style>
  <w:style w:type="paragraph" w:styleId="ConsPlusNormal1" w:customStyle="1">
    <w:name w:val="ConsPlusNormal"/>
    <w:link w:val="ConsPlusNormal"/>
    <w:qFormat/>
    <w:rsid w:val="004f712f"/>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ar-SA" w:bidi="ar-SA"/>
    </w:rPr>
  </w:style>
  <w:style w:type="paragraph" w:styleId="Style50">
    <w:name w:val="Колонтитул"/>
    <w:basedOn w:val="Normal"/>
    <w:qFormat/>
    <w:pPr/>
    <w:rPr/>
  </w:style>
  <w:style w:type="paragraph" w:styleId="Style51">
    <w:name w:val="Header"/>
    <w:basedOn w:val="Normal"/>
    <w:uiPriority w:val="99"/>
    <w:rsid w:val="004f712f"/>
    <w:pPr>
      <w:tabs>
        <w:tab w:val="clear" w:pos="709"/>
        <w:tab w:val="center" w:pos="4677" w:leader="none"/>
        <w:tab w:val="right" w:pos="9355" w:leader="none"/>
      </w:tabs>
    </w:pPr>
    <w:rPr/>
  </w:style>
  <w:style w:type="paragraph" w:styleId="Style52">
    <w:name w:val="Footer"/>
    <w:basedOn w:val="Normal"/>
    <w:rsid w:val="004f712f"/>
    <w:pPr>
      <w:tabs>
        <w:tab w:val="clear" w:pos="709"/>
        <w:tab w:val="center" w:pos="4677" w:leader="none"/>
        <w:tab w:val="right" w:pos="9355" w:leader="none"/>
      </w:tabs>
    </w:pPr>
    <w:rPr/>
  </w:style>
  <w:style w:type="paragraph" w:styleId="BalloonText">
    <w:name w:val="Balloon Text"/>
    <w:basedOn w:val="Normal"/>
    <w:uiPriority w:val="99"/>
    <w:qFormat/>
    <w:rsid w:val="004f712f"/>
    <w:pPr/>
    <w:rPr>
      <w:rFonts w:ascii="Tahoma" w:hAnsi="Tahoma" w:cs="Tahoma"/>
      <w:sz w:val="16"/>
      <w:szCs w:val="16"/>
    </w:rPr>
  </w:style>
  <w:style w:type="paragraph" w:styleId="Bodytext" w:customStyle="1">
    <w:name w:val="bodytext"/>
    <w:basedOn w:val="Normal"/>
    <w:qFormat/>
    <w:rsid w:val="004f712f"/>
    <w:pPr>
      <w:spacing w:before="150" w:after="150"/>
    </w:pPr>
    <w:rPr>
      <w:rFonts w:ascii="Tahoma" w:hAnsi="Tahoma" w:cs="Tahoma"/>
      <w:sz w:val="18"/>
      <w:szCs w:val="18"/>
    </w:rPr>
  </w:style>
  <w:style w:type="paragraph" w:styleId="211" w:customStyle="1">
    <w:name w:val="Основной текст с отступом 21"/>
    <w:basedOn w:val="Normal"/>
    <w:qFormat/>
    <w:rsid w:val="004f712f"/>
    <w:pPr>
      <w:widowControl w:val="false"/>
      <w:overflowPunct w:val="false"/>
      <w:ind w:left="426" w:hanging="426"/>
      <w:jc w:val="both"/>
      <w:textAlignment w:val="baseline"/>
    </w:pPr>
    <w:rPr>
      <w:sz w:val="26"/>
      <w:szCs w:val="20"/>
    </w:rPr>
  </w:style>
  <w:style w:type="paragraph" w:styleId="Style53" w:customStyle="1">
    <w:name w:val="Содержимое таблицы"/>
    <w:basedOn w:val="Normal"/>
    <w:qFormat/>
    <w:rsid w:val="004f712f"/>
    <w:pPr>
      <w:suppressLineNumbers/>
    </w:pPr>
    <w:rPr/>
  </w:style>
  <w:style w:type="paragraph" w:styleId="Style54" w:customStyle="1">
    <w:name w:val="Заголовок таблицы"/>
    <w:basedOn w:val="Style53"/>
    <w:qFormat/>
    <w:rsid w:val="004f712f"/>
    <w:pPr>
      <w:jc w:val="center"/>
    </w:pPr>
    <w:rPr>
      <w:b/>
      <w:bCs/>
    </w:rPr>
  </w:style>
  <w:style w:type="paragraph" w:styleId="Style55">
    <w:name w:val="Title"/>
    <w:basedOn w:val="Normal"/>
    <w:next w:val="Normal"/>
    <w:link w:val="Style9"/>
    <w:qFormat/>
    <w:rsid w:val="00927b1f"/>
    <w:pPr>
      <w:spacing w:before="240" w:after="60"/>
      <w:jc w:val="center"/>
      <w:outlineLvl w:val="0"/>
    </w:pPr>
    <w:rPr>
      <w:rFonts w:ascii="Cambria" w:hAnsi="Cambria" w:cs="Times New Roman"/>
      <w:b/>
      <w:bCs/>
      <w:kern w:val="2"/>
      <w:sz w:val="32"/>
      <w:szCs w:val="32"/>
    </w:rPr>
  </w:style>
  <w:style w:type="paragraph" w:styleId="P10" w:customStyle="1">
    <w:name w:val="p10"/>
    <w:basedOn w:val="Normal"/>
    <w:qFormat/>
    <w:rsid w:val="00c071a1"/>
    <w:pPr>
      <w:suppressAutoHyphens w:val="false"/>
      <w:spacing w:beforeAutospacing="1" w:afterAutospacing="1"/>
    </w:pPr>
    <w:rPr>
      <w:rFonts w:cs="Times New Roman"/>
      <w:lang w:eastAsia="ru-RU"/>
    </w:rPr>
  </w:style>
  <w:style w:type="paragraph" w:styleId="P11" w:customStyle="1">
    <w:name w:val="p11"/>
    <w:basedOn w:val="Normal"/>
    <w:qFormat/>
    <w:rsid w:val="00c071a1"/>
    <w:pPr>
      <w:suppressAutoHyphens w:val="false"/>
      <w:spacing w:beforeAutospacing="1" w:afterAutospacing="1"/>
    </w:pPr>
    <w:rPr>
      <w:rFonts w:cs="Times New Roman"/>
      <w:lang w:eastAsia="ru-RU"/>
    </w:rPr>
  </w:style>
  <w:style w:type="paragraph" w:styleId="Style56" w:customStyle="1">
    <w:name w:val="???????"/>
    <w:qFormat/>
    <w:rsid w:val="00a14440"/>
    <w:pPr>
      <w:widowControl w:val="false"/>
      <w:tabs>
        <w:tab w:val="clear" w:pos="709"/>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before="0" w:after="0"/>
      <w:jc w:val="left"/>
    </w:pPr>
    <w:rPr>
      <w:rFonts w:ascii="Lucida Sans Unicode" w:hAnsi="Lucida Sans Unicode" w:eastAsia="Lucida Sans Unicode" w:cs="Times New Roman"/>
      <w:color w:val="FFFFFF"/>
      <w:kern w:val="0"/>
      <w:sz w:val="48"/>
      <w:szCs w:val="48"/>
      <w:lang w:val="ru-RU" w:eastAsia="ru-RU" w:bidi="ar-SA"/>
    </w:rPr>
  </w:style>
  <w:style w:type="paragraph" w:styleId="19" w:customStyle="1">
    <w:name w:val="Обычный1"/>
    <w:link w:val="Normal1"/>
    <w:qFormat/>
    <w:rsid w:val="00a927bb"/>
    <w:pPr>
      <w:widowControl/>
      <w:suppressAutoHyphens w:val="true"/>
      <w:bidi w:val="0"/>
      <w:spacing w:before="100" w:after="100"/>
      <w:jc w:val="left"/>
    </w:pPr>
    <w:rPr>
      <w:rFonts w:ascii="Times New Roman" w:hAnsi="Times New Roman" w:eastAsia="Times New Roman" w:cs="Times New Roman"/>
      <w:color w:val="auto"/>
      <w:kern w:val="0"/>
      <w:sz w:val="24"/>
      <w:szCs w:val="20"/>
      <w:lang w:val="ru-RU" w:eastAsia="ru-RU" w:bidi="ar-SA"/>
    </w:rPr>
  </w:style>
  <w:style w:type="paragraph" w:styleId="42" w:customStyle="1">
    <w:name w:val="Основной текст4"/>
    <w:basedOn w:val="Normal"/>
    <w:qFormat/>
    <w:rsid w:val="00ed6dd3"/>
    <w:pPr>
      <w:widowControl w:val="false"/>
      <w:shd w:val="clear" w:color="auto" w:fill="FFFFFF"/>
      <w:suppressAutoHyphens w:val="false"/>
      <w:spacing w:lineRule="atLeast" w:line="0"/>
      <w:ind w:hanging="1760"/>
    </w:pPr>
    <w:rPr>
      <w:rFonts w:cs="Times New Roman"/>
      <w:color w:val="000000"/>
      <w:sz w:val="27"/>
      <w:szCs w:val="27"/>
      <w:lang w:eastAsia="ru-RU"/>
    </w:rPr>
  </w:style>
  <w:style w:type="paragraph" w:styleId="BodyTextIndent2">
    <w:name w:val="Body Text Indent 2"/>
    <w:basedOn w:val="Normal"/>
    <w:link w:val="23"/>
    <w:unhideWhenUsed/>
    <w:qFormat/>
    <w:rsid w:val="005d3bad"/>
    <w:pPr>
      <w:spacing w:lineRule="auto" w:line="480" w:before="0" w:after="120"/>
      <w:ind w:left="283" w:hanging="0"/>
    </w:pPr>
    <w:rPr/>
  </w:style>
  <w:style w:type="paragraph" w:styleId="26">
    <w:name w:val="TOC 2"/>
    <w:basedOn w:val="Normal"/>
    <w:next w:val="Normal"/>
    <w:autoRedefine/>
    <w:uiPriority w:val="39"/>
    <w:rsid w:val="002f46ec"/>
    <w:pPr>
      <w:spacing w:before="120" w:after="0"/>
      <w:ind w:left="240" w:hanging="0"/>
    </w:pPr>
    <w:rPr>
      <w:b/>
      <w:bCs/>
      <w:szCs w:val="22"/>
    </w:rPr>
  </w:style>
  <w:style w:type="paragraph" w:styleId="NormalWeb">
    <w:name w:val="Normal (Web)"/>
    <w:basedOn w:val="Normal"/>
    <w:uiPriority w:val="99"/>
    <w:qFormat/>
    <w:rsid w:val="005d3bad"/>
    <w:pPr>
      <w:suppressAutoHyphens w:val="false"/>
      <w:spacing w:beforeAutospacing="1" w:afterAutospacing="1"/>
    </w:pPr>
    <w:rPr>
      <w:rFonts w:cs="Times New Roman"/>
      <w:lang w:eastAsia="ru-RU"/>
    </w:rPr>
  </w:style>
  <w:style w:type="paragraph" w:styleId="110" w:customStyle="1">
    <w:name w:val="Основной текст1"/>
    <w:basedOn w:val="Normal"/>
    <w:link w:val="Style11"/>
    <w:qFormat/>
    <w:rsid w:val="005d3bad"/>
    <w:pPr>
      <w:widowControl w:val="false"/>
      <w:shd w:val="clear" w:color="auto" w:fill="FFFFFF"/>
      <w:suppressAutoHyphens w:val="false"/>
      <w:spacing w:lineRule="exact" w:line="326"/>
    </w:pPr>
    <w:rPr>
      <w:rFonts w:cs="Times New Roman"/>
      <w:sz w:val="27"/>
      <w:szCs w:val="27"/>
      <w:lang w:eastAsia="ru-RU"/>
    </w:rPr>
  </w:style>
  <w:style w:type="paragraph" w:styleId="Default" w:customStyle="1">
    <w:name w:val="Default"/>
    <w:uiPriority w:val="99"/>
    <w:qFormat/>
    <w:rsid w:val="005d3bad"/>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Style57" w:customStyle="1">
    <w:name w:val="Содержимое врезки"/>
    <w:basedOn w:val="Style46"/>
    <w:qFormat/>
    <w:rsid w:val="00670d60"/>
    <w:pPr>
      <w:spacing w:before="0" w:after="0"/>
      <w:jc w:val="center"/>
    </w:pPr>
    <w:rPr>
      <w:rFonts w:cs="Times New Roman"/>
      <w:b/>
      <w:sz w:val="22"/>
    </w:rPr>
  </w:style>
  <w:style w:type="paragraph" w:styleId="BodyText2">
    <w:name w:val="Body Text 2"/>
    <w:basedOn w:val="Normal"/>
    <w:link w:val="24"/>
    <w:uiPriority w:val="99"/>
    <w:unhideWhenUsed/>
    <w:qFormat/>
    <w:rsid w:val="002d3d62"/>
    <w:pPr>
      <w:spacing w:lineRule="auto" w:line="480" w:before="0" w:after="120"/>
    </w:pPr>
    <w:rPr/>
  </w:style>
  <w:style w:type="paragraph" w:styleId="Preformat" w:customStyle="1">
    <w:name w:val="Preformat"/>
    <w:qFormat/>
    <w:rsid w:val="002d3d62"/>
    <w:pPr>
      <w:widowControl/>
      <w:suppressAutoHyphens w:val="true"/>
      <w:bidi w:val="0"/>
      <w:spacing w:before="0" w:after="0"/>
      <w:jc w:val="left"/>
    </w:pPr>
    <w:rPr>
      <w:rFonts w:ascii="Courier New" w:hAnsi="Courier New" w:eastAsia="Times New Roman" w:cs="Times New Roman"/>
      <w:color w:val="auto"/>
      <w:kern w:val="0"/>
      <w:sz w:val="20"/>
      <w:szCs w:val="20"/>
      <w:lang w:val="ru-RU" w:eastAsia="ru-RU" w:bidi="ar-SA"/>
    </w:rPr>
  </w:style>
  <w:style w:type="paragraph" w:styleId="Style58">
    <w:name w:val="Footnote Text"/>
    <w:basedOn w:val="Normal"/>
    <w:link w:val="Style12"/>
    <w:rsid w:val="002d3d62"/>
    <w:pPr>
      <w:suppressAutoHyphens w:val="false"/>
    </w:pPr>
    <w:rPr>
      <w:rFonts w:cs="Times New Roman"/>
      <w:sz w:val="20"/>
      <w:szCs w:val="20"/>
      <w:lang w:eastAsia="ru-RU"/>
    </w:rPr>
  </w:style>
  <w:style w:type="paragraph" w:styleId="BodyText3">
    <w:name w:val="Body Text 3"/>
    <w:basedOn w:val="Normal"/>
    <w:link w:val="32"/>
    <w:qFormat/>
    <w:rsid w:val="002d3d62"/>
    <w:pPr>
      <w:suppressAutoHyphens w:val="false"/>
      <w:spacing w:before="0" w:after="120"/>
    </w:pPr>
    <w:rPr>
      <w:rFonts w:cs="Times New Roman"/>
      <w:sz w:val="16"/>
      <w:szCs w:val="16"/>
      <w:lang w:eastAsia="ru-RU"/>
    </w:rPr>
  </w:style>
  <w:style w:type="paragraph" w:styleId="PlainText">
    <w:name w:val="Plain Text"/>
    <w:basedOn w:val="Normal"/>
    <w:link w:val="Style14"/>
    <w:qFormat/>
    <w:rsid w:val="002d3d62"/>
    <w:pPr>
      <w:suppressAutoHyphens w:val="false"/>
    </w:pPr>
    <w:rPr>
      <w:rFonts w:ascii="Courier New" w:hAnsi="Courier New" w:cs="Courier New"/>
      <w:sz w:val="20"/>
      <w:szCs w:val="20"/>
      <w:lang w:eastAsia="ru-RU"/>
    </w:rPr>
  </w:style>
  <w:style w:type="paragraph" w:styleId="Style59">
    <w:name w:val="Body Text Indent"/>
    <w:basedOn w:val="Style46"/>
    <w:link w:val="Style27"/>
    <w:qFormat/>
    <w:rsid w:val="00c737c7"/>
    <w:pPr>
      <w:suppressAutoHyphens w:val="false"/>
      <w:spacing w:lineRule="auto" w:line="360"/>
      <w:ind w:left="1080" w:firstLine="210"/>
      <w:jc w:val="both"/>
    </w:pPr>
    <w:rPr>
      <w:rFonts w:ascii="Arial" w:hAnsi="Arial" w:cs="Times New Roman"/>
      <w:spacing w:val="-5"/>
      <w:lang w:eastAsia="en-US"/>
    </w:rPr>
  </w:style>
  <w:style w:type="paragraph" w:styleId="NoSpacing">
    <w:name w:val="No Spacing"/>
    <w:link w:val="Style38"/>
    <w:uiPriority w:val="1"/>
    <w:qFormat/>
    <w:rsid w:val="002d3d62"/>
    <w:pPr>
      <w:widowControl w:val="false"/>
      <w:suppressAutoHyphens w:val="true"/>
      <w:bidi w:val="0"/>
      <w:spacing w:before="0" w:after="0"/>
      <w:jc w:val="left"/>
    </w:pPr>
    <w:rPr>
      <w:rFonts w:ascii="Arial" w:hAnsi="Arial" w:eastAsia="Arial Unicode MS" w:cs="Times New Roman"/>
      <w:color w:val="auto"/>
      <w:kern w:val="2"/>
      <w:sz w:val="20"/>
      <w:szCs w:val="24"/>
      <w:lang w:val="ru-RU" w:eastAsia="ru-RU" w:bidi="ar-SA"/>
    </w:rPr>
  </w:style>
  <w:style w:type="paragraph" w:styleId="Date">
    <w:name w:val="Date"/>
    <w:basedOn w:val="Normal"/>
    <w:next w:val="Normal"/>
    <w:link w:val="Style16"/>
    <w:qFormat/>
    <w:rsid w:val="002d3d62"/>
    <w:pPr>
      <w:suppressAutoHyphens w:val="false"/>
      <w:spacing w:before="0" w:after="60"/>
      <w:jc w:val="both"/>
    </w:pPr>
    <w:rPr>
      <w:rFonts w:cs="Times New Roman"/>
      <w:szCs w:val="20"/>
      <w:lang w:eastAsia="ru-RU"/>
    </w:rPr>
  </w:style>
  <w:style w:type="paragraph" w:styleId="ConsNonformat" w:customStyle="1">
    <w:name w:val="ConsNonformat"/>
    <w:qFormat/>
    <w:rsid w:val="002d3d62"/>
    <w:pPr>
      <w:widowControl w:val="false"/>
      <w:suppressAutoHyphens w:val="true"/>
      <w:bidi w:val="0"/>
      <w:spacing w:before="0" w:after="0"/>
      <w:ind w:right="19772" w:hanging="0"/>
      <w:jc w:val="left"/>
    </w:pPr>
    <w:rPr>
      <w:rFonts w:ascii="Courier New" w:hAnsi="Courier New" w:eastAsia="Times New Roman" w:cs="Courier New"/>
      <w:color w:val="auto"/>
      <w:kern w:val="0"/>
      <w:sz w:val="20"/>
      <w:szCs w:val="20"/>
      <w:lang w:val="ru-RU" w:eastAsia="ru-RU" w:bidi="ar-SA"/>
    </w:rPr>
  </w:style>
  <w:style w:type="paragraph" w:styleId="27" w:customStyle="1">
    <w:name w:val="Обычный2"/>
    <w:qFormat/>
    <w:rsid w:val="002d3d62"/>
    <w:pPr>
      <w:widowControl w:val="false"/>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Style60" w:customStyle="1">
    <w:name w:val="Иллюстрация"/>
    <w:qFormat/>
    <w:rsid w:val="002d3d62"/>
    <w:pPr>
      <w:keepNext w:val="true"/>
      <w:keepLines/>
      <w:widowControl/>
      <w:suppressAutoHyphens w:val="true"/>
      <w:bidi w:val="0"/>
      <w:spacing w:before="240" w:after="120"/>
      <w:contextualSpacing/>
      <w:jc w:val="left"/>
    </w:pPr>
    <w:rPr>
      <w:rFonts w:ascii="Tahoma" w:hAnsi="Tahoma" w:eastAsia="Times New Roman" w:cs="Arial"/>
      <w:b/>
      <w:bCs/>
      <w:color w:val="515024"/>
      <w:kern w:val="0"/>
      <w:sz w:val="20"/>
      <w:szCs w:val="26"/>
      <w:lang w:val="ru-RU" w:eastAsia="ru-RU" w:bidi="ar-SA"/>
    </w:rPr>
  </w:style>
  <w:style w:type="paragraph" w:styleId="BodyTextIndent3">
    <w:name w:val="Body Text Indent 3"/>
    <w:basedOn w:val="Normal"/>
    <w:link w:val="33"/>
    <w:qFormat/>
    <w:rsid w:val="002d3d62"/>
    <w:pPr>
      <w:suppressAutoHyphens w:val="false"/>
      <w:spacing w:before="0" w:after="120"/>
      <w:ind w:left="283" w:hanging="0"/>
    </w:pPr>
    <w:rPr>
      <w:rFonts w:cs="Times New Roman"/>
      <w:sz w:val="16"/>
      <w:szCs w:val="16"/>
      <w:lang w:eastAsia="ru-RU"/>
    </w:rPr>
  </w:style>
  <w:style w:type="paragraph" w:styleId="HTMLPreformatted">
    <w:name w:val="HTML Preformatted"/>
    <w:basedOn w:val="Normal"/>
    <w:link w:val="HTML"/>
    <w:unhideWhenUsed/>
    <w:qFormat/>
    <w:rsid w:val="002d3d62"/>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lang w:eastAsia="ru-RU"/>
    </w:rPr>
  </w:style>
  <w:style w:type="paragraph" w:styleId="ConsPlusTitle1" w:customStyle="1">
    <w:name w:val="ConsPlusTitle"/>
    <w:link w:val="ConsPlusTitle"/>
    <w:qFormat/>
    <w:rsid w:val="002d3d62"/>
    <w:pPr>
      <w:widowControl w:val="false"/>
      <w:suppressAutoHyphens w:val="true"/>
      <w:bidi w:val="0"/>
      <w:spacing w:before="0" w:after="0"/>
      <w:jc w:val="left"/>
    </w:pPr>
    <w:rPr>
      <w:rFonts w:ascii="Arial" w:hAnsi="Arial" w:eastAsia="Times New Roman" w:cs="Arial"/>
      <w:b/>
      <w:bCs/>
      <w:color w:val="auto"/>
      <w:kern w:val="0"/>
      <w:sz w:val="20"/>
      <w:szCs w:val="20"/>
      <w:lang w:val="ru-RU" w:eastAsia="ru-RU" w:bidi="ar-SA"/>
    </w:rPr>
  </w:style>
  <w:style w:type="paragraph" w:styleId="FR1" w:customStyle="1">
    <w:name w:val="FR1"/>
    <w:qFormat/>
    <w:rsid w:val="002d3d62"/>
    <w:pPr>
      <w:widowControl w:val="false"/>
      <w:suppressAutoHyphens w:val="true"/>
      <w:bidi w:val="0"/>
      <w:spacing w:before="400" w:after="0"/>
      <w:jc w:val="center"/>
    </w:pPr>
    <w:rPr>
      <w:rFonts w:ascii="Times New Roman" w:hAnsi="Times New Roman" w:eastAsia="Times New Roman" w:cs="Times New Roman"/>
      <w:b/>
      <w:bCs/>
      <w:color w:val="auto"/>
      <w:kern w:val="0"/>
      <w:sz w:val="36"/>
      <w:szCs w:val="36"/>
      <w:lang w:val="ru-RU" w:eastAsia="ru-RU" w:bidi="ar-SA"/>
    </w:rPr>
  </w:style>
  <w:style w:type="paragraph" w:styleId="ConsTitle" w:customStyle="1">
    <w:name w:val="ConsTitle"/>
    <w:qFormat/>
    <w:rsid w:val="002d3d62"/>
    <w:pPr>
      <w:widowControl w:val="false"/>
      <w:suppressAutoHyphens w:val="true"/>
      <w:bidi w:val="0"/>
      <w:spacing w:before="0" w:after="0"/>
      <w:ind w:right="19772" w:hanging="0"/>
      <w:jc w:val="left"/>
    </w:pPr>
    <w:rPr>
      <w:rFonts w:ascii="Arial" w:hAnsi="Arial" w:eastAsia="Times New Roman" w:cs="Times New Roman"/>
      <w:b/>
      <w:color w:val="auto"/>
      <w:kern w:val="0"/>
      <w:sz w:val="16"/>
      <w:szCs w:val="20"/>
      <w:lang w:val="ru-RU" w:eastAsia="ru-RU" w:bidi="ar-SA"/>
    </w:rPr>
  </w:style>
  <w:style w:type="paragraph" w:styleId="ConsNormal" w:customStyle="1">
    <w:name w:val="ConsNormal"/>
    <w:qFormat/>
    <w:rsid w:val="002d3d62"/>
    <w:pPr>
      <w:widowControl w:val="false"/>
      <w:suppressAutoHyphens w:val="true"/>
      <w:bidi w:val="0"/>
      <w:spacing w:before="0" w:after="0"/>
      <w:ind w:right="19772" w:firstLine="720"/>
      <w:jc w:val="left"/>
    </w:pPr>
    <w:rPr>
      <w:rFonts w:ascii="Arial" w:hAnsi="Arial" w:eastAsia="Times New Roman" w:cs="Arial"/>
      <w:color w:val="auto"/>
      <w:kern w:val="0"/>
      <w:sz w:val="20"/>
      <w:szCs w:val="20"/>
      <w:lang w:val="ru-RU" w:eastAsia="ru-RU" w:bidi="ar-SA"/>
    </w:rPr>
  </w:style>
  <w:style w:type="paragraph" w:styleId="312" w:customStyle="1">
    <w:name w:val="Основной текст 31"/>
    <w:basedOn w:val="Normal"/>
    <w:qFormat/>
    <w:rsid w:val="002d3d62"/>
    <w:pPr>
      <w:widowControl w:val="false"/>
      <w:spacing w:before="0" w:after="120"/>
    </w:pPr>
    <w:rPr>
      <w:rFonts w:eastAsia="Lucida Sans Unicode"/>
      <w:kern w:val="2"/>
      <w:sz w:val="16"/>
      <w:szCs w:val="16"/>
    </w:rPr>
  </w:style>
  <w:style w:type="paragraph" w:styleId="113">
    <w:name w:val="TOC 1"/>
    <w:basedOn w:val="Normal"/>
    <w:next w:val="Normal"/>
    <w:autoRedefine/>
    <w:uiPriority w:val="39"/>
    <w:rsid w:val="002f46ec"/>
    <w:pPr>
      <w:spacing w:before="120" w:after="0"/>
    </w:pPr>
    <w:rPr>
      <w:rFonts w:ascii="Times New Roman Полужирный" w:hAnsi="Times New Roman Полужирный"/>
      <w:b/>
      <w:bCs/>
      <w:iCs/>
      <w:caps/>
    </w:rPr>
  </w:style>
  <w:style w:type="paragraph" w:styleId="212" w:customStyle="1">
    <w:name w:val="Основной текст 21"/>
    <w:basedOn w:val="Normal"/>
    <w:qFormat/>
    <w:rsid w:val="002d3d62"/>
    <w:pPr>
      <w:suppressAutoHyphens w:val="false"/>
      <w:ind w:firstLine="567"/>
      <w:jc w:val="both"/>
    </w:pPr>
    <w:rPr>
      <w:rFonts w:cs="Times New Roman"/>
      <w:sz w:val="20"/>
      <w:szCs w:val="20"/>
      <w:lang w:eastAsia="ru-RU"/>
    </w:rPr>
  </w:style>
  <w:style w:type="paragraph" w:styleId="Style61" w:customStyle="1">
    <w:name w:val="Вставка"/>
    <w:basedOn w:val="Normal"/>
    <w:qFormat/>
    <w:rsid w:val="002d3d62"/>
    <w:pPr>
      <w:pBdr>
        <w:top w:val="single" w:sz="18" w:space="1" w:color="A3A284"/>
        <w:bottom w:val="single" w:sz="18" w:space="1" w:color="A3A284"/>
      </w:pBdr>
      <w:shd w:val="clear" w:color="auto" w:fill="F5F4E4"/>
      <w:suppressAutoHyphens w:val="false"/>
      <w:spacing w:before="120" w:after="360"/>
      <w:ind w:firstLine="284"/>
      <w:contextualSpacing/>
      <w:jc w:val="both"/>
    </w:pPr>
    <w:rPr>
      <w:rFonts w:ascii="Trebuchet MS" w:hAnsi="Trebuchet MS" w:cs="Arial"/>
      <w:bCs/>
      <w:color w:val="000000"/>
      <w:sz w:val="20"/>
      <w:szCs w:val="20"/>
      <w:lang w:eastAsia="ru-RU"/>
    </w:rPr>
  </w:style>
  <w:style w:type="paragraph" w:styleId="Style62" w:customStyle="1">
    <w:name w:val="Глава"/>
    <w:basedOn w:val="Normal"/>
    <w:qFormat/>
    <w:rsid w:val="002d3d62"/>
    <w:pPr>
      <w:tabs>
        <w:tab w:val="clear" w:pos="709"/>
        <w:tab w:val="left" w:pos="1440" w:leader="none"/>
      </w:tabs>
      <w:suppressAutoHyphens w:val="false"/>
      <w:spacing w:before="0" w:after="80"/>
      <w:ind w:left="1440" w:hanging="360"/>
      <w:jc w:val="both"/>
    </w:pPr>
    <w:rPr>
      <w:rFonts w:cs="Times New Roman"/>
      <w:b/>
      <w:bCs/>
      <w:sz w:val="32"/>
      <w:szCs w:val="32"/>
      <w:lang w:eastAsia="ru-RU"/>
    </w:rPr>
  </w:style>
  <w:style w:type="paragraph" w:styleId="Style63" w:customStyle="1">
    <w:name w:val="Знак"/>
    <w:basedOn w:val="Normal"/>
    <w:qFormat/>
    <w:rsid w:val="002d3d62"/>
    <w:pPr>
      <w:suppressAutoHyphens w:val="false"/>
      <w:spacing w:beforeAutospacing="1" w:afterAutospacing="1"/>
    </w:pPr>
    <w:rPr>
      <w:rFonts w:ascii="Tahoma" w:hAnsi="Tahoma" w:cs="Times New Roman"/>
      <w:sz w:val="20"/>
      <w:szCs w:val="20"/>
      <w:lang w:val="en-US" w:eastAsia="en-US"/>
    </w:rPr>
  </w:style>
  <w:style w:type="paragraph" w:styleId="P2" w:customStyle="1">
    <w:name w:val="p2"/>
    <w:basedOn w:val="Normal"/>
    <w:qFormat/>
    <w:rsid w:val="002d3d62"/>
    <w:pPr>
      <w:suppressAutoHyphens w:val="false"/>
      <w:spacing w:beforeAutospacing="1" w:afterAutospacing="1"/>
      <w:jc w:val="both"/>
    </w:pPr>
    <w:rPr>
      <w:rFonts w:ascii="Arial" w:hAnsi="Arial" w:cs="Arial"/>
      <w:color w:val="000000"/>
      <w:sz w:val="20"/>
      <w:szCs w:val="20"/>
      <w:lang w:eastAsia="ru-RU"/>
    </w:rPr>
  </w:style>
  <w:style w:type="paragraph" w:styleId="Style64" w:customStyle="1">
    <w:name w:val="Внутренний адрес"/>
    <w:basedOn w:val="Normal"/>
    <w:qFormat/>
    <w:rsid w:val="002d3d62"/>
    <w:pPr>
      <w:suppressAutoHyphens w:val="false"/>
      <w:jc w:val="both"/>
    </w:pPr>
    <w:rPr>
      <w:rFonts w:cs="Times New Roman"/>
      <w:sz w:val="28"/>
      <w:szCs w:val="20"/>
      <w:lang w:val="en-US" w:eastAsia="ru-RU"/>
    </w:rPr>
  </w:style>
  <w:style w:type="paragraph" w:styleId="221" w:customStyle="1">
    <w:name w:val="Основной текст с отступом 22"/>
    <w:basedOn w:val="Normal"/>
    <w:qFormat/>
    <w:rsid w:val="002d3d62"/>
    <w:pPr>
      <w:widowControl w:val="false"/>
      <w:ind w:left="360" w:hanging="0"/>
    </w:pPr>
    <w:rPr>
      <w:rFonts w:eastAsia="Lucida Sans Unicode" w:cs="Times New Roman"/>
      <w:i/>
      <w:iCs/>
      <w:kern w:val="2"/>
      <w:sz w:val="28"/>
    </w:rPr>
  </w:style>
  <w:style w:type="paragraph" w:styleId="321" w:customStyle="1">
    <w:name w:val="Основной текст 32"/>
    <w:basedOn w:val="Normal"/>
    <w:qFormat/>
    <w:rsid w:val="002d3d62"/>
    <w:pPr>
      <w:widowControl w:val="false"/>
      <w:spacing w:before="0" w:after="120"/>
    </w:pPr>
    <w:rPr>
      <w:rFonts w:eastAsia="Lucida Sans Unicode"/>
      <w:kern w:val="2"/>
      <w:sz w:val="16"/>
      <w:szCs w:val="16"/>
    </w:rPr>
  </w:style>
  <w:style w:type="paragraph" w:styleId="Style65" w:customStyle="1">
    <w:name w:val="Стиль доклада"/>
    <w:basedOn w:val="Normal"/>
    <w:qFormat/>
    <w:rsid w:val="002d3d62"/>
    <w:pPr>
      <w:tabs>
        <w:tab w:val="left" w:pos="709" w:leader="none"/>
      </w:tabs>
      <w:suppressAutoHyphens w:val="false"/>
      <w:spacing w:lineRule="auto" w:line="360"/>
      <w:ind w:firstLine="720"/>
      <w:jc w:val="both"/>
    </w:pPr>
    <w:rPr>
      <w:rFonts w:cs="Times New Roman"/>
      <w:sz w:val="28"/>
      <w:szCs w:val="20"/>
      <w:lang w:eastAsia="ru-RU"/>
    </w:rPr>
  </w:style>
  <w:style w:type="paragraph" w:styleId="Annotationtext">
    <w:name w:val="annotation text"/>
    <w:basedOn w:val="Normal"/>
    <w:link w:val="Style17"/>
    <w:semiHidden/>
    <w:unhideWhenUsed/>
    <w:qFormat/>
    <w:rsid w:val="00751901"/>
    <w:pPr/>
    <w:rPr>
      <w:sz w:val="20"/>
      <w:szCs w:val="20"/>
    </w:rPr>
  </w:style>
  <w:style w:type="paragraph" w:styleId="Annotationsubject">
    <w:name w:val="annotation subject"/>
    <w:basedOn w:val="Annotationtext"/>
    <w:next w:val="Annotationtext"/>
    <w:link w:val="Style18"/>
    <w:semiHidden/>
    <w:unhideWhenUsed/>
    <w:qFormat/>
    <w:rsid w:val="00751901"/>
    <w:pPr/>
    <w:rPr>
      <w:b/>
      <w:bCs/>
    </w:rPr>
  </w:style>
  <w:style w:type="paragraph" w:styleId="Style66" w:customStyle="1">
    <w:name w:val="Абзац"/>
    <w:basedOn w:val="Normal"/>
    <w:link w:val="Style19"/>
    <w:qFormat/>
    <w:rsid w:val="00e972ad"/>
    <w:pPr>
      <w:suppressAutoHyphens w:val="false"/>
      <w:spacing w:before="120" w:after="60"/>
      <w:ind w:firstLine="567"/>
      <w:jc w:val="both"/>
    </w:pPr>
    <w:rPr>
      <w:rFonts w:cs="Times New Roman"/>
      <w:lang w:eastAsia="ru-RU"/>
    </w:rPr>
  </w:style>
  <w:style w:type="paragraph" w:styleId="34">
    <w:name w:val="TOC 3"/>
    <w:basedOn w:val="Normal"/>
    <w:next w:val="Normal"/>
    <w:autoRedefine/>
    <w:uiPriority w:val="39"/>
    <w:rsid w:val="002f46ec"/>
    <w:pPr>
      <w:ind w:left="480" w:hanging="0"/>
    </w:pPr>
    <w:rPr>
      <w:szCs w:val="20"/>
    </w:rPr>
  </w:style>
  <w:style w:type="paragraph" w:styleId="Style67" w:customStyle="1">
    <w:name w:val="Список нумерованный"/>
    <w:basedOn w:val="Normal"/>
    <w:qFormat/>
    <w:rsid w:val="00c737c7"/>
    <w:pPr>
      <w:numPr>
        <w:ilvl w:val="0"/>
        <w:numId w:val="5"/>
      </w:numPr>
      <w:suppressAutoHyphens w:val="false"/>
      <w:spacing w:before="120" w:after="0"/>
      <w:jc w:val="both"/>
    </w:pPr>
    <w:rPr>
      <w:rFonts w:cs="Times New Roman"/>
      <w:lang w:eastAsia="ru-RU"/>
    </w:rPr>
  </w:style>
  <w:style w:type="paragraph" w:styleId="Style68" w:customStyle="1">
    <w:name w:val="Табличный"/>
    <w:basedOn w:val="Normal"/>
    <w:qFormat/>
    <w:rsid w:val="00c737c7"/>
    <w:pPr>
      <w:keepNext w:val="true"/>
      <w:widowControl w:val="false"/>
      <w:suppressAutoHyphens w:val="false"/>
      <w:spacing w:before="60" w:after="60"/>
      <w:jc w:val="center"/>
    </w:pPr>
    <w:rPr>
      <w:rFonts w:cs="Times New Roman"/>
      <w:b/>
      <w:sz w:val="22"/>
      <w:szCs w:val="20"/>
      <w:lang w:eastAsia="ru-RU"/>
    </w:rPr>
  </w:style>
  <w:style w:type="paragraph" w:styleId="Style69" w:customStyle="1">
    <w:name w:val="Содержание"/>
    <w:basedOn w:val="Normal"/>
    <w:qFormat/>
    <w:rsid w:val="00c737c7"/>
    <w:pPr>
      <w:widowControl w:val="false"/>
      <w:suppressAutoHyphens w:val="false"/>
      <w:spacing w:before="240" w:after="240"/>
      <w:jc w:val="center"/>
    </w:pPr>
    <w:rPr>
      <w:rFonts w:cs="Times New Roman"/>
      <w:b/>
      <w:caps/>
      <w:szCs w:val="20"/>
      <w:lang w:eastAsia="ru-RU"/>
    </w:rPr>
  </w:style>
  <w:style w:type="paragraph" w:styleId="Caption">
    <w:name w:val="caption"/>
    <w:basedOn w:val="Normal"/>
    <w:next w:val="Normal"/>
    <w:qFormat/>
    <w:rsid w:val="00c737c7"/>
    <w:pPr>
      <w:suppressAutoHyphens w:val="false"/>
      <w:spacing w:before="120" w:after="120"/>
      <w:jc w:val="center"/>
    </w:pPr>
    <w:rPr>
      <w:rFonts w:cs="Times New Roman"/>
      <w:b/>
      <w:bCs/>
      <w:sz w:val="22"/>
      <w:szCs w:val="20"/>
      <w:lang w:eastAsia="ru-RU"/>
    </w:rPr>
  </w:style>
  <w:style w:type="paragraph" w:styleId="Style70" w:customStyle="1">
    <w:name w:val="Название таблицы"/>
    <w:basedOn w:val="Normal"/>
    <w:qFormat/>
    <w:rsid w:val="00c737c7"/>
    <w:pPr>
      <w:suppressAutoHyphens w:val="false"/>
      <w:spacing w:before="120" w:after="120"/>
    </w:pPr>
    <w:rPr>
      <w:rFonts w:cs="Times New Roman"/>
      <w:b/>
      <w:sz w:val="22"/>
      <w:lang w:eastAsia="ru-RU"/>
    </w:rPr>
  </w:style>
  <w:style w:type="paragraph" w:styleId="Style71" w:customStyle="1">
    <w:name w:val="Табличный_заголовки"/>
    <w:basedOn w:val="Normal"/>
    <w:qFormat/>
    <w:rsid w:val="00c737c7"/>
    <w:pPr>
      <w:keepNext w:val="true"/>
      <w:keepLines/>
      <w:suppressAutoHyphens w:val="false"/>
      <w:jc w:val="center"/>
    </w:pPr>
    <w:rPr>
      <w:rFonts w:cs="Times New Roman"/>
      <w:b/>
      <w:sz w:val="22"/>
      <w:szCs w:val="22"/>
      <w:lang w:eastAsia="ru-RU"/>
    </w:rPr>
  </w:style>
  <w:style w:type="paragraph" w:styleId="Style72" w:customStyle="1">
    <w:name w:val="Табличный_центр"/>
    <w:basedOn w:val="Normal"/>
    <w:qFormat/>
    <w:rsid w:val="00c737c7"/>
    <w:pPr>
      <w:suppressAutoHyphens w:val="false"/>
      <w:jc w:val="center"/>
    </w:pPr>
    <w:rPr>
      <w:rFonts w:cs="Times New Roman"/>
      <w:sz w:val="22"/>
      <w:szCs w:val="22"/>
      <w:lang w:eastAsia="ru-RU"/>
    </w:rPr>
  </w:style>
  <w:style w:type="paragraph" w:styleId="114" w:customStyle="1">
    <w:name w:val="Список 1)"/>
    <w:basedOn w:val="Normal"/>
    <w:qFormat/>
    <w:rsid w:val="00c737c7"/>
    <w:pPr>
      <w:numPr>
        <w:ilvl w:val="0"/>
        <w:numId w:val="3"/>
      </w:numPr>
      <w:suppressAutoHyphens w:val="false"/>
      <w:spacing w:before="0" w:after="60"/>
      <w:jc w:val="both"/>
    </w:pPr>
    <w:rPr>
      <w:rFonts w:cs="Times New Roman"/>
      <w:lang w:eastAsia="ru-RU"/>
    </w:rPr>
  </w:style>
  <w:style w:type="paragraph" w:styleId="Style73" w:customStyle="1">
    <w:name w:val="Табличный_нумерованный"/>
    <w:basedOn w:val="Normal"/>
    <w:link w:val="Style21"/>
    <w:qFormat/>
    <w:rsid w:val="00c737c7"/>
    <w:pPr>
      <w:numPr>
        <w:ilvl w:val="0"/>
        <w:numId w:val="2"/>
      </w:numPr>
      <w:suppressAutoHyphens w:val="false"/>
    </w:pPr>
    <w:rPr>
      <w:rFonts w:cs="Times New Roman"/>
      <w:sz w:val="22"/>
      <w:szCs w:val="22"/>
    </w:rPr>
  </w:style>
  <w:style w:type="paragraph" w:styleId="43">
    <w:name w:val="TOC 4"/>
    <w:basedOn w:val="Normal"/>
    <w:next w:val="Normal"/>
    <w:autoRedefine/>
    <w:semiHidden/>
    <w:rsid w:val="00c737c7"/>
    <w:pPr>
      <w:ind w:left="720" w:hanging="0"/>
    </w:pPr>
    <w:rPr>
      <w:rFonts w:ascii="Calibri" w:hAnsi="Calibri" w:asciiTheme="minorHAnsi" w:hAnsiTheme="minorHAnsi"/>
      <w:sz w:val="20"/>
      <w:szCs w:val="20"/>
    </w:rPr>
  </w:style>
  <w:style w:type="paragraph" w:styleId="52">
    <w:name w:val="TOC 5"/>
    <w:basedOn w:val="Normal"/>
    <w:next w:val="Normal"/>
    <w:autoRedefine/>
    <w:semiHidden/>
    <w:rsid w:val="00c737c7"/>
    <w:pPr>
      <w:ind w:left="960" w:hanging="0"/>
    </w:pPr>
    <w:rPr>
      <w:rFonts w:ascii="Calibri" w:hAnsi="Calibri" w:asciiTheme="minorHAnsi" w:hAnsiTheme="minorHAnsi"/>
      <w:sz w:val="20"/>
      <w:szCs w:val="20"/>
    </w:rPr>
  </w:style>
  <w:style w:type="paragraph" w:styleId="63">
    <w:name w:val="TOC 6"/>
    <w:basedOn w:val="Normal"/>
    <w:next w:val="Normal"/>
    <w:autoRedefine/>
    <w:semiHidden/>
    <w:rsid w:val="00c737c7"/>
    <w:pPr>
      <w:ind w:left="1200" w:hanging="0"/>
    </w:pPr>
    <w:rPr>
      <w:rFonts w:ascii="Calibri" w:hAnsi="Calibri" w:asciiTheme="minorHAnsi" w:hAnsiTheme="minorHAnsi"/>
      <w:sz w:val="20"/>
      <w:szCs w:val="20"/>
    </w:rPr>
  </w:style>
  <w:style w:type="paragraph" w:styleId="72">
    <w:name w:val="TOC 7"/>
    <w:basedOn w:val="Normal"/>
    <w:next w:val="Normal"/>
    <w:autoRedefine/>
    <w:semiHidden/>
    <w:rsid w:val="00c737c7"/>
    <w:pPr>
      <w:ind w:left="1440" w:hanging="0"/>
    </w:pPr>
    <w:rPr>
      <w:rFonts w:ascii="Calibri" w:hAnsi="Calibri" w:asciiTheme="minorHAnsi" w:hAnsiTheme="minorHAnsi"/>
      <w:sz w:val="20"/>
      <w:szCs w:val="20"/>
    </w:rPr>
  </w:style>
  <w:style w:type="paragraph" w:styleId="82">
    <w:name w:val="TOC 8"/>
    <w:basedOn w:val="Normal"/>
    <w:next w:val="Normal"/>
    <w:autoRedefine/>
    <w:semiHidden/>
    <w:rsid w:val="00c737c7"/>
    <w:pPr>
      <w:ind w:left="1680" w:hanging="0"/>
    </w:pPr>
    <w:rPr>
      <w:rFonts w:ascii="Calibri" w:hAnsi="Calibri" w:asciiTheme="minorHAnsi" w:hAnsiTheme="minorHAnsi"/>
      <w:sz w:val="20"/>
      <w:szCs w:val="20"/>
    </w:rPr>
  </w:style>
  <w:style w:type="paragraph" w:styleId="92">
    <w:name w:val="TOC 9"/>
    <w:basedOn w:val="Normal"/>
    <w:next w:val="Normal"/>
    <w:autoRedefine/>
    <w:semiHidden/>
    <w:rsid w:val="00c737c7"/>
    <w:pPr>
      <w:ind w:left="1920" w:hanging="0"/>
    </w:pPr>
    <w:rPr>
      <w:rFonts w:ascii="Calibri" w:hAnsi="Calibri" w:asciiTheme="minorHAnsi" w:hAnsiTheme="minorHAnsi"/>
      <w:sz w:val="20"/>
      <w:szCs w:val="20"/>
    </w:rPr>
  </w:style>
  <w:style w:type="paragraph" w:styleId="Toaheading">
    <w:name w:val="toa heading"/>
    <w:basedOn w:val="Normal"/>
    <w:next w:val="Normal"/>
    <w:semiHidden/>
    <w:qFormat/>
    <w:rsid w:val="00c737c7"/>
    <w:pPr>
      <w:suppressAutoHyphens w:val="false"/>
      <w:spacing w:before="40" w:after="20"/>
      <w:jc w:val="center"/>
    </w:pPr>
    <w:rPr>
      <w:rFonts w:cs="Times New Roman"/>
      <w:b/>
      <w:sz w:val="22"/>
      <w:szCs w:val="20"/>
      <w:lang w:eastAsia="ru-RU"/>
    </w:rPr>
  </w:style>
  <w:style w:type="paragraph" w:styleId="Style74" w:customStyle="1">
    <w:name w:val="Требования"/>
    <w:basedOn w:val="Normal"/>
    <w:qFormat/>
    <w:rsid w:val="00c737c7"/>
    <w:pPr>
      <w:numPr>
        <w:ilvl w:val="1"/>
        <w:numId w:val="4"/>
      </w:numPr>
      <w:suppressAutoHyphens w:val="false"/>
      <w:spacing w:before="120" w:after="60"/>
      <w:ind w:left="0" w:firstLine="567"/>
      <w:jc w:val="both"/>
      <w:outlineLvl w:val="1"/>
    </w:pPr>
    <w:rPr>
      <w:rFonts w:cs="Times New Roman"/>
      <w:bCs/>
      <w:i/>
      <w:iCs/>
      <w:lang w:eastAsia="ru-RU"/>
    </w:rPr>
  </w:style>
  <w:style w:type="paragraph" w:styleId="Style75" w:customStyle="1">
    <w:name w:val="Список а)"/>
    <w:basedOn w:val="Style47"/>
    <w:qFormat/>
    <w:rsid w:val="00c737c7"/>
    <w:pPr>
      <w:numPr>
        <w:ilvl w:val="0"/>
        <w:numId w:val="1"/>
      </w:numPr>
      <w:suppressAutoHyphens w:val="false"/>
      <w:spacing w:before="0" w:after="60"/>
      <w:jc w:val="both"/>
    </w:pPr>
    <w:rPr>
      <w:rFonts w:ascii="Times New Roman" w:hAnsi="Times New Roman" w:cs="Times New Roman"/>
    </w:rPr>
  </w:style>
  <w:style w:type="paragraph" w:styleId="DocumentMap">
    <w:name w:val="Document Map"/>
    <w:basedOn w:val="Normal"/>
    <w:link w:val="Style22"/>
    <w:uiPriority w:val="99"/>
    <w:semiHidden/>
    <w:qFormat/>
    <w:rsid w:val="00c737c7"/>
    <w:pPr>
      <w:widowControl w:val="false"/>
      <w:shd w:val="clear" w:color="auto" w:fill="000080"/>
      <w:jc w:val="both"/>
    </w:pPr>
    <w:rPr>
      <w:rFonts w:ascii="Tahoma" w:hAnsi="Tahoma" w:cs="Times New Roman"/>
      <w:szCs w:val="20"/>
      <w:lang w:eastAsia="ru-RU"/>
    </w:rPr>
  </w:style>
  <w:style w:type="paragraph" w:styleId="Style76" w:customStyle="1">
    <w:name w:val="Табличный_слева"/>
    <w:basedOn w:val="Normal"/>
    <w:qFormat/>
    <w:rsid w:val="00c737c7"/>
    <w:pPr>
      <w:suppressAutoHyphens w:val="false"/>
    </w:pPr>
    <w:rPr>
      <w:rFonts w:cs="Times New Roman"/>
      <w:sz w:val="22"/>
      <w:szCs w:val="22"/>
      <w:lang w:eastAsia="ru-RU"/>
    </w:rPr>
  </w:style>
  <w:style w:type="paragraph" w:styleId="115" w:customStyle="1">
    <w:name w:val="Обычный 1"/>
    <w:basedOn w:val="Normal"/>
    <w:next w:val="Normal"/>
    <w:semiHidden/>
    <w:qFormat/>
    <w:rsid w:val="00c737c7"/>
    <w:pPr>
      <w:tabs>
        <w:tab w:val="clear" w:pos="709"/>
        <w:tab w:val="left" w:pos="360" w:leader="none"/>
      </w:tabs>
      <w:suppressAutoHyphens w:val="false"/>
      <w:spacing w:before="120" w:after="0"/>
      <w:ind w:left="360" w:hanging="360"/>
      <w:jc w:val="both"/>
    </w:pPr>
    <w:rPr>
      <w:rFonts w:cs="Times New Roman"/>
      <w:szCs w:val="20"/>
      <w:lang w:eastAsia="ru-RU"/>
    </w:rPr>
  </w:style>
  <w:style w:type="paragraph" w:styleId="Style77" w:customStyle="1">
    <w:name w:val="Обычный влево"/>
    <w:basedOn w:val="115"/>
    <w:qFormat/>
    <w:rsid w:val="00c737c7"/>
    <w:pPr>
      <w:tabs>
        <w:tab w:val="clear" w:pos="360"/>
      </w:tabs>
      <w:spacing w:before="0" w:after="0"/>
      <w:ind w:left="0" w:hanging="0"/>
      <w:jc w:val="left"/>
    </w:pPr>
    <w:rPr/>
  </w:style>
  <w:style w:type="paragraph" w:styleId="Style78" w:customStyle="1">
    <w:name w:val="Табличный_по ширине"/>
    <w:basedOn w:val="Style76"/>
    <w:qFormat/>
    <w:rsid w:val="00c737c7"/>
    <w:pPr>
      <w:jc w:val="both"/>
    </w:pPr>
    <w:rPr/>
  </w:style>
  <w:style w:type="paragraph" w:styleId="10" w:customStyle="1">
    <w:name w:val="Табличный_заголовки_10"/>
    <w:basedOn w:val="Style66"/>
    <w:qFormat/>
    <w:rsid w:val="00c737c7"/>
    <w:pPr>
      <w:jc w:val="center"/>
    </w:pPr>
    <w:rPr>
      <w:b/>
      <w:sz w:val="20"/>
    </w:rPr>
  </w:style>
  <w:style w:type="paragraph" w:styleId="101" w:customStyle="1">
    <w:name w:val="Табличный_нумерованный_10"/>
    <w:basedOn w:val="Normal"/>
    <w:qFormat/>
    <w:rsid w:val="00c737c7"/>
    <w:pPr>
      <w:numPr>
        <w:ilvl w:val="0"/>
        <w:numId w:val="6"/>
      </w:numPr>
      <w:suppressAutoHyphens w:val="false"/>
    </w:pPr>
    <w:rPr>
      <w:rFonts w:cs="Times New Roman"/>
      <w:sz w:val="20"/>
      <w:lang w:eastAsia="ru-RU"/>
    </w:rPr>
  </w:style>
  <w:style w:type="paragraph" w:styleId="102" w:customStyle="1">
    <w:name w:val="Табличный_по ширине_10"/>
    <w:basedOn w:val="Normal"/>
    <w:qFormat/>
    <w:rsid w:val="00c737c7"/>
    <w:pPr>
      <w:suppressAutoHyphens w:val="false"/>
      <w:jc w:val="both"/>
    </w:pPr>
    <w:rPr>
      <w:rFonts w:cs="Times New Roman"/>
      <w:sz w:val="20"/>
      <w:lang w:eastAsia="ru-RU"/>
    </w:rPr>
  </w:style>
  <w:style w:type="paragraph" w:styleId="103" w:customStyle="1">
    <w:name w:val="Табличный_слева_10"/>
    <w:basedOn w:val="Normal"/>
    <w:qFormat/>
    <w:rsid w:val="00c737c7"/>
    <w:pPr>
      <w:suppressAutoHyphens w:val="false"/>
    </w:pPr>
    <w:rPr>
      <w:rFonts w:cs="Times New Roman"/>
      <w:sz w:val="20"/>
      <w:lang w:eastAsia="ru-RU"/>
    </w:rPr>
  </w:style>
  <w:style w:type="paragraph" w:styleId="104" w:customStyle="1">
    <w:name w:val="Табличный_центр_10"/>
    <w:basedOn w:val="Normal"/>
    <w:qFormat/>
    <w:rsid w:val="00c737c7"/>
    <w:pPr>
      <w:suppressAutoHyphens w:val="false"/>
      <w:jc w:val="center"/>
    </w:pPr>
    <w:rPr>
      <w:rFonts w:cs="Times New Roman"/>
      <w:sz w:val="20"/>
      <w:lang w:eastAsia="ru-RU"/>
    </w:rPr>
  </w:style>
  <w:style w:type="paragraph" w:styleId="BlockText">
    <w:name w:val="Block Text"/>
    <w:basedOn w:val="Normal"/>
    <w:qFormat/>
    <w:rsid w:val="00c737c7"/>
    <w:pPr>
      <w:suppressAutoHyphens w:val="false"/>
      <w:spacing w:lineRule="auto" w:line="360"/>
      <w:ind w:left="526" w:right="43" w:firstLine="709"/>
      <w:jc w:val="both"/>
    </w:pPr>
    <w:rPr>
      <w:rFonts w:cs="Times New Roman"/>
      <w:sz w:val="28"/>
      <w:szCs w:val="28"/>
      <w:lang w:eastAsia="ru-RU"/>
    </w:rPr>
  </w:style>
  <w:style w:type="paragraph" w:styleId="Style79">
    <w:name w:val="Subtitle"/>
    <w:basedOn w:val="Style55"/>
    <w:next w:val="Style46"/>
    <w:link w:val="Style24"/>
    <w:qFormat/>
    <w:rsid w:val="00c737c7"/>
    <w:pPr>
      <w:keepNext w:val="true"/>
      <w:keepLines/>
      <w:suppressAutoHyphens w:val="false"/>
      <w:spacing w:lineRule="atLeast" w:line="340" w:before="60" w:after="120"/>
      <w:ind w:firstLine="709"/>
      <w:jc w:val="left"/>
      <w:outlineLvl w:val="9"/>
    </w:pPr>
    <w:rPr>
      <w:rFonts w:ascii="Arial" w:hAnsi="Arial"/>
      <w:b w:val="false"/>
      <w:bCs w:val="false"/>
      <w:spacing w:val="-16"/>
      <w:lang w:eastAsia="en-US"/>
    </w:rPr>
  </w:style>
  <w:style w:type="paragraph" w:styleId="ListBullet3">
    <w:name w:val="List Bullet 3"/>
    <w:basedOn w:val="ListBullet"/>
    <w:autoRedefine/>
    <w:qFormat/>
    <w:rsid w:val="00c737c7"/>
    <w:pPr>
      <w:tabs>
        <w:tab w:val="clear" w:pos="1026"/>
        <w:tab w:val="left" w:pos="360" w:leader="none"/>
      </w:tabs>
      <w:spacing w:lineRule="atLeast" w:line="240" w:before="0" w:after="240"/>
      <w:ind w:left="2160" w:hanging="360"/>
    </w:pPr>
    <w:rPr>
      <w:rFonts w:ascii="Arial" w:hAnsi="Arial" w:cs="Arial"/>
      <w:spacing w:val="-5"/>
      <w:sz w:val="20"/>
      <w:szCs w:val="20"/>
      <w:lang w:eastAsia="en-US"/>
    </w:rPr>
  </w:style>
  <w:style w:type="paragraph" w:styleId="ListBullet4">
    <w:name w:val="List Bullet 4"/>
    <w:basedOn w:val="ListBullet"/>
    <w:autoRedefine/>
    <w:qFormat/>
    <w:rsid w:val="00c737c7"/>
    <w:pPr>
      <w:tabs>
        <w:tab w:val="clear" w:pos="1026"/>
        <w:tab w:val="left" w:pos="360" w:leader="none"/>
      </w:tabs>
      <w:spacing w:lineRule="atLeast" w:line="240" w:before="0" w:after="240"/>
      <w:ind w:left="2520" w:hanging="360"/>
    </w:pPr>
    <w:rPr>
      <w:rFonts w:ascii="Arial" w:hAnsi="Arial" w:cs="Arial"/>
      <w:spacing w:val="-5"/>
      <w:sz w:val="20"/>
      <w:szCs w:val="20"/>
      <w:lang w:eastAsia="en-US"/>
    </w:rPr>
  </w:style>
  <w:style w:type="paragraph" w:styleId="ListBullet5">
    <w:name w:val="List Bullet 5"/>
    <w:basedOn w:val="ListBullet"/>
    <w:autoRedefine/>
    <w:qFormat/>
    <w:rsid w:val="00c737c7"/>
    <w:pPr>
      <w:tabs>
        <w:tab w:val="clear" w:pos="1026"/>
        <w:tab w:val="left" w:pos="360" w:leader="none"/>
      </w:tabs>
      <w:spacing w:lineRule="atLeast" w:line="240" w:before="0" w:after="240"/>
      <w:ind w:left="2880" w:hanging="360"/>
    </w:pPr>
    <w:rPr>
      <w:rFonts w:ascii="Arial" w:hAnsi="Arial" w:cs="Arial"/>
      <w:spacing w:val="-5"/>
      <w:sz w:val="20"/>
      <w:szCs w:val="20"/>
      <w:lang w:eastAsia="en-US"/>
    </w:rPr>
  </w:style>
  <w:style w:type="paragraph" w:styleId="ListNumber">
    <w:name w:val="List Number"/>
    <w:basedOn w:val="Normal"/>
    <w:qFormat/>
    <w:rsid w:val="00c737c7"/>
    <w:pPr>
      <w:suppressAutoHyphens w:val="false"/>
      <w:spacing w:lineRule="auto" w:line="360" w:beforeAutospacing="1" w:afterAutospacing="1"/>
      <w:ind w:firstLine="709"/>
      <w:jc w:val="both"/>
    </w:pPr>
    <w:rPr>
      <w:rFonts w:cs="Times New Roman"/>
      <w:sz w:val="28"/>
      <w:szCs w:val="28"/>
      <w:lang w:eastAsia="ru-RU"/>
    </w:rPr>
  </w:style>
  <w:style w:type="paragraph" w:styleId="ListBullet">
    <w:name w:val="List Bullet"/>
    <w:basedOn w:val="Normal"/>
    <w:link w:val="Style36"/>
    <w:autoRedefine/>
    <w:qFormat/>
    <w:rsid w:val="00c737c7"/>
    <w:pPr>
      <w:tabs>
        <w:tab w:val="clear" w:pos="709"/>
        <w:tab w:val="left" w:pos="1026" w:leader="none"/>
      </w:tabs>
      <w:suppressAutoHyphens w:val="false"/>
      <w:spacing w:lineRule="auto" w:line="360"/>
      <w:ind w:firstLine="741"/>
      <w:jc w:val="both"/>
    </w:pPr>
    <w:rPr>
      <w:rFonts w:cs="Times New Roman"/>
      <w:lang w:eastAsia="ru-RU"/>
    </w:rPr>
  </w:style>
  <w:style w:type="paragraph" w:styleId="ListBullet2">
    <w:name w:val="List Bullet 2"/>
    <w:basedOn w:val="ListBullet"/>
    <w:autoRedefine/>
    <w:qFormat/>
    <w:rsid w:val="00c737c7"/>
    <w:pPr>
      <w:tabs>
        <w:tab w:val="clear" w:pos="1026"/>
        <w:tab w:val="left" w:pos="360" w:leader="none"/>
      </w:tabs>
      <w:spacing w:lineRule="atLeast" w:line="240" w:before="0" w:after="240"/>
      <w:ind w:left="1800" w:hanging="360"/>
    </w:pPr>
    <w:rPr>
      <w:rFonts w:ascii="Arial" w:hAnsi="Arial" w:cs="Arial"/>
      <w:spacing w:val="-5"/>
      <w:sz w:val="20"/>
      <w:szCs w:val="20"/>
      <w:lang w:eastAsia="en-US"/>
    </w:rPr>
  </w:style>
  <w:style w:type="paragraph" w:styleId="ListContinue">
    <w:name w:val="List Continue"/>
    <w:basedOn w:val="Style47"/>
    <w:qFormat/>
    <w:rsid w:val="00c737c7"/>
    <w:pPr>
      <w:suppressAutoHyphens w:val="false"/>
      <w:spacing w:lineRule="atLeast" w:line="240" w:before="0" w:after="240"/>
      <w:ind w:left="1440" w:hanging="0"/>
      <w:jc w:val="both"/>
    </w:pPr>
    <w:rPr>
      <w:rFonts w:cs="Arial"/>
      <w:spacing w:val="-5"/>
      <w:sz w:val="20"/>
      <w:szCs w:val="20"/>
      <w:lang w:eastAsia="en-US"/>
    </w:rPr>
  </w:style>
  <w:style w:type="paragraph" w:styleId="ListContinue2">
    <w:name w:val="List Continue 2"/>
    <w:basedOn w:val="ListContinue"/>
    <w:qFormat/>
    <w:rsid w:val="00c737c7"/>
    <w:pPr>
      <w:ind w:left="2160" w:hanging="0"/>
    </w:pPr>
    <w:rPr/>
  </w:style>
  <w:style w:type="paragraph" w:styleId="ListContinue3">
    <w:name w:val="List Continue 3"/>
    <w:basedOn w:val="ListContinue"/>
    <w:qFormat/>
    <w:rsid w:val="00c737c7"/>
    <w:pPr>
      <w:ind w:left="2520" w:hanging="0"/>
    </w:pPr>
    <w:rPr/>
  </w:style>
  <w:style w:type="paragraph" w:styleId="ListContinue4">
    <w:name w:val="List Continue 4"/>
    <w:basedOn w:val="ListContinue"/>
    <w:qFormat/>
    <w:rsid w:val="00c737c7"/>
    <w:pPr>
      <w:ind w:left="2880" w:hanging="0"/>
    </w:pPr>
    <w:rPr/>
  </w:style>
  <w:style w:type="paragraph" w:styleId="ListContinue5">
    <w:name w:val="List Continue 5"/>
    <w:basedOn w:val="ListContinue"/>
    <w:qFormat/>
    <w:rsid w:val="00c737c7"/>
    <w:pPr>
      <w:ind w:left="3240" w:hanging="0"/>
    </w:pPr>
    <w:rPr/>
  </w:style>
  <w:style w:type="paragraph" w:styleId="ListNumber2">
    <w:name w:val="List Number 2"/>
    <w:basedOn w:val="ListNumber"/>
    <w:qFormat/>
    <w:rsid w:val="00c737c7"/>
    <w:pPr>
      <w:spacing w:lineRule="atLeast" w:line="240" w:beforeAutospacing="0" w:before="0" w:afterAutospacing="0" w:after="240"/>
      <w:ind w:left="1800" w:hanging="360"/>
    </w:pPr>
    <w:rPr>
      <w:rFonts w:ascii="Arial" w:hAnsi="Arial" w:cs="Arial"/>
      <w:spacing w:val="-5"/>
      <w:sz w:val="20"/>
      <w:szCs w:val="20"/>
      <w:lang w:eastAsia="en-US"/>
    </w:rPr>
  </w:style>
  <w:style w:type="paragraph" w:styleId="ListNumber3">
    <w:name w:val="List Number 3"/>
    <w:basedOn w:val="ListNumber"/>
    <w:qFormat/>
    <w:rsid w:val="00c737c7"/>
    <w:pPr>
      <w:tabs>
        <w:tab w:val="clear" w:pos="709"/>
        <w:tab w:val="left" w:pos="720" w:leader="none"/>
      </w:tabs>
      <w:spacing w:lineRule="atLeast" w:line="240" w:beforeAutospacing="0" w:before="0" w:afterAutospacing="0" w:after="240"/>
      <w:ind w:left="2160" w:firstLine="709"/>
    </w:pPr>
    <w:rPr>
      <w:rFonts w:ascii="Arial" w:hAnsi="Arial" w:cs="Arial"/>
      <w:spacing w:val="-5"/>
      <w:sz w:val="20"/>
      <w:szCs w:val="20"/>
      <w:lang w:eastAsia="en-US"/>
    </w:rPr>
  </w:style>
  <w:style w:type="paragraph" w:styleId="ListNumber4">
    <w:name w:val="List Number 4"/>
    <w:basedOn w:val="ListNumber"/>
    <w:qFormat/>
    <w:rsid w:val="00c737c7"/>
    <w:pPr>
      <w:spacing w:lineRule="atLeast" w:line="240" w:beforeAutospacing="0" w:before="0" w:afterAutospacing="0" w:after="240"/>
      <w:ind w:left="2520" w:hanging="360"/>
    </w:pPr>
    <w:rPr>
      <w:rFonts w:ascii="Arial" w:hAnsi="Arial" w:cs="Arial"/>
      <w:spacing w:val="-5"/>
      <w:sz w:val="20"/>
      <w:szCs w:val="20"/>
      <w:lang w:eastAsia="en-US"/>
    </w:rPr>
  </w:style>
  <w:style w:type="paragraph" w:styleId="ListNumber5">
    <w:name w:val="List Number 5"/>
    <w:basedOn w:val="ListNumber"/>
    <w:qFormat/>
    <w:rsid w:val="00c737c7"/>
    <w:pPr>
      <w:spacing w:lineRule="atLeast" w:line="240" w:beforeAutospacing="0" w:before="0" w:afterAutospacing="0" w:after="240"/>
      <w:ind w:left="2880" w:hanging="360"/>
    </w:pPr>
    <w:rPr>
      <w:rFonts w:ascii="Arial" w:hAnsi="Arial" w:cs="Arial"/>
      <w:spacing w:val="-5"/>
      <w:sz w:val="20"/>
      <w:szCs w:val="20"/>
      <w:lang w:eastAsia="en-US"/>
    </w:rPr>
  </w:style>
  <w:style w:type="paragraph" w:styleId="MessageHeader">
    <w:name w:val="Message Header"/>
    <w:basedOn w:val="Style46"/>
    <w:link w:val="Style25"/>
    <w:qFormat/>
    <w:rsid w:val="00c737c7"/>
    <w:pPr>
      <w:keepLines/>
      <w:tabs>
        <w:tab w:val="clear" w:pos="709"/>
        <w:tab w:val="left" w:pos="3600" w:leader="none"/>
        <w:tab w:val="left" w:pos="4680" w:leader="none"/>
      </w:tabs>
      <w:suppressAutoHyphens w:val="false"/>
      <w:spacing w:lineRule="exact" w:line="280"/>
      <w:ind w:left="1080" w:right="2160" w:hanging="1080"/>
      <w:jc w:val="both"/>
    </w:pPr>
    <w:rPr>
      <w:rFonts w:ascii="Arial" w:hAnsi="Arial" w:cs="Times New Roman"/>
      <w:sz w:val="22"/>
      <w:szCs w:val="22"/>
      <w:lang w:eastAsia="en-US"/>
    </w:rPr>
  </w:style>
  <w:style w:type="paragraph" w:styleId="NormalIndent">
    <w:name w:val="Normal Indent"/>
    <w:basedOn w:val="Normal"/>
    <w:qFormat/>
    <w:rsid w:val="00c737c7"/>
    <w:pPr>
      <w:suppressAutoHyphens w:val="false"/>
      <w:spacing w:lineRule="auto" w:line="360"/>
      <w:ind w:left="1440" w:firstLine="709"/>
      <w:jc w:val="both"/>
    </w:pPr>
    <w:rPr>
      <w:rFonts w:ascii="Arial" w:hAnsi="Arial" w:cs="Arial"/>
      <w:spacing w:val="-5"/>
      <w:sz w:val="20"/>
      <w:szCs w:val="20"/>
      <w:lang w:eastAsia="en-US"/>
    </w:rPr>
  </w:style>
  <w:style w:type="paragraph" w:styleId="HTMLAddress">
    <w:name w:val="HTML Address"/>
    <w:basedOn w:val="Normal"/>
    <w:link w:val="HTML2"/>
    <w:qFormat/>
    <w:rsid w:val="00c737c7"/>
    <w:pPr>
      <w:suppressAutoHyphens w:val="false"/>
      <w:spacing w:lineRule="auto" w:line="360"/>
      <w:ind w:left="1080" w:firstLine="709"/>
      <w:jc w:val="both"/>
    </w:pPr>
    <w:rPr>
      <w:rFonts w:ascii="Arial" w:hAnsi="Arial" w:cs="Times New Roman"/>
      <w:i/>
      <w:iCs/>
      <w:spacing w:val="-5"/>
      <w:sz w:val="20"/>
      <w:szCs w:val="20"/>
      <w:lang w:eastAsia="en-US"/>
    </w:rPr>
  </w:style>
  <w:style w:type="paragraph" w:styleId="Envelopeaddress">
    <w:name w:val="envelope address"/>
    <w:basedOn w:val="Normal"/>
    <w:qFormat/>
    <w:rsid w:val="00c737c7"/>
    <w:pPr>
      <w:suppressAutoHyphens w:val="false"/>
      <w:spacing w:lineRule="auto" w:line="360"/>
      <w:ind w:left="2880" w:firstLine="709"/>
      <w:jc w:val="both"/>
    </w:pPr>
    <w:rPr>
      <w:rFonts w:ascii="Arial" w:hAnsi="Arial" w:cs="Arial"/>
      <w:spacing w:val="-5"/>
      <w:sz w:val="28"/>
      <w:szCs w:val="28"/>
      <w:lang w:eastAsia="en-US"/>
    </w:rPr>
  </w:style>
  <w:style w:type="paragraph" w:styleId="NoteHeading">
    <w:name w:val="Note Heading"/>
    <w:basedOn w:val="Normal"/>
    <w:next w:val="Normal"/>
    <w:link w:val="Style26"/>
    <w:qFormat/>
    <w:rsid w:val="00c737c7"/>
    <w:pPr>
      <w:suppressAutoHyphens w:val="false"/>
      <w:spacing w:lineRule="auto" w:line="360"/>
      <w:ind w:left="1080" w:firstLine="709"/>
      <w:jc w:val="both"/>
    </w:pPr>
    <w:rPr>
      <w:rFonts w:ascii="Arial" w:hAnsi="Arial" w:cs="Times New Roman"/>
      <w:spacing w:val="-5"/>
      <w:sz w:val="20"/>
      <w:szCs w:val="20"/>
      <w:lang w:eastAsia="en-US"/>
    </w:rPr>
  </w:style>
  <w:style w:type="paragraph" w:styleId="BodyTextFirstIndent2">
    <w:name w:val="Body Text First Indent 2"/>
    <w:basedOn w:val="Style59"/>
    <w:link w:val="25"/>
    <w:qFormat/>
    <w:rsid w:val="00c737c7"/>
    <w:pPr>
      <w:spacing w:lineRule="auto" w:line="360"/>
      <w:ind w:left="283" w:firstLine="210"/>
    </w:pPr>
    <w:rPr>
      <w:rFonts w:ascii="Arial" w:hAnsi="Arial"/>
      <w:spacing w:val="-5"/>
      <w:lang w:eastAsia="en-US"/>
    </w:rPr>
  </w:style>
  <w:style w:type="paragraph" w:styleId="Envelopereturn">
    <w:name w:val="envelope return"/>
    <w:basedOn w:val="Normal"/>
    <w:qFormat/>
    <w:rsid w:val="00c737c7"/>
    <w:pPr>
      <w:suppressAutoHyphens w:val="false"/>
      <w:spacing w:lineRule="auto" w:line="360"/>
      <w:ind w:left="1080" w:firstLine="709"/>
      <w:jc w:val="both"/>
    </w:pPr>
    <w:rPr>
      <w:rFonts w:ascii="Arial" w:hAnsi="Arial" w:cs="Arial"/>
      <w:spacing w:val="-5"/>
      <w:sz w:val="20"/>
      <w:szCs w:val="20"/>
      <w:lang w:eastAsia="en-US"/>
    </w:rPr>
  </w:style>
  <w:style w:type="paragraph" w:styleId="Style80">
    <w:name w:val="Signature"/>
    <w:basedOn w:val="Normal"/>
    <w:link w:val="Style28"/>
    <w:rsid w:val="00c737c7"/>
    <w:pPr>
      <w:suppressAutoHyphens w:val="false"/>
      <w:spacing w:lineRule="auto" w:line="360"/>
      <w:ind w:left="4252" w:firstLine="709"/>
      <w:jc w:val="both"/>
    </w:pPr>
    <w:rPr>
      <w:rFonts w:ascii="Arial" w:hAnsi="Arial" w:cs="Times New Roman"/>
      <w:spacing w:val="-5"/>
      <w:sz w:val="20"/>
      <w:szCs w:val="20"/>
      <w:lang w:eastAsia="en-US"/>
    </w:rPr>
  </w:style>
  <w:style w:type="paragraph" w:styleId="Style81">
    <w:name w:val="Salutation"/>
    <w:basedOn w:val="Normal"/>
    <w:next w:val="Normal"/>
    <w:link w:val="Style29"/>
    <w:rsid w:val="00c737c7"/>
    <w:pPr>
      <w:suppressAutoHyphens w:val="false"/>
      <w:spacing w:lineRule="auto" w:line="360"/>
      <w:ind w:left="1080" w:firstLine="709"/>
      <w:jc w:val="both"/>
    </w:pPr>
    <w:rPr>
      <w:rFonts w:ascii="Arial" w:hAnsi="Arial" w:cs="Times New Roman"/>
      <w:spacing w:val="-5"/>
      <w:sz w:val="20"/>
      <w:szCs w:val="20"/>
      <w:lang w:eastAsia="en-US"/>
    </w:rPr>
  </w:style>
  <w:style w:type="paragraph" w:styleId="Closing">
    <w:name w:val="Closing"/>
    <w:basedOn w:val="Normal"/>
    <w:link w:val="Style31"/>
    <w:qFormat/>
    <w:rsid w:val="00c737c7"/>
    <w:pPr>
      <w:suppressAutoHyphens w:val="false"/>
      <w:spacing w:lineRule="auto" w:line="360"/>
      <w:ind w:left="4252" w:firstLine="709"/>
      <w:jc w:val="both"/>
    </w:pPr>
    <w:rPr>
      <w:rFonts w:ascii="Arial" w:hAnsi="Arial" w:cs="Times New Roman"/>
      <w:spacing w:val="-5"/>
      <w:sz w:val="20"/>
      <w:szCs w:val="20"/>
      <w:lang w:eastAsia="en-US"/>
    </w:rPr>
  </w:style>
  <w:style w:type="paragraph" w:styleId="EmailSignature">
    <w:name w:val="E-mail Signature"/>
    <w:basedOn w:val="Normal"/>
    <w:link w:val="Style32"/>
    <w:qFormat/>
    <w:rsid w:val="00c737c7"/>
    <w:pPr>
      <w:suppressAutoHyphens w:val="false"/>
      <w:spacing w:lineRule="auto" w:line="360"/>
      <w:ind w:left="1080" w:firstLine="709"/>
      <w:jc w:val="both"/>
    </w:pPr>
    <w:rPr>
      <w:rFonts w:ascii="Arial" w:hAnsi="Arial" w:cs="Times New Roman"/>
      <w:spacing w:val="-5"/>
      <w:sz w:val="20"/>
      <w:szCs w:val="20"/>
      <w:lang w:eastAsia="en-US"/>
    </w:rPr>
  </w:style>
  <w:style w:type="paragraph" w:styleId="Style82">
    <w:name w:val="Endnote Text"/>
    <w:basedOn w:val="Normal"/>
    <w:link w:val="Style33"/>
    <w:rsid w:val="00c737c7"/>
    <w:pPr>
      <w:suppressAutoHyphens w:val="false"/>
      <w:spacing w:lineRule="auto" w:line="360"/>
      <w:ind w:firstLine="680"/>
      <w:jc w:val="both"/>
    </w:pPr>
    <w:rPr>
      <w:rFonts w:cs="Times New Roman"/>
      <w:sz w:val="20"/>
      <w:szCs w:val="20"/>
      <w:lang w:eastAsia="ru-RU"/>
    </w:rPr>
  </w:style>
  <w:style w:type="paragraph" w:styleId="S4" w:customStyle="1">
    <w:name w:val="S_Титульный"/>
    <w:basedOn w:val="Normal"/>
    <w:qFormat/>
    <w:locked/>
    <w:rsid w:val="00c737c7"/>
    <w:pPr>
      <w:suppressAutoHyphens w:val="false"/>
      <w:spacing w:lineRule="auto" w:line="360"/>
      <w:ind w:left="3060" w:hanging="0"/>
      <w:jc w:val="right"/>
    </w:pPr>
    <w:rPr>
      <w:rFonts w:cs="Times New Roman"/>
      <w:b/>
      <w:caps/>
      <w:lang w:eastAsia="ru-RU"/>
    </w:rPr>
  </w:style>
  <w:style w:type="paragraph" w:styleId="Style83" w:customStyle="1">
    <w:name w:val="Подчеркнутый"/>
    <w:basedOn w:val="Normal"/>
    <w:link w:val="Style35"/>
    <w:semiHidden/>
    <w:qFormat/>
    <w:rsid w:val="00c737c7"/>
    <w:pPr>
      <w:suppressAutoHyphens w:val="false"/>
      <w:spacing w:lineRule="auto" w:line="360"/>
      <w:ind w:firstLine="709"/>
      <w:jc w:val="both"/>
    </w:pPr>
    <w:rPr>
      <w:rFonts w:cs="Times New Roman"/>
      <w:u w:val="single"/>
    </w:rPr>
  </w:style>
  <w:style w:type="paragraph" w:styleId="S11" w:customStyle="1">
    <w:name w:val="S_Заголовок 1"/>
    <w:basedOn w:val="Normal"/>
    <w:qFormat/>
    <w:rsid w:val="00c737c7"/>
    <w:pPr>
      <w:numPr>
        <w:ilvl w:val="0"/>
        <w:numId w:val="7"/>
      </w:numPr>
      <w:suppressAutoHyphens w:val="false"/>
      <w:jc w:val="center"/>
    </w:pPr>
    <w:rPr>
      <w:rFonts w:cs="Times New Roman"/>
      <w:b/>
      <w:caps/>
      <w:lang w:eastAsia="ru-RU"/>
    </w:rPr>
  </w:style>
  <w:style w:type="paragraph" w:styleId="S21" w:customStyle="1">
    <w:name w:val="S_Заголовок 2"/>
    <w:basedOn w:val="2"/>
    <w:qFormat/>
    <w:rsid w:val="00c737c7"/>
    <w:pPr>
      <w:keepNext w:val="false"/>
      <w:keepLines w:val="false"/>
      <w:numPr>
        <w:ilvl w:val="1"/>
        <w:numId w:val="7"/>
      </w:numPr>
      <w:suppressAutoHyphens w:val="false"/>
      <w:spacing w:lineRule="auto" w:line="360" w:before="0" w:after="360"/>
    </w:pPr>
    <w:rPr/>
  </w:style>
  <w:style w:type="paragraph" w:styleId="S31" w:customStyle="1">
    <w:name w:val="S_Заголовок 3"/>
    <w:basedOn w:val="3"/>
    <w:qFormat/>
    <w:rsid w:val="00c737c7"/>
    <w:pPr>
      <w:keepNext w:val="false"/>
      <w:numPr>
        <w:ilvl w:val="2"/>
        <w:numId w:val="7"/>
      </w:numPr>
      <w:suppressAutoHyphens w:val="false"/>
      <w:spacing w:lineRule="auto" w:line="360" w:before="0" w:after="0"/>
    </w:pPr>
    <w:rPr>
      <w:b w:val="false"/>
      <w:bCs w:val="false"/>
      <w:szCs w:val="24"/>
      <w:u w:val="single"/>
      <w:lang w:eastAsia="ru-RU"/>
    </w:rPr>
  </w:style>
  <w:style w:type="paragraph" w:styleId="S41" w:customStyle="1">
    <w:name w:val="S_Заголовок 4"/>
    <w:basedOn w:val="4"/>
    <w:qFormat/>
    <w:rsid w:val="00c737c7"/>
    <w:pPr>
      <w:keepNext w:val="false"/>
      <w:keepLines w:val="false"/>
      <w:numPr>
        <w:ilvl w:val="3"/>
        <w:numId w:val="7"/>
      </w:numPr>
      <w:spacing w:before="0" w:after="0"/>
    </w:pPr>
    <w:rPr>
      <w:rFonts w:ascii="Times New Roman" w:hAnsi="Times New Roman"/>
      <w:b w:val="false"/>
      <w:bCs w:val="false"/>
      <w:iCs w:val="false"/>
      <w:color w:val="auto"/>
    </w:rPr>
  </w:style>
  <w:style w:type="paragraph" w:styleId="S5" w:customStyle="1">
    <w:name w:val="S_Маркированный"/>
    <w:basedOn w:val="ListBullet"/>
    <w:link w:val="S1"/>
    <w:autoRedefine/>
    <w:qFormat/>
    <w:rsid w:val="00c737c7"/>
    <w:pPr>
      <w:tabs>
        <w:tab w:val="clear" w:pos="1026"/>
      </w:tabs>
      <w:spacing w:lineRule="auto" w:line="240"/>
      <w:ind w:firstLine="709"/>
    </w:pPr>
    <w:rPr/>
  </w:style>
  <w:style w:type="paragraph" w:styleId="S6" w:customStyle="1">
    <w:name w:val="S_Обычный"/>
    <w:basedOn w:val="Normal"/>
    <w:link w:val="S"/>
    <w:qFormat/>
    <w:rsid w:val="00c737c7"/>
    <w:pPr>
      <w:suppressAutoHyphens w:val="false"/>
      <w:spacing w:lineRule="auto" w:line="360"/>
      <w:ind w:firstLine="709"/>
      <w:jc w:val="both"/>
    </w:pPr>
    <w:rPr>
      <w:rFonts w:cs="Times New Roman"/>
    </w:rPr>
  </w:style>
  <w:style w:type="paragraph" w:styleId="S7" w:customStyle="1">
    <w:name w:val="S_Обычный в таблице"/>
    <w:basedOn w:val="Normal"/>
    <w:link w:val="S2"/>
    <w:qFormat/>
    <w:rsid w:val="00c737c7"/>
    <w:pPr>
      <w:suppressAutoHyphens w:val="false"/>
      <w:spacing w:lineRule="auto" w:line="360"/>
      <w:jc w:val="center"/>
    </w:pPr>
    <w:rPr>
      <w:rFonts w:cs="Times New Roman"/>
    </w:rPr>
  </w:style>
  <w:style w:type="paragraph" w:styleId="ConsPlusDocList" w:customStyle="1">
    <w:name w:val="ConsPlusDocList"/>
    <w:next w:val="Normal"/>
    <w:qFormat/>
    <w:rsid w:val="00714283"/>
    <w:pPr>
      <w:widowControl w:val="false"/>
      <w:suppressAutoHyphens w:val="true"/>
      <w:bidi w:val="0"/>
      <w:spacing w:before="0" w:after="0"/>
      <w:jc w:val="left"/>
      <w:textAlignment w:val="baseline"/>
    </w:pPr>
    <w:rPr>
      <w:rFonts w:ascii="Arial" w:hAnsi="Arial" w:eastAsia="Arial" w:cs="Arial"/>
      <w:color w:val="auto"/>
      <w:kern w:val="2"/>
      <w:sz w:val="20"/>
      <w:szCs w:val="20"/>
      <w:lang w:val="de-DE" w:eastAsia="zh-CN" w:bidi="fa-IR"/>
    </w:rPr>
  </w:style>
  <w:style w:type="paragraph" w:styleId="Standard" w:customStyle="1">
    <w:name w:val="Standard"/>
    <w:qFormat/>
    <w:rsid w:val="00714283"/>
    <w:pPr>
      <w:widowControl w:val="false"/>
      <w:suppressAutoHyphens w:val="true"/>
      <w:bidi w:val="0"/>
      <w:spacing w:before="0" w:after="0"/>
      <w:jc w:val="left"/>
      <w:textAlignment w:val="baseline"/>
    </w:pPr>
    <w:rPr>
      <w:rFonts w:ascii="Times New Roman" w:hAnsi="Times New Roman" w:eastAsia="Andale Sans UI" w:cs="Times New Roman"/>
      <w:color w:val="auto"/>
      <w:kern w:val="2"/>
      <w:sz w:val="24"/>
      <w:szCs w:val="24"/>
      <w:lang w:val="de-DE" w:eastAsia="zh-CN" w:bidi="fa-IR"/>
    </w:rPr>
  </w:style>
  <w:style w:type="paragraph" w:styleId="35" w:customStyle="1">
    <w:name w:val="Обычный3"/>
    <w:qFormat/>
    <w:rsid w:val="000856cd"/>
    <w:pPr>
      <w:widowControl w:val="false"/>
      <w:suppressAutoHyphens w:val="true"/>
      <w:overflowPunct w:val="false"/>
      <w:bidi w:val="0"/>
      <w:spacing w:before="0" w:after="0"/>
      <w:jc w:val="left"/>
    </w:pPr>
    <w:rPr>
      <w:rFonts w:ascii="Times New Roman" w:hAnsi="Times New Roman" w:eastAsia="Arial" w:cs="Times New Roman"/>
      <w:color w:val="auto"/>
      <w:kern w:val="0"/>
      <w:sz w:val="20"/>
      <w:szCs w:val="20"/>
      <w:lang w:val="ru-RU" w:eastAsia="ar-SA" w:bidi="ar-SA"/>
    </w:rPr>
  </w:style>
  <w:style w:type="paragraph" w:styleId="Style84" w:customStyle="1">
    <w:name w:val="Красноярск"/>
    <w:basedOn w:val="Normal"/>
    <w:qFormat/>
    <w:rsid w:val="00816626"/>
    <w:pPr>
      <w:suppressAutoHyphens w:val="false"/>
      <w:spacing w:lineRule="auto" w:line="276"/>
      <w:ind w:firstLine="709"/>
      <w:jc w:val="both"/>
    </w:pPr>
    <w:rPr>
      <w:rFonts w:cs="Times New Roman"/>
      <w:sz w:val="28"/>
      <w:lang w:eastAsia="ru-RU"/>
    </w:rPr>
  </w:style>
  <w:style w:type="paragraph" w:styleId="FORMATTEXT" w:customStyle="1">
    <w:name w:val=".FORMATTEXT"/>
    <w:qFormat/>
    <w:rsid w:val="00816626"/>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ERTEXT" w:customStyle="1">
    <w:name w:val=".HEADERTEXT"/>
    <w:qFormat/>
    <w:rsid w:val="00816626"/>
    <w:pPr>
      <w:widowControl w:val="false"/>
      <w:suppressAutoHyphens w:val="true"/>
      <w:bidi w:val="0"/>
      <w:spacing w:before="0" w:after="0"/>
      <w:jc w:val="left"/>
    </w:pPr>
    <w:rPr>
      <w:rFonts w:ascii="Arial" w:hAnsi="Arial" w:eastAsia="Times New Roman" w:cs="Arial"/>
      <w:color w:val="2B4279"/>
      <w:kern w:val="0"/>
      <w:sz w:val="22"/>
      <w:szCs w:val="22"/>
      <w:lang w:val="ru-RU" w:eastAsia="ru-RU" w:bidi="ar-SA"/>
    </w:rPr>
  </w:style>
  <w:style w:type="paragraph" w:styleId="Msonospacing" w:customStyle="1">
    <w:name w:val="msonospacing"/>
    <w:basedOn w:val="Normal"/>
    <w:qFormat/>
    <w:rsid w:val="00816626"/>
    <w:pPr>
      <w:suppressAutoHyphens w:val="false"/>
      <w:spacing w:lineRule="auto" w:line="276"/>
      <w:ind w:firstLine="397"/>
      <w:jc w:val="both"/>
    </w:pPr>
    <w:rPr>
      <w:rFonts w:ascii="Calibri" w:hAnsi="Calibri" w:cs="Times New Roman"/>
      <w:sz w:val="22"/>
      <w:szCs w:val="22"/>
      <w:lang w:eastAsia="ru-RU"/>
    </w:rPr>
  </w:style>
  <w:style w:type="paragraph" w:styleId="ConsPlusCell" w:customStyle="1">
    <w:name w:val="ConsPlusCell"/>
    <w:uiPriority w:val="99"/>
    <w:qFormat/>
    <w:rsid w:val="00816626"/>
    <w:pPr>
      <w:widowControl w:val="false"/>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313" w:customStyle="1">
    <w:name w:val="Основной текст с отступом 31"/>
    <w:basedOn w:val="Normal"/>
    <w:qFormat/>
    <w:rsid w:val="00816626"/>
    <w:pPr>
      <w:spacing w:lineRule="auto" w:line="276" w:before="0" w:after="120"/>
      <w:ind w:left="283" w:firstLine="397"/>
      <w:jc w:val="both"/>
    </w:pPr>
    <w:rPr>
      <w:rFonts w:cs="Times New Roman"/>
      <w:sz w:val="16"/>
      <w:szCs w:val="16"/>
    </w:rPr>
  </w:style>
  <w:style w:type="paragraph" w:styleId="Consplusnormal2" w:customStyle="1">
    <w:name w:val="consplusnormal"/>
    <w:basedOn w:val="Normal"/>
    <w:qFormat/>
    <w:rsid w:val="00816626"/>
    <w:pPr>
      <w:suppressAutoHyphens w:val="false"/>
      <w:spacing w:lineRule="auto" w:line="276"/>
      <w:ind w:firstLine="720"/>
      <w:jc w:val="both"/>
    </w:pPr>
    <w:rPr>
      <w:rFonts w:ascii="Arial" w:hAnsi="Arial" w:eastAsia="Calibri" w:cs="Arial"/>
      <w:sz w:val="20"/>
      <w:szCs w:val="20"/>
      <w:lang w:eastAsia="ru-RU"/>
    </w:rPr>
  </w:style>
  <w:style w:type="paragraph" w:styleId="44" w:customStyle="1">
    <w:name w:val="Обычный4"/>
    <w:qFormat/>
    <w:rsid w:val="00816626"/>
    <w:pPr>
      <w:widowControl/>
      <w:suppressAutoHyphens w:val="true"/>
      <w:bidi w:val="0"/>
      <w:spacing w:before="100" w:after="100"/>
      <w:jc w:val="left"/>
    </w:pPr>
    <w:rPr>
      <w:rFonts w:ascii="Times New Roman" w:hAnsi="Times New Roman" w:eastAsia="Times New Roman" w:cs="Times New Roman"/>
      <w:color w:val="auto"/>
      <w:kern w:val="0"/>
      <w:sz w:val="24"/>
      <w:szCs w:val="20"/>
      <w:lang w:val="ru-RU" w:eastAsia="ru-RU" w:bidi="ar-SA"/>
    </w:rPr>
  </w:style>
  <w:style w:type="paragraph" w:styleId="Normal10022" w:customStyle="1">
    <w:name w:val="Стиль Normal + 10 пт полужирный По центру Слева:  -02 см Справ...2"/>
    <w:basedOn w:val="44"/>
    <w:qFormat/>
    <w:rsid w:val="00816626"/>
    <w:pPr>
      <w:snapToGrid w:val="false"/>
      <w:spacing w:before="0" w:after="0"/>
      <w:ind w:left="-113" w:right="-113" w:hanging="0"/>
      <w:jc w:val="center"/>
    </w:pPr>
    <w:rPr>
      <w:b/>
      <w:bCs/>
      <w:sz w:val="20"/>
    </w:rPr>
  </w:style>
  <w:style w:type="paragraph" w:styleId="ConsPlusNonformat" w:customStyle="1">
    <w:name w:val="ConsPlusNonformat"/>
    <w:uiPriority w:val="99"/>
    <w:qFormat/>
    <w:rsid w:val="00816626"/>
    <w:pPr>
      <w:widowControl/>
      <w:suppressAutoHyphens w:val="true"/>
      <w:bidi w:val="0"/>
      <w:spacing w:before="0" w:after="0"/>
      <w:jc w:val="left"/>
    </w:pPr>
    <w:rPr>
      <w:rFonts w:ascii="Courier New" w:hAnsi="Courier New" w:eastAsia="Calibri" w:cs="Courier New"/>
      <w:color w:val="auto"/>
      <w:kern w:val="0"/>
      <w:sz w:val="20"/>
      <w:szCs w:val="20"/>
      <w:lang w:val="ru-RU" w:eastAsia="en-US" w:bidi="ar-SA"/>
    </w:rPr>
  </w:style>
  <w:style w:type="paragraph" w:styleId="ConsCell" w:customStyle="1">
    <w:name w:val="ConsCell"/>
    <w:qFormat/>
    <w:rsid w:val="00816626"/>
    <w:pPr>
      <w:widowControl w:val="false"/>
      <w:suppressAutoHyphens w:val="true"/>
      <w:bidi w:val="0"/>
      <w:spacing w:before="0" w:after="0"/>
      <w:jc w:val="left"/>
    </w:pPr>
    <w:rPr>
      <w:rFonts w:ascii="Arial" w:hAnsi="Arial" w:eastAsia="Arial" w:cs="Times New Roman"/>
      <w:color w:val="auto"/>
      <w:kern w:val="0"/>
      <w:sz w:val="20"/>
      <w:szCs w:val="20"/>
      <w:lang w:val="ru-RU" w:eastAsia="ru-RU" w:bidi="ar-SA"/>
    </w:rPr>
  </w:style>
  <w:style w:type="paragraph" w:styleId="116" w:customStyle="1">
    <w:name w:val="1 Стиль"/>
    <w:basedOn w:val="Style59"/>
    <w:link w:val="16"/>
    <w:qFormat/>
    <w:rsid w:val="00816626"/>
    <w:pPr>
      <w:spacing w:lineRule="auto" w:line="360" w:before="0" w:after="0"/>
      <w:ind w:left="0" w:firstLine="709"/>
      <w:jc w:val="both"/>
    </w:pPr>
    <w:rPr/>
  </w:style>
  <w:style w:type="paragraph" w:styleId="Normal10021" w:customStyle="1">
    <w:name w:val="Normal + 10 пт полужирный По центру Слева:  -02 см Справ..."/>
    <w:basedOn w:val="Normal"/>
    <w:link w:val="Normal1002"/>
    <w:qFormat/>
    <w:rsid w:val="00816626"/>
    <w:pPr>
      <w:suppressAutoHyphens w:val="false"/>
      <w:ind w:left="-113" w:right="-113" w:hanging="0"/>
      <w:jc w:val="center"/>
    </w:pPr>
    <w:rPr>
      <w:rFonts w:cs="Times New Roman"/>
      <w:b/>
      <w:bCs/>
      <w:sz w:val="20"/>
      <w:szCs w:val="20"/>
      <w:lang w:eastAsia="ru-RU"/>
    </w:rPr>
  </w:style>
  <w:style w:type="paragraph" w:styleId="1271" w:customStyle="1">
    <w:name w:val="127 см"/>
    <w:basedOn w:val="Normal"/>
    <w:next w:val="Normal"/>
    <w:link w:val="127"/>
    <w:qFormat/>
    <w:rsid w:val="00816626"/>
    <w:pPr>
      <w:widowControl w:val="false"/>
      <w:suppressAutoHyphens w:val="false"/>
      <w:spacing w:before="120" w:after="0"/>
      <w:ind w:left="720" w:hanging="0"/>
      <w:jc w:val="both"/>
    </w:pPr>
    <w:rPr>
      <w:rFonts w:cs="Times New Roman"/>
      <w:sz w:val="26"/>
      <w:szCs w:val="20"/>
      <w:lang w:eastAsia="ru-RU"/>
    </w:rPr>
  </w:style>
  <w:style w:type="paragraph" w:styleId="Style85" w:customStyle="1">
    <w:name w:val="Знак Знак Знак Знак Знак Знак Знак Знак Знак Знак Знак Знак Знак"/>
    <w:basedOn w:val="Normal"/>
    <w:qFormat/>
    <w:rsid w:val="006b76e9"/>
    <w:pPr>
      <w:suppressAutoHyphens w:val="false"/>
    </w:pPr>
    <w:rPr>
      <w:rFonts w:ascii="Verdana" w:hAnsi="Verdana" w:cs="Verdana"/>
      <w:sz w:val="20"/>
      <w:szCs w:val="20"/>
      <w:lang w:val="en-US" w:eastAsia="en-US"/>
    </w:rPr>
  </w:style>
  <w:style w:type="paragraph" w:styleId="28" w:customStyle="1">
    <w:name w:val="заголовок 2"/>
    <w:basedOn w:val="Normal"/>
    <w:next w:val="Normal"/>
    <w:qFormat/>
    <w:rsid w:val="005e43fd"/>
    <w:pPr>
      <w:keepNext w:val="true"/>
      <w:spacing w:before="240" w:after="60"/>
      <w:jc w:val="center"/>
    </w:pPr>
    <w:rPr>
      <w:rFonts w:eastAsia="Calibri" w:cs="Arial"/>
      <w:b/>
      <w:bCs/>
      <w:sz w:val="28"/>
      <w:szCs w:val="28"/>
    </w:rPr>
  </w:style>
  <w:style w:type="paragraph" w:styleId="117" w:customStyle="1">
    <w:name w:val="Основной текст с отступом.Основной текст 1.Нумерованный список !!.Надин стиль"/>
    <w:basedOn w:val="Normal"/>
    <w:qFormat/>
    <w:rsid w:val="001f06c5"/>
    <w:pPr>
      <w:spacing w:before="0" w:after="120"/>
      <w:ind w:firstLine="709"/>
      <w:jc w:val="both"/>
    </w:pPr>
    <w:rPr>
      <w:rFonts w:ascii="Arial" w:hAnsi="Arial" w:cs="Times New Roman"/>
      <w:sz w:val="26"/>
      <w:szCs w:val="20"/>
    </w:rPr>
  </w:style>
  <w:style w:type="paragraph" w:styleId="322" w:customStyle="1">
    <w:name w:val="Основной текст с отступом 32"/>
    <w:basedOn w:val="Normal"/>
    <w:qFormat/>
    <w:rsid w:val="001f06c5"/>
    <w:pPr>
      <w:ind w:firstLine="709"/>
      <w:jc w:val="both"/>
    </w:pPr>
    <w:rPr>
      <w:rFonts w:ascii="Arial" w:hAnsi="Arial" w:cs="Arial"/>
      <w:sz w:val="26"/>
      <w:szCs w:val="28"/>
    </w:rPr>
  </w:style>
  <w:style w:type="paragraph" w:styleId="Style86" w:customStyle="1">
    <w:name w:val="Основа"/>
    <w:basedOn w:val="Normal"/>
    <w:qFormat/>
    <w:rsid w:val="001f06c5"/>
    <w:pPr>
      <w:suppressAutoHyphens w:val="false"/>
      <w:spacing w:before="120" w:after="60"/>
      <w:ind w:firstLine="720"/>
      <w:jc w:val="both"/>
    </w:pPr>
    <w:rPr>
      <w:rFonts w:eastAsia="Calibri" w:cs="Times New Roman"/>
      <w:szCs w:val="20"/>
      <w:lang w:eastAsia="ru-RU"/>
    </w:rPr>
  </w:style>
  <w:style w:type="paragraph" w:styleId="118" w:customStyle="1">
    <w:name w:val="Абзац списка1"/>
    <w:basedOn w:val="Normal"/>
    <w:qFormat/>
    <w:rsid w:val="00c613db"/>
    <w:pPr>
      <w:suppressAutoHyphens w:val="false"/>
      <w:spacing w:lineRule="auto" w:line="276" w:before="0" w:after="200"/>
      <w:ind w:left="720" w:hanging="0"/>
      <w:contextualSpacing/>
    </w:pPr>
    <w:rPr>
      <w:rFonts w:ascii="Calibri" w:hAnsi="Calibri" w:cs="Times New Roman"/>
      <w:sz w:val="22"/>
      <w:szCs w:val="22"/>
      <w:lang w:eastAsia="en-US"/>
    </w:rPr>
  </w:style>
  <w:style w:type="paragraph" w:styleId="64" w:customStyle="1">
    <w:name w:val="Основной текст (6)"/>
    <w:basedOn w:val="Normal"/>
    <w:link w:val="62"/>
    <w:qFormat/>
    <w:rsid w:val="00d118e2"/>
    <w:pPr>
      <w:shd w:val="clear" w:color="auto" w:fill="FFFFFF"/>
      <w:suppressAutoHyphens w:val="false"/>
      <w:spacing w:lineRule="atLeast" w:line="240"/>
      <w:ind w:hanging="1060"/>
    </w:pPr>
    <w:rPr>
      <w:rFonts w:cs="Times New Roman"/>
      <w:b/>
      <w:bCs/>
      <w:sz w:val="23"/>
      <w:szCs w:val="23"/>
      <w:lang w:eastAsia="ru-RU"/>
    </w:rPr>
  </w:style>
  <w:style w:type="paragraph" w:styleId="5511" w:customStyle="1">
    <w:name w:val="Основной текст (55)1"/>
    <w:basedOn w:val="Normal"/>
    <w:link w:val="55"/>
    <w:qFormat/>
    <w:rsid w:val="00d118e2"/>
    <w:pPr>
      <w:shd w:val="clear" w:color="auto" w:fill="FFFFFF"/>
      <w:suppressAutoHyphens w:val="false"/>
      <w:spacing w:lineRule="exact" w:line="322" w:before="540" w:after="0"/>
      <w:jc w:val="center"/>
    </w:pPr>
    <w:rPr>
      <w:rFonts w:cs="Times New Roman"/>
      <w:sz w:val="14"/>
      <w:szCs w:val="14"/>
      <w:lang w:eastAsia="ru-RU"/>
    </w:rPr>
  </w:style>
  <w:style w:type="paragraph" w:styleId="Style87" w:customStyle="1">
    <w:name w:val="Стиль ПАМ"/>
    <w:basedOn w:val="Normal"/>
    <w:qFormat/>
    <w:rsid w:val="00d118e2"/>
    <w:pPr>
      <w:suppressAutoHyphens w:val="false"/>
      <w:spacing w:lineRule="auto" w:line="276"/>
      <w:jc w:val="both"/>
    </w:pPr>
    <w:rPr>
      <w:rFonts w:cs="Times New Roman"/>
      <w:sz w:val="28"/>
      <w:szCs w:val="22"/>
      <w:lang w:eastAsia="en-US"/>
    </w:rPr>
  </w:style>
  <w:style w:type="paragraph" w:styleId="Style88" w:customStyle="1">
    <w:name w:val="Шапка табл"/>
    <w:basedOn w:val="Normal"/>
    <w:link w:val="Style39"/>
    <w:qFormat/>
    <w:rsid w:val="00ce7eca"/>
    <w:pPr>
      <w:suppressAutoHyphens w:val="false"/>
      <w:spacing w:lineRule="auto" w:line="276"/>
      <w:jc w:val="both"/>
    </w:pPr>
    <w:rPr>
      <w:rFonts w:ascii="Arial" w:hAnsi="Arial" w:eastAsia="Calibri" w:cs="Times New Roman"/>
      <w:b/>
      <w:sz w:val="20"/>
      <w:szCs w:val="20"/>
      <w:lang w:eastAsia="ru-RU"/>
    </w:rPr>
  </w:style>
  <w:style w:type="paragraph" w:styleId="Style89" w:customStyle="1">
    <w:name w:val="Табл"/>
    <w:basedOn w:val="Normal"/>
    <w:link w:val="Style40"/>
    <w:qFormat/>
    <w:rsid w:val="00ce7eca"/>
    <w:pPr>
      <w:suppressAutoHyphens w:val="false"/>
      <w:spacing w:lineRule="auto" w:line="276"/>
    </w:pPr>
    <w:rPr>
      <w:rFonts w:ascii="Arial" w:hAnsi="Arial" w:cs="Arial"/>
      <w:color w:val="000000"/>
      <w:sz w:val="20"/>
      <w:szCs w:val="20"/>
      <w:lang w:eastAsia="ru-RU"/>
    </w:rPr>
  </w:style>
  <w:style w:type="paragraph" w:styleId="Style90" w:customStyle="1">
    <w:name w:val="Список текс"/>
    <w:basedOn w:val="Normal"/>
    <w:link w:val="Style41"/>
    <w:qFormat/>
    <w:rsid w:val="00ce7eca"/>
    <w:pPr>
      <w:numPr>
        <w:ilvl w:val="0"/>
        <w:numId w:val="8"/>
      </w:numPr>
      <w:tabs>
        <w:tab w:val="clear" w:pos="709"/>
        <w:tab w:val="left" w:pos="993" w:leader="none"/>
      </w:tabs>
      <w:suppressAutoHyphens w:val="false"/>
      <w:spacing w:lineRule="auto" w:line="360"/>
      <w:ind w:left="0" w:firstLine="709"/>
      <w:jc w:val="both"/>
    </w:pPr>
    <w:rPr>
      <w:rFonts w:ascii="Arial" w:hAnsi="Arial" w:eastAsia="Calibri" w:cs="Times New Roman"/>
      <w:sz w:val="22"/>
      <w:szCs w:val="22"/>
      <w:lang w:eastAsia="en-US"/>
    </w:rPr>
  </w:style>
  <w:style w:type="paragraph" w:styleId="P12" w:customStyle="1">
    <w:name w:val="p12"/>
    <w:basedOn w:val="Normal"/>
    <w:qFormat/>
    <w:rsid w:val="00293087"/>
    <w:pPr>
      <w:suppressAutoHyphens w:val="false"/>
      <w:spacing w:beforeAutospacing="1" w:afterAutospacing="1"/>
    </w:pPr>
    <w:rPr>
      <w:rFonts w:cs="Times New Roman"/>
      <w:lang w:eastAsia="ru-RU"/>
    </w:rPr>
  </w:style>
  <w:style w:type="paragraph" w:styleId="P4" w:customStyle="1">
    <w:name w:val="p4"/>
    <w:basedOn w:val="Normal"/>
    <w:qFormat/>
    <w:rsid w:val="00293087"/>
    <w:pPr>
      <w:suppressAutoHyphens w:val="false"/>
      <w:spacing w:beforeAutospacing="1" w:afterAutospacing="1"/>
    </w:pPr>
    <w:rPr>
      <w:rFonts w:cs="Times New Roman"/>
      <w:lang w:eastAsia="ru-RU"/>
    </w:rPr>
  </w:style>
  <w:style w:type="paragraph" w:styleId="Description2" w:customStyle="1">
    <w:name w:val="description2"/>
    <w:basedOn w:val="Normal"/>
    <w:qFormat/>
    <w:rsid w:val="00b0191b"/>
    <w:pPr>
      <w:suppressAutoHyphens w:val="false"/>
      <w:spacing w:beforeAutospacing="1" w:afterAutospacing="1"/>
    </w:pPr>
    <w:rPr>
      <w:rFonts w:cs="Times New Roman"/>
      <w:sz w:val="21"/>
      <w:szCs w:val="21"/>
      <w:lang w:eastAsia="ru-RU"/>
    </w:rPr>
  </w:style>
  <w:style w:type="paragraph" w:styleId="119" w:customStyle="1">
    <w:name w:val="Табличный_боковик_11"/>
    <w:link w:val="111"/>
    <w:qFormat/>
    <w:rsid w:val="00457fa7"/>
    <w:pPr>
      <w:widowControl/>
      <w:suppressAutoHyphens w:val="true"/>
      <w:bidi w:val="0"/>
      <w:spacing w:before="0" w:after="0"/>
      <w:jc w:val="left"/>
    </w:pPr>
    <w:rPr>
      <w:rFonts w:ascii="Times New Roman" w:hAnsi="Times New Roman" w:eastAsia="Times New Roman" w:cs="Times New Roman"/>
      <w:color w:val="auto"/>
      <w:kern w:val="0"/>
      <w:sz w:val="22"/>
      <w:szCs w:val="24"/>
      <w:lang w:val="ru-RU" w:eastAsia="ru-RU" w:bidi="ar-SA"/>
    </w:rPr>
  </w:style>
  <w:style w:type="paragraph" w:styleId="1110" w:customStyle="1">
    <w:name w:val="Табличный_таблица_11"/>
    <w:link w:val="112"/>
    <w:qFormat/>
    <w:rsid w:val="00457fa7"/>
    <w:pPr>
      <w:widowControl/>
      <w:suppressAutoHyphens w:val="true"/>
      <w:bidi w:val="0"/>
      <w:spacing w:before="0" w:after="0"/>
      <w:jc w:val="center"/>
    </w:pPr>
    <w:rPr>
      <w:rFonts w:ascii="Times New Roman" w:hAnsi="Times New Roman" w:eastAsia="Times New Roman" w:cs="Times New Roman"/>
      <w:color w:val="auto"/>
      <w:kern w:val="0"/>
      <w:sz w:val="22"/>
      <w:szCs w:val="22"/>
      <w:lang w:val="ru-RU" w:eastAsia="ru-RU" w:bidi="ar-SA"/>
    </w:rPr>
  </w:style>
  <w:style w:type="paragraph" w:styleId="120" w:customStyle="1">
    <w:name w:val="Без интервала1"/>
    <w:qFormat/>
    <w:rsid w:val="00ea0714"/>
    <w:pPr>
      <w:widowControl/>
      <w:suppressAutoHyphens w:val="true"/>
      <w:bidi w:val="0"/>
      <w:spacing w:before="0" w:after="0"/>
      <w:jc w:val="left"/>
    </w:pPr>
    <w:rPr>
      <w:rFonts w:ascii="Calibri" w:hAnsi="Calibri" w:eastAsia="Times New Roman" w:cs="Times New Roman"/>
      <w:color w:val="auto"/>
      <w:kern w:val="0"/>
      <w:sz w:val="22"/>
      <w:szCs w:val="22"/>
      <w:lang w:val="ru-RU" w:eastAsia="ru-RU" w:bidi="ar-SA"/>
    </w:rPr>
  </w:style>
  <w:style w:type="paragraph" w:styleId="Style91" w:customStyle="1">
    <w:name w:val="отчет"/>
    <w:basedOn w:val="Normal"/>
    <w:link w:val="Style42"/>
    <w:qFormat/>
    <w:rsid w:val="00b12471"/>
    <w:pPr>
      <w:suppressAutoHyphens w:val="false"/>
      <w:spacing w:lineRule="auto" w:line="276"/>
      <w:ind w:firstLine="709"/>
      <w:jc w:val="both"/>
    </w:pPr>
    <w:rPr>
      <w:rFonts w:cs="Times New Roman"/>
      <w:sz w:val="28"/>
      <w:szCs w:val="22"/>
      <w:lang w:eastAsia="ru-RU"/>
    </w:rPr>
  </w:style>
  <w:style w:type="paragraph" w:styleId="Main1" w:customStyle="1">
    <w:name w:val="Main"/>
    <w:link w:val="Main"/>
    <w:qFormat/>
    <w:rsid w:val="00dd5b1e"/>
    <w:pPr>
      <w:widowControl w:val="false"/>
      <w:suppressAutoHyphens w:val="true"/>
      <w:bidi w:val="0"/>
      <w:spacing w:lineRule="auto" w:line="360" w:before="0" w:after="0"/>
      <w:ind w:firstLine="709"/>
      <w:jc w:val="both"/>
    </w:pPr>
    <w:rPr>
      <w:rFonts w:ascii="Times New Roman" w:hAnsi="Times New Roman" w:eastAsia="Times New Roman" w:cs="Tahoma"/>
      <w:color w:val="auto"/>
      <w:kern w:val="0"/>
      <w:sz w:val="24"/>
      <w:szCs w:val="16"/>
      <w:lang w:val="ru-RU" w:eastAsia="ru-RU" w:bidi="ar-SA"/>
    </w:rPr>
  </w:style>
  <w:style w:type="paragraph" w:styleId="1111" w:customStyle="1">
    <w:name w:val="Заголовок 11"/>
    <w:basedOn w:val="Normal"/>
    <w:uiPriority w:val="1"/>
    <w:qFormat/>
    <w:rsid w:val="00a04596"/>
    <w:pPr>
      <w:widowControl w:val="false"/>
      <w:suppressAutoHyphens w:val="false"/>
      <w:ind w:left="392" w:hanging="0"/>
      <w:outlineLvl w:val="1"/>
    </w:pPr>
    <w:rPr>
      <w:rFonts w:cs="" w:cstheme="minorBidi"/>
      <w:b/>
      <w:bCs/>
      <w:sz w:val="36"/>
      <w:szCs w:val="36"/>
      <w:lang w:val="en-US" w:eastAsia="en-US"/>
    </w:rPr>
  </w:style>
  <w:style w:type="paragraph" w:styleId="TableParagraph" w:customStyle="1">
    <w:name w:val="Table Paragraph"/>
    <w:basedOn w:val="Normal"/>
    <w:uiPriority w:val="1"/>
    <w:qFormat/>
    <w:rsid w:val="00a04596"/>
    <w:pPr>
      <w:widowControl w:val="false"/>
      <w:suppressAutoHyphens w:val="false"/>
    </w:pPr>
    <w:rPr>
      <w:rFonts w:ascii="Calibri" w:hAnsi="Calibri" w:eastAsia="Calibri" w:cs="" w:asciiTheme="minorHAnsi" w:cstheme="minorBidi" w:eastAsiaTheme="minorHAnsi" w:hAnsiTheme="minorHAnsi"/>
      <w:sz w:val="22"/>
      <w:szCs w:val="22"/>
      <w:lang w:val="en-US" w:eastAsia="en-US"/>
    </w:rPr>
  </w:style>
  <w:style w:type="paragraph" w:styleId="411" w:customStyle="1">
    <w:name w:val="Заголовок 41"/>
    <w:basedOn w:val="Normal"/>
    <w:uiPriority w:val="1"/>
    <w:qFormat/>
    <w:rsid w:val="00664276"/>
    <w:pPr>
      <w:widowControl w:val="false"/>
      <w:suppressAutoHyphens w:val="false"/>
      <w:outlineLvl w:val="4"/>
    </w:pPr>
    <w:rPr>
      <w:rFonts w:cs="" w:cstheme="minorBidi"/>
      <w:sz w:val="22"/>
      <w:szCs w:val="22"/>
      <w:lang w:val="en-US" w:eastAsia="en-US"/>
    </w:rPr>
  </w:style>
  <w:style w:type="paragraph" w:styleId="213" w:customStyle="1">
    <w:name w:val="Заголовок 21"/>
    <w:basedOn w:val="Normal"/>
    <w:uiPriority w:val="1"/>
    <w:qFormat/>
    <w:rsid w:val="00d80481"/>
    <w:pPr>
      <w:widowControl w:val="false"/>
      <w:suppressAutoHyphens w:val="false"/>
      <w:ind w:left="218" w:hanging="0"/>
      <w:outlineLvl w:val="2"/>
    </w:pPr>
    <w:rPr>
      <w:rFonts w:cs="" w:cstheme="minorBidi"/>
      <w:b/>
      <w:bCs/>
      <w:lang w:val="en-US" w:eastAsia="en-US"/>
    </w:rPr>
  </w:style>
  <w:style w:type="paragraph" w:styleId="Style92" w:customStyle="1">
    <w:name w:val="обычный"/>
    <w:basedOn w:val="Normal"/>
    <w:link w:val="Style43"/>
    <w:qFormat/>
    <w:rsid w:val="001d201d"/>
    <w:pPr>
      <w:suppressAutoHyphens w:val="false"/>
      <w:spacing w:lineRule="auto" w:line="360" w:before="60" w:after="0"/>
      <w:ind w:firstLine="567"/>
      <w:jc w:val="both"/>
    </w:pPr>
    <w:rPr>
      <w:rFonts w:cs="Times New Roman"/>
      <w:lang w:eastAsia="ru-RU"/>
    </w:rPr>
  </w:style>
  <w:style w:type="paragraph" w:styleId="Normal3" w:customStyle="1">
    <w:name w:val="Normal Знак Знак Знак Знак Знак"/>
    <w:qFormat/>
    <w:rsid w:val="00c94dd6"/>
    <w:pPr>
      <w:widowControl/>
      <w:suppressAutoHyphens w:val="true"/>
      <w:bidi w:val="0"/>
      <w:snapToGrid w:val="false"/>
      <w:spacing w:before="100" w:after="100"/>
      <w:jc w:val="both"/>
    </w:pPr>
    <w:rPr>
      <w:rFonts w:ascii="Times New Roman" w:hAnsi="Times New Roman" w:eastAsia="Times New Roman" w:cs="Times New Roman"/>
      <w:color w:val="auto"/>
      <w:kern w:val="0"/>
      <w:sz w:val="24"/>
      <w:szCs w:val="20"/>
      <w:lang w:val="ru-RU" w:eastAsia="ru-RU" w:bidi="ar-SA"/>
    </w:rPr>
  </w:style>
  <w:style w:type="paragraph" w:styleId="53" w:customStyle="1">
    <w:name w:val="Обычный5"/>
    <w:qFormat/>
    <w:rsid w:val="00c94dd6"/>
    <w:pPr>
      <w:widowControl/>
      <w:suppressAutoHyphens w:val="true"/>
      <w:bidi w:val="0"/>
      <w:snapToGrid w:val="false"/>
      <w:spacing w:before="0" w:after="0"/>
      <w:jc w:val="left"/>
    </w:pPr>
    <w:rPr>
      <w:rFonts w:ascii="Times New Roman" w:hAnsi="Times New Roman" w:eastAsia="Times New Roman" w:cs="Times New Roman"/>
      <w:color w:val="auto"/>
      <w:kern w:val="0"/>
      <w:sz w:val="22"/>
      <w:szCs w:val="20"/>
      <w:lang w:val="ru-RU" w:eastAsia="ru-RU" w:bidi="ar-SA"/>
    </w:rPr>
  </w:style>
  <w:style w:type="paragraph" w:styleId="122" w:customStyle="1">
    <w:name w:val="Основной текст с отступом1"/>
    <w:basedOn w:val="Normal"/>
    <w:qFormat/>
    <w:rsid w:val="00ca2573"/>
    <w:pPr>
      <w:suppressAutoHyphens w:val="false"/>
      <w:spacing w:before="0" w:after="120"/>
    </w:pPr>
    <w:rPr>
      <w:rFonts w:cs="Times New Roman"/>
      <w:color w:val="000000"/>
      <w:sz w:val="22"/>
      <w:szCs w:val="22"/>
      <w:lang w:eastAsia="ru-RU"/>
    </w:rPr>
  </w:style>
  <w:style w:type="paragraph" w:styleId="Style93" w:customStyle="1">
    <w:name w:val="Текст по центру"/>
    <w:basedOn w:val="Normal"/>
    <w:qFormat/>
    <w:rsid w:val="00ca2573"/>
    <w:pPr>
      <w:widowControl w:val="false"/>
      <w:suppressAutoHyphens w:val="false"/>
      <w:jc w:val="center"/>
    </w:pPr>
    <w:rPr>
      <w:rFonts w:ascii="Arial" w:hAnsi="Arial" w:cs="Times New Roman"/>
      <w:sz w:val="20"/>
      <w:szCs w:val="20"/>
      <w:lang w:eastAsia="ru-RU"/>
    </w:rPr>
  </w:style>
  <w:style w:type="paragraph" w:styleId="Formattext1" w:customStyle="1">
    <w:name w:val="formattext"/>
    <w:qFormat/>
    <w:rsid w:val="00274e40"/>
    <w:pPr>
      <w:widowControl w:val="false"/>
      <w:suppressAutoHyphens w:val="true"/>
      <w:bidi w:val="0"/>
      <w:spacing w:before="0" w:after="0"/>
      <w:jc w:val="left"/>
    </w:pPr>
    <w:rPr>
      <w:rFonts w:ascii="Times New Roman" w:hAnsi="Times New Roman" w:eastAsia="Times New Roman" w:cs="Times New Roman"/>
      <w:color w:val="auto"/>
      <w:kern w:val="0"/>
      <w:sz w:val="18"/>
      <w:szCs w:val="18"/>
      <w:lang w:val="ru-RU" w:eastAsia="ru-RU" w:bidi="ar-SA"/>
    </w:rPr>
  </w:style>
  <w:style w:type="paragraph" w:styleId="29" w:customStyle="1">
    <w:name w:val="Основной текст с отступом2"/>
    <w:basedOn w:val="Normal"/>
    <w:qFormat/>
    <w:rsid w:val="00a521b0"/>
    <w:pPr>
      <w:suppressAutoHyphens w:val="false"/>
      <w:spacing w:before="0" w:after="120"/>
    </w:pPr>
    <w:rPr>
      <w:rFonts w:cs="Times New Roman"/>
      <w:color w:val="000000"/>
      <w:sz w:val="22"/>
      <w:szCs w:val="22"/>
      <w:lang w:eastAsia="ru-RU"/>
    </w:rPr>
  </w:style>
  <w:style w:type="paragraph" w:styleId="Xl68" w:customStyle="1">
    <w:name w:val="xl68"/>
    <w:basedOn w:val="Normal"/>
    <w:qFormat/>
    <w:rsid w:val="00242fdd"/>
    <w:pPr>
      <w:pBdr>
        <w:bottom w:val="single" w:sz="4" w:space="0" w:color="000000"/>
        <w:right w:val="single" w:sz="4" w:space="0" w:color="000000"/>
      </w:pBdr>
      <w:suppressAutoHyphens w:val="false"/>
      <w:spacing w:beforeAutospacing="1" w:afterAutospacing="1"/>
      <w:jc w:val="right"/>
    </w:pPr>
    <w:rPr>
      <w:rFonts w:ascii="Arial Unicode MS" w:hAnsi="Arial Unicode MS" w:eastAsia="Arial Unicode MS" w:cs="Times New Roman"/>
      <w:lang w:eastAsia="ru-RU"/>
    </w:rPr>
  </w:style>
  <w:style w:type="paragraph" w:styleId="36" w:customStyle="1">
    <w:name w:val="Основной текст с отступом3"/>
    <w:basedOn w:val="Normal"/>
    <w:qFormat/>
    <w:rsid w:val="00ea18bb"/>
    <w:pPr>
      <w:suppressAutoHyphens w:val="false"/>
      <w:spacing w:before="0" w:after="120"/>
      <w:ind w:left="283" w:hanging="0"/>
    </w:pPr>
    <w:rPr>
      <w:rFonts w:cs="Times New Roman"/>
      <w:lang w:eastAsia="ru-RU"/>
    </w:rPr>
  </w:style>
  <w:style w:type="paragraph" w:styleId="Headertext1" w:customStyle="1">
    <w:name w:val="headertext"/>
    <w:basedOn w:val="Normal"/>
    <w:qFormat/>
    <w:rsid w:val="00a54099"/>
    <w:pPr>
      <w:suppressAutoHyphens w:val="false"/>
      <w:spacing w:beforeAutospacing="1" w:afterAutospacing="1"/>
    </w:pPr>
    <w:rPr>
      <w:rFonts w:cs="Times New Roman"/>
      <w:lang w:eastAsia="ru-RU"/>
    </w:rPr>
  </w:style>
  <w:style w:type="paragraph" w:styleId="C0e1e7e0f6f1efe8f1eae0" w:customStyle="1">
    <w:name w:val="Аc0бe1зe7аe0цf6 сf1пefиe8сf1кeaаe0"/>
    <w:basedOn w:val="Normal"/>
    <w:uiPriority w:val="99"/>
    <w:qFormat/>
    <w:rsid w:val="00b20e8a"/>
    <w:pPr>
      <w:widowControl w:val="false"/>
      <w:spacing w:before="0" w:after="200"/>
      <w:ind w:left="720" w:hanging="0"/>
      <w:contextualSpacing/>
    </w:pPr>
    <w:rPr>
      <w:rFonts w:ascii="Liberation Serif" w:hAnsi="Liberation Serif" w:cs="Liberation Serif"/>
      <w:kern w:val="2"/>
      <w:lang w:eastAsia="ru-RU" w:bidi="hi-IN"/>
    </w:rPr>
  </w:style>
  <w:style w:type="numbering" w:styleId="NoList" w:default="1">
    <w:name w:val="No List"/>
    <w:uiPriority w:val="99"/>
    <w:semiHidden/>
    <w:unhideWhenUsed/>
    <w:qFormat/>
  </w:style>
  <w:style w:type="numbering" w:styleId="OutlineList2">
    <w:name w:val="Outline List 2"/>
    <w:qFormat/>
    <w:rsid w:val="00c737c7"/>
  </w:style>
  <w:style w:type="numbering" w:styleId="OutlineList1">
    <w:name w:val="Outline List 1"/>
    <w:qFormat/>
    <w:rsid w:val="00c737c7"/>
  </w:style>
  <w:style w:type="numbering" w:styleId="OutlineList3">
    <w:name w:val="Outline List 3"/>
    <w:qFormat/>
    <w:rsid w:val="00c737c7"/>
  </w:style>
  <w:style w:type="numbering" w:styleId="214" w:customStyle="1">
    <w:name w:val="Стиль маркированный21"/>
    <w:qFormat/>
    <w:rsid w:val="00816626"/>
  </w:style>
  <w:style w:type="numbering" w:styleId="351" w:customStyle="1">
    <w:name w:val="Стиль маркированный35"/>
    <w:qFormat/>
    <w:rsid w:val="00816626"/>
  </w:style>
  <w:style w:type="table" w:default="1" w:styleId="a6">
    <w:name w:val="Normal Table"/>
    <w:uiPriority w:val="99"/>
    <w:semiHidden/>
    <w:unhideWhenUsed/>
    <w:tblPr>
      <w:tblCellMar>
        <w:top w:w="0" w:type="dxa"/>
        <w:left w:w="108" w:type="dxa"/>
        <w:bottom w:w="0" w:type="dxa"/>
        <w:right w:w="108" w:type="dxa"/>
      </w:tblCellMar>
    </w:tblPr>
  </w:style>
  <w:style w:type="table" w:styleId="afb">
    <w:name w:val="Table Grid"/>
    <w:basedOn w:val="a6"/>
    <w:rsid w:val="003a0f5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Стиль таблицы1"/>
    <w:basedOn w:val="afb"/>
    <w:rsid w:val="005d3bad"/>
    <w:tcPr>
      <w:shd w:val="clear" w:color="auto" w:fill="auto"/>
    </w:tcPr>
    <w:tblStylePr w:type="firstRow">
      <w:rPr>
        <w:b/>
        <w:i/>
      </w:rPr>
      <w:tblPr/>
      <w:tcPr>
        <w:shd w:val="clear" w:color="auto" w:fill="CCCCCC"/>
      </w:tcPr>
    </w:tblStylePr>
  </w:style>
  <w:style w:type="table" w:styleId="-1">
    <w:name w:val="Table Web 1"/>
    <w:basedOn w:val="a6"/>
    <w:rsid w:val="00c737c7"/>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2">
    <w:name w:val="Table Web 2"/>
    <w:basedOn w:val="a6"/>
    <w:rsid w:val="00c737c7"/>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3">
    <w:name w:val="Table Web 3"/>
    <w:basedOn w:val="a6"/>
    <w:rsid w:val="00c737c7"/>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affffff0">
    <w:name w:val="Table Elegant"/>
    <w:basedOn w:val="a6"/>
    <w:rsid w:val="00c737c7"/>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1d">
    <w:name w:val="Table Subtle 1"/>
    <w:basedOn w:val="a6"/>
    <w:rsid w:val="00c737c7"/>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2f0">
    <w:name w:val="Table Subtle 2"/>
    <w:basedOn w:val="a6"/>
    <w:rsid w:val="00c737c7"/>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1e">
    <w:name w:val="Table Classic 1"/>
    <w:basedOn w:val="a6"/>
    <w:rsid w:val="00c737c7"/>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2f1">
    <w:name w:val="Table Classic 2"/>
    <w:basedOn w:val="a6"/>
    <w:rsid w:val="00c737c7"/>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3b">
    <w:name w:val="Table Classic 3"/>
    <w:basedOn w:val="a6"/>
    <w:rsid w:val="00c737c7"/>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47">
    <w:name w:val="Table Classic 4"/>
    <w:basedOn w:val="a6"/>
    <w:rsid w:val="00c737c7"/>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1f">
    <w:name w:val="Table 3D effects 1"/>
    <w:basedOn w:val="a6"/>
    <w:rsid w:val="00c737c7"/>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2f2">
    <w:name w:val="Table 3D effects 2"/>
    <w:basedOn w:val="a6"/>
    <w:rsid w:val="00c737c7"/>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3c">
    <w:name w:val="Table 3D effects 3"/>
    <w:basedOn w:val="a6"/>
    <w:rsid w:val="00c737c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1f0">
    <w:name w:val="Table Simple 1"/>
    <w:basedOn w:val="a6"/>
    <w:rsid w:val="00c737c7"/>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2f3">
    <w:name w:val="Table Simple 2"/>
    <w:basedOn w:val="a6"/>
    <w:rsid w:val="00c737c7"/>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3d">
    <w:name w:val="Table Simple 3"/>
    <w:basedOn w:val="a6"/>
    <w:rsid w:val="00c737c7"/>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1f1">
    <w:name w:val="Table Grid 1"/>
    <w:basedOn w:val="a6"/>
    <w:rsid w:val="00c737c7"/>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2f4">
    <w:name w:val="Table Grid 2"/>
    <w:basedOn w:val="a6"/>
    <w:rsid w:val="00c737c7"/>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3e">
    <w:name w:val="Table Grid 3"/>
    <w:basedOn w:val="a6"/>
    <w:rsid w:val="00c737c7"/>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48">
    <w:name w:val="Table Grid 4"/>
    <w:basedOn w:val="a6"/>
    <w:rsid w:val="00c737c7"/>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56">
    <w:name w:val="Table Grid 5"/>
    <w:basedOn w:val="a6"/>
    <w:rsid w:val="00c737c7"/>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62">
    <w:name w:val="Table Grid 6"/>
    <w:basedOn w:val="a6"/>
    <w:rsid w:val="00c737c7"/>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72">
    <w:name w:val="Table Grid 7"/>
    <w:basedOn w:val="a6"/>
    <w:rsid w:val="00c737c7"/>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82">
    <w:name w:val="Table Grid 8"/>
    <w:basedOn w:val="a6"/>
    <w:rsid w:val="00c737c7"/>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affffff1">
    <w:name w:val="Table Contemporary"/>
    <w:basedOn w:val="a6"/>
    <w:rsid w:val="00c737c7"/>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affffff2">
    <w:name w:val="Table Professional"/>
    <w:basedOn w:val="a6"/>
    <w:rsid w:val="00c737c7"/>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1f2">
    <w:name w:val="Table Columns 1"/>
    <w:basedOn w:val="a6"/>
    <w:rsid w:val="00c737c7"/>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2f5">
    <w:name w:val="Table Columns 2"/>
    <w:basedOn w:val="a6"/>
    <w:rsid w:val="00c737c7"/>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3f">
    <w:name w:val="Table Columns 3"/>
    <w:basedOn w:val="a6"/>
    <w:rsid w:val="00c737c7"/>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49">
    <w:name w:val="Table Columns 4"/>
    <w:basedOn w:val="a6"/>
    <w:rsid w:val="00c737c7"/>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737c7"/>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10">
    <w:name w:val="Table List 1"/>
    <w:basedOn w:val="a6"/>
    <w:rsid w:val="00c737c7"/>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20">
    <w:name w:val="Table List 2"/>
    <w:basedOn w:val="a6"/>
    <w:rsid w:val="00c737c7"/>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30">
    <w:name w:val="Table List 3"/>
    <w:basedOn w:val="a6"/>
    <w:rsid w:val="00c737c7"/>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4">
    <w:name w:val="Table List 4"/>
    <w:basedOn w:val="a6"/>
    <w:rsid w:val="00c737c7"/>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5">
    <w:name w:val="Table List 5"/>
    <w:basedOn w:val="a6"/>
    <w:rsid w:val="00c737c7"/>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6">
    <w:name w:val="Table List 6"/>
    <w:basedOn w:val="a6"/>
    <w:rsid w:val="00c737c7"/>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7">
    <w:name w:val="Table List 7"/>
    <w:basedOn w:val="a6"/>
    <w:rsid w:val="00c737c7"/>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8">
    <w:name w:val="Table List 8"/>
    <w:basedOn w:val="a6"/>
    <w:rsid w:val="00c737c7"/>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affffff4">
    <w:name w:val="Table Theme"/>
    <w:basedOn w:val="a6"/>
    <w:rsid w:val="00c737c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f3">
    <w:name w:val="Table Colorful 1"/>
    <w:basedOn w:val="a6"/>
    <w:rsid w:val="00c737c7"/>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2f6">
    <w:name w:val="Table Colorful 2"/>
    <w:basedOn w:val="a6"/>
    <w:rsid w:val="00c737c7"/>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3f0">
    <w:name w:val="Table Colorful 3"/>
    <w:basedOn w:val="a6"/>
    <w:rsid w:val="00c737c7"/>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2-5">
    <w:name w:val="Medium Shading 2 Accent 5"/>
    <w:basedOn w:val="a6"/>
    <w:uiPriority w:val="64"/>
    <w:rsid w:val="00c737c7"/>
    <w:rPr>
      <w:lang w:eastAsia="en-US"/>
      <w:sz w:val="22"/>
      <w:szCs w:val="22"/>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4F4F4"/>
      </w:rPr>
      <w:tbl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tblPr/>
      <w:tcPr>
        <w:tcBorders>
          <w:top w:val="double" w:color="auto" w:sz="6" w:space="0"/>
          <w:left w:val="nil"/>
          <w:bottom w:val="single" w:color="auto" w:sz="18" w:space="0"/>
          <w:right w:val="nil"/>
          <w:insideH w:val="nil"/>
          <w:insideV w:val="nil"/>
        </w:tcBorders>
        <w:shd w:val="clear" w:color="auto" w:fill="F4F4F4"/>
      </w:tcPr>
    </w:tblStylePr>
    <w:tblStylePr w:type="firstCol">
      <w:rPr>
        <w:b/>
        <w:bCs/>
        <w:color w:val="F4F4F4"/>
      </w:rPr>
      <w:tblPr/>
      <w:tcPr>
        <w:tcBorders>
          <w:top w:val="nil"/>
          <w:left w:val="nil"/>
          <w:bottom w:val="single" w:color="auto" w:sz="18" w:space="0"/>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4F4F4"/>
      </w:rPr>
      <w:tblPr/>
      <w:tcPr>
        <w:tcBorders>
          <w:top w:val="single" w:color="auto" w:sz="18" w:space="0"/>
          <w:left w:val="nil"/>
          <w:bottom w:val="single" w:color="auto" w:sz="18" w:space="0"/>
          <w:right w:val="nil"/>
          <w:insideH w:val="nil"/>
          <w:insideV w:val="nil"/>
        </w:tcBorders>
      </w:tcPr>
    </w:tblStylePr>
  </w:style>
  <w:style w:type="table" w:customStyle="1" w:styleId="TableNormal">
    <w:name w:val="Table Normal"/>
    <w:uiPriority w:val="2"/>
    <w:semiHidden/>
    <w:unhideWhenUsed/>
    <w:qFormat/>
    <w:rsid w:val="009f3b0a"/>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image" Target="media/image2.png"/><Relationship Id="rId7" Type="http://schemas.openxmlformats.org/officeDocument/2006/relationships/image" Target="media/image3.tif"/><Relationship Id="rId8" Type="http://schemas.openxmlformats.org/officeDocument/2006/relationships/image" Target="media/image4.png"/><Relationship Id="rId9" Type="http://schemas.openxmlformats.org/officeDocument/2006/relationships/image" Target="media/image5.tif"/><Relationship Id="rId10" Type="http://schemas.openxmlformats.org/officeDocument/2006/relationships/header" Target="header3.xml"/><Relationship Id="rId11" Type="http://schemas.openxmlformats.org/officeDocument/2006/relationships/header" Target="header4.xml"/><Relationship Id="rId12" Type="http://schemas.openxmlformats.org/officeDocument/2006/relationships/header" Target="header5.xml"/><Relationship Id="rId13" Type="http://schemas.openxmlformats.org/officeDocument/2006/relationships/footer" Target="footer2.xml"/><Relationship Id="rId14" Type="http://schemas.openxmlformats.org/officeDocument/2006/relationships/hyperlink" Target="https://ru.wikipedia.org/wiki/25_&#1092;&#1077;&#1074;&#1088;&#1072;&#1083;&#1103;" TargetMode="External"/><Relationship Id="rId15" Type="http://schemas.openxmlformats.org/officeDocument/2006/relationships/hyperlink" Target="https://ru.wikipedia.org/wiki/2005_&#1075;&#1086;&#1076;" TargetMode="External"/><Relationship Id="rId16" Type="http://schemas.openxmlformats.org/officeDocument/2006/relationships/hyperlink" Target="https://ru.wikipedia.org/wiki/&#1048;&#1083;&#1100;&#1080;&#1085;&#1089;&#1082;&#1086;&#1077;-&#1061;&#1086;&#1074;&#1072;&#1085;&#1089;&#1082;&#1086;&#1077;" TargetMode="External"/><Relationship Id="rId17" Type="http://schemas.openxmlformats.org/officeDocument/2006/relationships/hyperlink" Target="https://ru.wikipedia.org/wiki/&#1048;&#1083;&#1100;&#1080;&#1085;&#1089;&#1082;&#1086;&#1077;-&#1061;&#1086;&#1074;&#1072;&#1085;&#1089;&#1082;&#1086;&#1077;" TargetMode="External"/><Relationship Id="rId18" Type="http://schemas.openxmlformats.org/officeDocument/2006/relationships/hyperlink" Target="https://ru.wikipedia.org/w/index.php?title=&#1040;&#1083;&#1077;&#1082;&#1089;&#1077;&#1077;&#1074;&#1089;&#1082;&#1086;&#1077;_(&#1048;&#1074;&#1072;&#1085;&#1086;&#1074;&#1089;&#1082;&#1072;&#1103;_&#1086;&#1073;&#1083;&#1072;&#1089;&#1090;&#1100;)&amp;action=edit&amp;redlink=1" TargetMode="External"/><Relationship Id="rId19" Type="http://schemas.openxmlformats.org/officeDocument/2006/relationships/hyperlink" Target="https://ru.wikipedia.org/w/index.php?title=&#1042;&#1077;&#1088;&#1080;&#1075;&#1080;&#1085;&#1086;_(&#1048;&#1074;&#1072;&#1085;&#1086;&#1074;&#1089;&#1082;&#1072;&#1103;_&#1086;&#1073;&#1083;&#1072;&#1089;&#1090;&#1100;)&amp;action=edit&amp;redlink=1" TargetMode="External"/><Relationship Id="rId20" Type="http://schemas.openxmlformats.org/officeDocument/2006/relationships/hyperlink" Target="https://ru.wikipedia.org/w/index.php?title=&#1043;&#1072;&#1088;&#1080;_(&#1048;&#1083;&#1100;&#1080;&#1085;&#1089;&#1082;&#1086;&#1077;_&#1075;&#1086;&#1088;&#1086;&#1076;&#1089;&#1082;&#1086;&#1077;_&#1087;&#1086;&#1089;&#1077;&#1083;&#1077;&#1085;&#1080;&#1077;)&amp;action=edit&amp;redlink=1" TargetMode="External"/><Relationship Id="rId21" Type="http://schemas.openxmlformats.org/officeDocument/2006/relationships/hyperlink" Target="https://ru.wikipedia.org/w/index.php?title=&#1044;&#1077;&#1088;&#1077;&#1074;&#1077;&#1085;&#1100;&#1082;&#1080;_(&#1048;&#1083;&#1100;&#1080;&#1085;&#1089;&#1082;&#1080;&#1081;_&#1088;&#1072;&#1081;&#1086;&#1085;)&amp;action=edit&amp;redlink=1" TargetMode="External"/><Relationship Id="rId22" Type="http://schemas.openxmlformats.org/officeDocument/2006/relationships/hyperlink" Target="https://ru.wikipedia.org/wiki/&#1048;&#1083;&#1100;&#1080;&#1085;&#1089;&#1082;&#1086;&#1077;-&#1061;&#1086;&#1074;&#1072;&#1085;&#1089;&#1082;&#1086;&#1077;" TargetMode="External"/><Relationship Id="rId23" Type="http://schemas.openxmlformats.org/officeDocument/2006/relationships/hyperlink" Target="https://ru.wikipedia.org/w/index.php?title=&#1050;&#1086;&#1083;&#1095;&#1080;&#1075;&#1080;&#1085;&#1086;_(&#1048;&#1074;&#1072;&#1085;&#1086;&#1074;&#1089;&#1082;&#1072;&#1103;_&#1086;&#1073;&#1083;&#1072;&#1089;&#1090;&#1100;)&amp;action=edit&amp;redlink=1" TargetMode="External"/><Relationship Id="rId24" Type="http://schemas.openxmlformats.org/officeDocument/2006/relationships/hyperlink" Target="https://ru.wikipedia.org/w/index.php?title=&#1052;&#1072;&#1091;&#1088;&#1080;&#1085;&#1086;_(&#1048;&#1074;&#1072;&#1085;&#1086;&#1074;&#1089;&#1082;&#1072;&#1103;_&#1086;&#1073;&#1083;&#1072;&#1089;&#1090;&#1100;)&amp;action=edit&amp;redlink=1" TargetMode="External"/><Relationship Id="rId25" Type="http://schemas.openxmlformats.org/officeDocument/2006/relationships/hyperlink" Target="https://ru.wikipedia.org/w/index.php?title=&#1053;&#1072;&#1079;&#1086;&#1088;&#1085;&#1086;&#1077;&amp;action=edit&amp;redlink=1" TargetMode="External"/><Relationship Id="rId26" Type="http://schemas.openxmlformats.org/officeDocument/2006/relationships/hyperlink" Target="https://ru.wikipedia.org/w/index.php?title=&#1053;&#1080;&#1082;&#1080;&#1090;&#1080;&#1085;&#1089;&#1082;&#1086;&#1077;_(&#1048;&#1083;&#1100;&#1080;&#1085;&#1089;&#1082;&#1080;&#1081;_&#1088;&#1072;&#1081;&#1086;&#1085;)&amp;action=edit&amp;redlink=1" TargetMode="External"/><Relationship Id="rId27" Type="http://schemas.openxmlformats.org/officeDocument/2006/relationships/hyperlink" Target="https://ru.wikipedia.org/wiki/&#1053;&#1080;&#1082;&#1086;&#1083;&#1100;&#1089;&#1082;&#1086;&#1077;_(&#1048;&#1083;&#1100;&#1080;&#1085;&#1089;&#1082;&#1080;&#1081;_&#1088;&#1072;&#1081;&#1086;&#1085;)" TargetMode="External"/><Relationship Id="rId28" Type="http://schemas.openxmlformats.org/officeDocument/2006/relationships/hyperlink" Target="https://ru.wikipedia.org/w/index.php?title=&#1055;&#1077;&#1085;&#1100;&#1103;_(&#1048;&#1074;&#1072;&#1085;&#1086;&#1074;&#1089;&#1082;&#1072;&#1103;_&#1086;&#1073;&#1083;&#1072;&#1089;&#1090;&#1100;)&amp;action=edit&amp;redlink=1" TargetMode="External"/><Relationship Id="rId29" Type="http://schemas.openxmlformats.org/officeDocument/2006/relationships/hyperlink" Target="https://ru.wikipedia.org/w/index.php?title=&#1055;&#1086;&#1083;&#1103;&#1085;&#1082;&#1080;_(&#1048;&#1083;&#1100;&#1080;&#1085;&#1089;&#1082;&#1080;&#1081;_&#1088;&#1072;&#1081;&#1086;&#1085;)&amp;action=edit&amp;redlink=1" TargetMode="External"/><Relationship Id="rId30" Type="http://schemas.openxmlformats.org/officeDocument/2006/relationships/hyperlink" Target="https://ru.wikipedia.org/w/index.php?title=&#1056;&#1077;&#1076;&#1088;&#1080;&#1082;&#1086;&#1074;&#1086;_(&#1048;&#1074;&#1072;&#1085;&#1086;&#1074;&#1089;&#1082;&#1072;&#1103;_&#1086;&#1073;&#1083;&#1072;&#1089;&#1090;&#1100;)&amp;action=edit&amp;redlink=1" TargetMode="External"/><Relationship Id="rId31" Type="http://schemas.openxmlformats.org/officeDocument/2006/relationships/hyperlink" Target="https://ru.wikipedia.org/w/index.php?title=&#1057;&#1087;&#1080;&#1088;&#1082;&#1080;&amp;action=edit&amp;redlink=1" TargetMode="External"/><Relationship Id="rId32" Type="http://schemas.openxmlformats.org/officeDocument/2006/relationships/hyperlink" Target="https://ru.wikipedia.org/w/index.php?title=&#1057;&#1090;&#1086;&#1085;&#1103;&#1090;&#1080;&#1085;&#1086;_(&#1048;&#1074;&#1072;&#1085;&#1086;&#1074;&#1089;&#1082;&#1072;&#1103;_&#1086;&#1073;&#1083;&#1072;&#1089;&#1090;&#1100;)&amp;action=edit&amp;redlink=1" TargetMode="External"/><Relationship Id="rId33" Type="http://schemas.openxmlformats.org/officeDocument/2006/relationships/hyperlink" Target="https://ru.wikipedia.org/w/index.php?title=&#1060;&#1105;&#1076;&#1086;&#1088;&#1086;&#1074;&#1089;&#1082;&#1086;&#1077;_(&#1048;&#1074;&#1072;&#1085;&#1086;&#1074;&#1089;&#1082;&#1072;&#1103;_&#1086;&#1073;&#1083;&#1072;&#1089;&#1090;&#1100;)&amp;action=edit&amp;redlink=1" TargetMode="External"/><Relationship Id="rId34" Type="http://schemas.openxmlformats.org/officeDocument/2006/relationships/hyperlink" Target="https://ru.wikipedia.org/w/index.php?title=&#1060;&#1077;&#1076;&#1103;&#1082;&#1086;&#1074;&#1086;_(&#1048;&#1083;&#1100;&#1080;&#1085;&#1089;&#1082;&#1080;&#1081;_&#1088;&#1072;&#1081;&#1086;&#1085;)&amp;action=edit&amp;redlink=1" TargetMode="External"/><Relationship Id="rId35" Type="http://schemas.openxmlformats.org/officeDocument/2006/relationships/hyperlink" Target="https://ru.wikipedia.org/w/index.php?title=&#1060;&#1088;&#1086;&#1083;&#1100;&#1094;&#1077;&#1074;&#1086;_(&#1048;&#1083;&#1100;&#1080;&#1085;&#1089;&#1082;&#1080;&#1081;_&#1088;&#1072;&#1081;&#1086;&#1085;)&amp;action=edit&amp;redlink=1" TargetMode="External"/><Relationship Id="rId36" Type="http://schemas.openxmlformats.org/officeDocument/2006/relationships/hyperlink" Target="https://ru.wikipedia.org/w/index.php?title=&#1064;&#1080;&#1088;&#1103;&#1077;&#1074;&#1086;_(&#1048;&#1083;&#1100;&#1080;&#1085;&#1089;&#1082;&#1080;&#1081;_&#1088;&#1072;&#1081;&#1086;&#1085;)&amp;action=edit&amp;redlink=1" TargetMode="External"/><Relationship Id="rId37" Type="http://schemas.openxmlformats.org/officeDocument/2006/relationships/hyperlink" Target="https://ru.wikipedia.org/w/index.php?title=&#1064;&#1091;&#1084;&#1103;&#1090;&#1080;&#1085;&#1086;_(&#1048;&#1074;&#1072;&#1085;&#1086;&#1074;&#1089;&#1082;&#1072;&#1103;_&#1086;&#1073;&#1083;&#1072;&#1089;&#1090;&#1100;)&amp;action=edit&amp;redlink=1" TargetMode="External"/><Relationship Id="rId38" Type="http://schemas.openxmlformats.org/officeDocument/2006/relationships/hyperlink" Target="https://ru.wikipedia.org/w/index.php?title=&#1043;&#1072;&#1088;&#1080;_(&#1048;&#1083;&#1100;&#1080;&#1085;&#1089;&#1082;&#1086;&#1077;_&#1075;&#1086;&#1088;&#1086;&#1076;&#1089;&#1082;&#1086;&#1077;_&#1087;&#1086;&#1089;&#1077;&#1083;&#1077;&#1085;&#1080;&#1077;)&amp;action=edit&amp;redlink=1" TargetMode="External"/><Relationship Id="rId39" Type="http://schemas.openxmlformats.org/officeDocument/2006/relationships/hyperlink" Target="https://ru.wikipedia.org/wiki/&#1048;&#1083;&#1100;&#1080;&#1085;&#1089;&#1082;&#1086;&#1077;-&#1061;&#1086;&#1074;&#1072;&#1085;&#1089;&#1082;&#1086;&#1077;" TargetMode="External"/><Relationship Id="rId40" Type="http://schemas.openxmlformats.org/officeDocument/2006/relationships/hyperlink" Target="https://ru.wikipedia.org/w/index.php?title=&#1040;&#1083;&#1077;&#1082;&#1089;&#1077;&#1077;&#1074;&#1089;&#1082;&#1086;&#1077;_(&#1048;&#1074;&#1072;&#1085;&#1086;&#1074;&#1089;&#1082;&#1072;&#1103;_&#1086;&#1073;&#1083;&#1072;&#1089;&#1090;&#1100;)&amp;action=edit&amp;redlink=1" TargetMode="External"/><Relationship Id="rId41" Type="http://schemas.openxmlformats.org/officeDocument/2006/relationships/hyperlink" Target="https://ru.wikipedia.org/w/index.php?title=&#1042;&#1077;&#1088;&#1080;&#1075;&#1080;&#1085;&#1086;_(&#1048;&#1074;&#1072;&#1085;&#1086;&#1074;&#1089;&#1082;&#1072;&#1103;_&#1086;&#1073;&#1083;&#1072;&#1089;&#1090;&#1100;)&amp;action=edit&amp;redlink=1" TargetMode="External"/><Relationship Id="rId42" Type="http://schemas.openxmlformats.org/officeDocument/2006/relationships/hyperlink" Target="https://ru.wikipedia.org/w/index.php?title=&#1043;&#1072;&#1088;&#1080;_(&#1048;&#1083;&#1100;&#1080;&#1085;&#1089;&#1082;&#1086;&#1077;_&#1075;&#1086;&#1088;&#1086;&#1076;&#1089;&#1082;&#1086;&#1077;_&#1087;&#1086;&#1089;&#1077;&#1083;&#1077;&#1085;&#1080;&#1077;)&amp;action=edit&amp;redlink=1" TargetMode="External"/><Relationship Id="rId43" Type="http://schemas.openxmlformats.org/officeDocument/2006/relationships/hyperlink" Target="https://ru.wikipedia.org/w/index.php?title=&#1044;&#1077;&#1088;&#1077;&#1074;&#1077;&#1085;&#1100;&#1082;&#1080;_(&#1048;&#1083;&#1100;&#1080;&#1085;&#1089;&#1082;&#1080;&#1081;_&#1088;&#1072;&#1081;&#1086;&#1085;)&amp;action=edit&amp;redlink=1" TargetMode="External"/><Relationship Id="rId44" Type="http://schemas.openxmlformats.org/officeDocument/2006/relationships/hyperlink" Target="https://ru.wikipedia.org/wiki/&#1048;&#1083;&#1100;&#1080;&#1085;&#1089;&#1082;&#1086;&#1077;-&#1061;&#1086;&#1074;&#1072;&#1085;&#1089;&#1082;&#1086;&#1077;" TargetMode="External"/><Relationship Id="rId45" Type="http://schemas.openxmlformats.org/officeDocument/2006/relationships/hyperlink" Target="https://ru.wikipedia.org/w/index.php?title=&#1050;&#1086;&#1083;&#1095;&#1080;&#1075;&#1080;&#1085;&#1086;_(&#1048;&#1074;&#1072;&#1085;&#1086;&#1074;&#1089;&#1082;&#1072;&#1103;_&#1086;&#1073;&#1083;&#1072;&#1089;&#1090;&#1100;)&amp;action=edit&amp;redlink=1" TargetMode="External"/><Relationship Id="rId46" Type="http://schemas.openxmlformats.org/officeDocument/2006/relationships/hyperlink" Target="https://ru.wikipedia.org/w/index.php?title=&#1052;&#1072;&#1091;&#1088;&#1080;&#1085;&#1086;_(&#1048;&#1074;&#1072;&#1085;&#1086;&#1074;&#1089;&#1082;&#1072;&#1103;_&#1086;&#1073;&#1083;&#1072;&#1089;&#1090;&#1100;)&amp;action=edit&amp;redlink=1" TargetMode="External"/><Relationship Id="rId47" Type="http://schemas.openxmlformats.org/officeDocument/2006/relationships/hyperlink" Target="https://ru.wikipedia.org/w/index.php?title=&#1053;&#1072;&#1079;&#1086;&#1088;&#1085;&#1086;&#1077;&amp;action=edit&amp;redlink=1" TargetMode="External"/><Relationship Id="rId48" Type="http://schemas.openxmlformats.org/officeDocument/2006/relationships/hyperlink" Target="https://ru.wikipedia.org/w/index.php?title=&#1053;&#1080;&#1082;&#1080;&#1090;&#1080;&#1085;&#1089;&#1082;&#1086;&#1077;_(&#1048;&#1083;&#1100;&#1080;&#1085;&#1089;&#1082;&#1080;&#1081;_&#1088;&#1072;&#1081;&#1086;&#1085;)&amp;action=edit&amp;redlink=1" TargetMode="External"/><Relationship Id="rId49" Type="http://schemas.openxmlformats.org/officeDocument/2006/relationships/hyperlink" Target="https://ru.wikipedia.org/wiki/&#1053;&#1080;&#1082;&#1086;&#1083;&#1100;&#1089;&#1082;&#1086;&#1077;_(&#1048;&#1083;&#1100;&#1080;&#1085;&#1089;&#1082;&#1080;&#1081;_&#1088;&#1072;&#1081;&#1086;&#1085;)" TargetMode="External"/><Relationship Id="rId50" Type="http://schemas.openxmlformats.org/officeDocument/2006/relationships/hyperlink" Target="https://ru.wikipedia.org/w/index.php?title=&#1055;&#1077;&#1085;&#1100;&#1103;_(&#1048;&#1074;&#1072;&#1085;&#1086;&#1074;&#1089;&#1082;&#1072;&#1103;_&#1086;&#1073;&#1083;&#1072;&#1089;&#1090;&#1100;)&amp;action=edit&amp;redlink=1" TargetMode="External"/><Relationship Id="rId51" Type="http://schemas.openxmlformats.org/officeDocument/2006/relationships/hyperlink" Target="https://ru.wikipedia.org/w/index.php?title=&#1055;&#1086;&#1083;&#1103;&#1085;&#1082;&#1080;_(&#1048;&#1083;&#1100;&#1080;&#1085;&#1089;&#1082;&#1080;&#1081;_&#1088;&#1072;&#1081;&#1086;&#1085;)&amp;action=edit&amp;redlink=1" TargetMode="External"/><Relationship Id="rId52" Type="http://schemas.openxmlformats.org/officeDocument/2006/relationships/hyperlink" Target="https://ru.wikipedia.org/w/index.php?title=&#1056;&#1077;&#1076;&#1088;&#1080;&#1082;&#1086;&#1074;&#1086;_(&#1048;&#1074;&#1072;&#1085;&#1086;&#1074;&#1089;&#1082;&#1072;&#1103;_&#1086;&#1073;&#1083;&#1072;&#1089;&#1090;&#1100;)&amp;action=edit&amp;redlink=1" TargetMode="External"/><Relationship Id="rId53" Type="http://schemas.openxmlformats.org/officeDocument/2006/relationships/hyperlink" Target="https://ru.wikipedia.org/w/index.php?title=&#1057;&#1087;&#1080;&#1088;&#1082;&#1080;&amp;action=edit&amp;redlink=1" TargetMode="External"/><Relationship Id="rId54" Type="http://schemas.openxmlformats.org/officeDocument/2006/relationships/hyperlink" Target="https://ru.wikipedia.org/w/index.php?title=&#1057;&#1090;&#1086;&#1085;&#1103;&#1090;&#1080;&#1085;&#1086;_(&#1048;&#1074;&#1072;&#1085;&#1086;&#1074;&#1089;&#1082;&#1072;&#1103;_&#1086;&#1073;&#1083;&#1072;&#1089;&#1090;&#1100;)&amp;action=edit&amp;redlink=1" TargetMode="External"/><Relationship Id="rId55" Type="http://schemas.openxmlformats.org/officeDocument/2006/relationships/hyperlink" Target="https://ru.wikipedia.org/w/index.php?title=&#1060;&#1105;&#1076;&#1086;&#1088;&#1086;&#1074;&#1089;&#1082;&#1086;&#1077;_(&#1048;&#1074;&#1072;&#1085;&#1086;&#1074;&#1089;&#1082;&#1072;&#1103;_&#1086;&#1073;&#1083;&#1072;&#1089;&#1090;&#1100;)&amp;action=edit&amp;redlink=1" TargetMode="External"/><Relationship Id="rId56" Type="http://schemas.openxmlformats.org/officeDocument/2006/relationships/hyperlink" Target="https://ru.wikipedia.org/w/index.php?title=&#1060;&#1077;&#1076;&#1103;&#1082;&#1086;&#1074;&#1086;_(&#1048;&#1083;&#1100;&#1080;&#1085;&#1089;&#1082;&#1080;&#1081;_&#1088;&#1072;&#1081;&#1086;&#1085;)&amp;action=edit&amp;redlink=1" TargetMode="External"/><Relationship Id="rId57" Type="http://schemas.openxmlformats.org/officeDocument/2006/relationships/hyperlink" Target="https://ru.wikipedia.org/w/index.php?title=&#1060;&#1088;&#1086;&#1083;&#1100;&#1094;&#1077;&#1074;&#1086;_(&#1048;&#1083;&#1100;&#1080;&#1085;&#1089;&#1082;&#1080;&#1081;_&#1088;&#1072;&#1081;&#1086;&#1085;)&amp;action=edit&amp;redlink=1" TargetMode="External"/><Relationship Id="rId58" Type="http://schemas.openxmlformats.org/officeDocument/2006/relationships/hyperlink" Target="https://ru.wikipedia.org/w/index.php?title=&#1064;&#1080;&#1088;&#1103;&#1077;&#1074;&#1086;_(&#1048;&#1083;&#1100;&#1080;&#1085;&#1089;&#1082;&#1080;&#1081;_&#1088;&#1072;&#1081;&#1086;&#1085;)&amp;action=edit&amp;redlink=1" TargetMode="External"/><Relationship Id="rId59" Type="http://schemas.openxmlformats.org/officeDocument/2006/relationships/hyperlink" Target="https://ru.wikipedia.org/w/index.php?title=&#1064;&#1091;&#1084;&#1103;&#1090;&#1080;&#1085;&#1086;_(&#1048;&#1074;&#1072;&#1085;&#1086;&#1074;&#1089;&#1082;&#1072;&#1103;_&#1086;&#1073;&#1083;&#1072;&#1089;&#1090;&#1100;)&amp;action=edit&amp;redlink=1" TargetMode="External"/><Relationship Id="rId60" Type="http://schemas.openxmlformats.org/officeDocument/2006/relationships/hyperlink" Target="https://ru.wikipedia.org/w/index.php?title=&#1040;&#1083;&#1077;&#1082;&#1089;&#1077;&#1077;&#1074;&#1089;&#1082;&#1086;&#1077;_(&#1048;&#1074;&#1072;&#1085;&#1086;&#1074;&#1089;&#1082;&#1072;&#1103;_&#1086;&#1073;&#1083;&#1072;&#1089;&#1090;&#1100;)&amp;action=edit&amp;redlink=1" TargetMode="External"/><Relationship Id="rId61" Type="http://schemas.openxmlformats.org/officeDocument/2006/relationships/hyperlink" Target="https://ru.wikipedia.org/w/index.php?title=&#1042;&#1077;&#1088;&#1080;&#1075;&#1080;&#1085;&#1086;_(&#1048;&#1074;&#1072;&#1085;&#1086;&#1074;&#1089;&#1082;&#1072;&#1103;_&#1086;&#1073;&#1083;&#1072;&#1089;&#1090;&#1100;)&amp;action=edit&amp;redlink=1" TargetMode="External"/><Relationship Id="rId62" Type="http://schemas.openxmlformats.org/officeDocument/2006/relationships/hyperlink" Target="https://ru.wikipedia.org/w/index.php?title=&#1043;&#1072;&#1088;&#1080;_(&#1048;&#1083;&#1100;&#1080;&#1085;&#1089;&#1082;&#1086;&#1077;_&#1075;&#1086;&#1088;&#1086;&#1076;&#1089;&#1082;&#1086;&#1077;_&#1087;&#1086;&#1089;&#1077;&#1083;&#1077;&#1085;&#1080;&#1077;)&amp;action=edit&amp;redlink=1" TargetMode="External"/><Relationship Id="rId63" Type="http://schemas.openxmlformats.org/officeDocument/2006/relationships/hyperlink" Target="https://ru.wikipedia.org/w/index.php?title=&#1044;&#1077;&#1088;&#1077;&#1074;&#1077;&#1085;&#1100;&#1082;&#1080;_(&#1048;&#1083;&#1100;&#1080;&#1085;&#1089;&#1082;&#1080;&#1081;_&#1088;&#1072;&#1081;&#1086;&#1085;)&amp;action=edit&amp;redlink=1" TargetMode="External"/><Relationship Id="rId64" Type="http://schemas.openxmlformats.org/officeDocument/2006/relationships/hyperlink" Target="https://ru.wikipedia.org/wiki/&#1048;&#1083;&#1100;&#1080;&#1085;&#1089;&#1082;&#1086;&#1077;-&#1061;&#1086;&#1074;&#1072;&#1085;&#1089;&#1082;&#1086;&#1077;" TargetMode="External"/><Relationship Id="rId65" Type="http://schemas.openxmlformats.org/officeDocument/2006/relationships/hyperlink" Target="https://ru.wikipedia.org/w/index.php?title=&#1050;&#1086;&#1083;&#1095;&#1080;&#1075;&#1080;&#1085;&#1086;_(&#1048;&#1074;&#1072;&#1085;&#1086;&#1074;&#1089;&#1082;&#1072;&#1103;_&#1086;&#1073;&#1083;&#1072;&#1089;&#1090;&#1100;)&amp;action=edit&amp;redlink=1" TargetMode="External"/><Relationship Id="rId66" Type="http://schemas.openxmlformats.org/officeDocument/2006/relationships/hyperlink" Target="https://ru.wikipedia.org/w/index.php?title=&#1052;&#1072;&#1091;&#1088;&#1080;&#1085;&#1086;_(&#1048;&#1074;&#1072;&#1085;&#1086;&#1074;&#1089;&#1082;&#1072;&#1103;_&#1086;&#1073;&#1083;&#1072;&#1089;&#1090;&#1100;)&amp;action=edit&amp;redlink=1" TargetMode="External"/><Relationship Id="rId67" Type="http://schemas.openxmlformats.org/officeDocument/2006/relationships/hyperlink" Target="https://ru.wikipedia.org/w/index.php?title=&#1053;&#1072;&#1079;&#1086;&#1088;&#1085;&#1086;&#1077;&amp;action=edit&amp;redlink=1" TargetMode="External"/><Relationship Id="rId68" Type="http://schemas.openxmlformats.org/officeDocument/2006/relationships/hyperlink" Target="https://ru.wikipedia.org/w/index.php?title=&#1053;&#1080;&#1082;&#1080;&#1090;&#1080;&#1085;&#1089;&#1082;&#1086;&#1077;_(&#1048;&#1083;&#1100;&#1080;&#1085;&#1089;&#1082;&#1080;&#1081;_&#1088;&#1072;&#1081;&#1086;&#1085;)&amp;action=edit&amp;redlink=1" TargetMode="External"/><Relationship Id="rId69" Type="http://schemas.openxmlformats.org/officeDocument/2006/relationships/hyperlink" Target="https://ru.wikipedia.org/wiki/&#1053;&#1080;&#1082;&#1086;&#1083;&#1100;&#1089;&#1082;&#1086;&#1077;_(&#1048;&#1083;&#1100;&#1080;&#1085;&#1089;&#1082;&#1080;&#1081;_&#1088;&#1072;&#1081;&#1086;&#1085;)" TargetMode="External"/><Relationship Id="rId70" Type="http://schemas.openxmlformats.org/officeDocument/2006/relationships/hyperlink" Target="https://ru.wikipedia.org/w/index.php?title=&#1055;&#1077;&#1085;&#1100;&#1103;_(&#1048;&#1074;&#1072;&#1085;&#1086;&#1074;&#1089;&#1082;&#1072;&#1103;_&#1086;&#1073;&#1083;&#1072;&#1089;&#1090;&#1100;)&amp;action=edit&amp;redlink=1" TargetMode="External"/><Relationship Id="rId71" Type="http://schemas.openxmlformats.org/officeDocument/2006/relationships/hyperlink" Target="https://ru.wikipedia.org/w/index.php?title=&#1055;&#1086;&#1083;&#1103;&#1085;&#1082;&#1080;_(&#1048;&#1083;&#1100;&#1080;&#1085;&#1089;&#1082;&#1080;&#1081;_&#1088;&#1072;&#1081;&#1086;&#1085;)&amp;action=edit&amp;redlink=1" TargetMode="External"/><Relationship Id="rId72" Type="http://schemas.openxmlformats.org/officeDocument/2006/relationships/hyperlink" Target="https://ru.wikipedia.org/w/index.php?title=&#1056;&#1077;&#1076;&#1088;&#1080;&#1082;&#1086;&#1074;&#1086;_(&#1048;&#1074;&#1072;&#1085;&#1086;&#1074;&#1089;&#1082;&#1072;&#1103;_&#1086;&#1073;&#1083;&#1072;&#1089;&#1090;&#1100;)&amp;action=edit&amp;redlink=1" TargetMode="External"/><Relationship Id="rId73" Type="http://schemas.openxmlformats.org/officeDocument/2006/relationships/hyperlink" Target="https://ru.wikipedia.org/w/index.php?title=&#1057;&#1087;&#1080;&#1088;&#1082;&#1080;&amp;action=edit&amp;redlink=1" TargetMode="External"/><Relationship Id="rId74" Type="http://schemas.openxmlformats.org/officeDocument/2006/relationships/hyperlink" Target="https://ru.wikipedia.org/w/index.php?title=&#1057;&#1090;&#1086;&#1085;&#1103;&#1090;&#1080;&#1085;&#1086;_(&#1048;&#1074;&#1072;&#1085;&#1086;&#1074;&#1089;&#1082;&#1072;&#1103;_&#1086;&#1073;&#1083;&#1072;&#1089;&#1090;&#1100;)&amp;action=edit&amp;redlink=1" TargetMode="External"/><Relationship Id="rId75" Type="http://schemas.openxmlformats.org/officeDocument/2006/relationships/hyperlink" Target="https://ru.wikipedia.org/w/index.php?title=&#1060;&#1105;&#1076;&#1086;&#1088;&#1086;&#1074;&#1089;&#1082;&#1086;&#1077;_(&#1048;&#1074;&#1072;&#1085;&#1086;&#1074;&#1089;&#1082;&#1072;&#1103;_&#1086;&#1073;&#1083;&#1072;&#1089;&#1090;&#1100;)&amp;action=edit&amp;redlink=1" TargetMode="External"/><Relationship Id="rId76" Type="http://schemas.openxmlformats.org/officeDocument/2006/relationships/hyperlink" Target="https://ru.wikipedia.org/w/index.php?title=&#1060;&#1077;&#1076;&#1103;&#1082;&#1086;&#1074;&#1086;_(&#1048;&#1083;&#1100;&#1080;&#1085;&#1089;&#1082;&#1080;&#1081;_&#1088;&#1072;&#1081;&#1086;&#1085;)&amp;action=edit&amp;redlink=1" TargetMode="External"/><Relationship Id="rId77" Type="http://schemas.openxmlformats.org/officeDocument/2006/relationships/hyperlink" Target="https://ru.wikipedia.org/w/index.php?title=&#1060;&#1088;&#1086;&#1083;&#1100;&#1094;&#1077;&#1074;&#1086;_(&#1048;&#1083;&#1100;&#1080;&#1085;&#1089;&#1082;&#1080;&#1081;_&#1088;&#1072;&#1081;&#1086;&#1085;)&amp;action=edit&amp;redlink=1" TargetMode="External"/><Relationship Id="rId78" Type="http://schemas.openxmlformats.org/officeDocument/2006/relationships/hyperlink" Target="https://ru.wikipedia.org/w/index.php?title=&#1064;&#1080;&#1088;&#1103;&#1077;&#1074;&#1086;_(&#1048;&#1083;&#1100;&#1080;&#1085;&#1089;&#1082;&#1080;&#1081;_&#1088;&#1072;&#1081;&#1086;&#1085;)&amp;action=edit&amp;redlink=1" TargetMode="External"/><Relationship Id="rId79" Type="http://schemas.openxmlformats.org/officeDocument/2006/relationships/hyperlink" Target="https://ru.wikipedia.org/w/index.php?title=&#1064;&#1091;&#1084;&#1103;&#1090;&#1080;&#1085;&#1086;_(&#1048;&#1074;&#1072;&#1085;&#1086;&#1074;&#1089;&#1082;&#1072;&#1103;_&#1086;&#1073;&#1083;&#1072;&#1089;&#1090;&#1100;)&amp;action=edit&amp;redlink=1" TargetMode="External"/><Relationship Id="rId80" Type="http://schemas.openxmlformats.org/officeDocument/2006/relationships/hyperlink" Target="consultantplus://offline/ref=D4F6FB463765727A4CBB8E4F9189523D1667CC79DE9D7ECD3210B96181854265EB6C885D4F648328F859FFC667L" TargetMode="External"/><Relationship Id="rId81" Type="http://schemas.openxmlformats.org/officeDocument/2006/relationships/hyperlink" Target="http://oopt.aari.ru/category/&#1040;&#1076;&#1084;&#1080;&#1085;&#1080;&#1089;&#1090;&#1088;&#1072;&#1090;&#1080;&#1074;&#1085;&#1086;-&#1090;&#1077;&#1088;&#1088;&#1080;&#1090;&#1086;&#1088;&#1080;&#1072;&#1083;&#1100;&#1085;&#1086;&#1077;-&#1076;&#1077;&#1083;&#1077;&#1085;&#1080;&#1077;/&#1062;&#1077;&#1085;&#1090;&#1088;&#1072;&#1083;&#1100;&#1085;&#1099;&#1081;-&#1092;&#1077;&#1076;&#1077;&#1088;&#1072;&#1083;&#1100;&#1085;&#1099;&#1081;-&#1086;&#1082;&#1088;&#1091;&#1075;" TargetMode="External"/><Relationship Id="rId82" Type="http://schemas.openxmlformats.org/officeDocument/2006/relationships/hyperlink" Target="http://oopt.aari.ru/category/&#1040;&#1076;&#1084;&#1080;&#1085;&#1080;&#1089;&#1090;&#1088;&#1072;&#1090;&#1080;&#1074;&#1085;&#1086;-&#1090;&#1077;&#1088;&#1088;&#1080;&#1090;&#1086;&#1088;&#1080;&#1072;&#1083;&#1100;&#1085;&#1086;&#1077;-&#1076;&#1077;&#1083;&#1077;&#1085;&#1080;&#1077;/&#1062;&#1077;&#1085;&#1090;&#1088;&#1072;&#1083;&#1100;&#1085;&#1099;&#1081;-&#1092;&#1077;&#1076;&#1077;&#1088;&#1072;&#1083;&#1100;&#1085;&#1099;&#1081;-&#1086;&#1082;&#1088;&#1091;&#1075;/&#1048;&#1074;&#1072;&#1085;&#1086;&#1074;&#1089;&#1082;&#1072;&#1103;-&#1086;&#1073;&#1083;&#1072;&#1089;&#1090;&#1100;" TargetMode="External"/><Relationship Id="rId83" Type="http://schemas.openxmlformats.org/officeDocument/2006/relationships/hyperlink" Target="http://oopt.aari.ru/category/&#1040;&#1076;&#1084;&#1080;&#1085;&#1080;&#1089;&#1090;&#1088;&#1072;&#1090;&#1080;&#1074;&#1085;&#1086;-&#1090;&#1077;&#1088;&#1088;&#1080;&#1090;&#1086;&#1088;&#1080;&#1072;&#1083;&#1100;&#1085;&#1086;&#1077;-&#1076;&#1077;&#1083;&#1077;&#1085;&#1080;&#1077;/&#1062;&#1077;&#1085;&#1090;&#1088;&#1072;&#1083;&#1100;&#1085;&#1099;&#1081;-&#1092;&#1077;&#1076;&#1077;&#1088;&#1072;&#1083;&#1100;&#1085;&#1099;&#1081;-&#1086;&#1082;&#1088;&#1091;&#1075;/&#1048;&#1074;&#1072;&#1085;&#1086;&#1074;&#1089;&#1082;&#1072;&#1103;-&#1086;&#1073;&#1083;&#1072;&#1089;&#1090;&#1100;/&#1048;&#1083;" TargetMode="External"/><Relationship Id="rId84" Type="http://schemas.openxmlformats.org/officeDocument/2006/relationships/header" Target="header6.xml"/><Relationship Id="rId85" Type="http://schemas.openxmlformats.org/officeDocument/2006/relationships/footer" Target="footer3.xml"/><Relationship Id="rId86" Type="http://schemas.openxmlformats.org/officeDocument/2006/relationships/numbering" Target="numbering.xml"/><Relationship Id="rId87" Type="http://schemas.openxmlformats.org/officeDocument/2006/relationships/fontTable" Target="fontTable.xml"/><Relationship Id="rId88" Type="http://schemas.openxmlformats.org/officeDocument/2006/relationships/settings" Target="settings.xml"/><Relationship Id="rId89" Type="http://schemas.openxmlformats.org/officeDocument/2006/relationships/theme" Target="theme/theme1.xml"/><Relationship Id="rId9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9CE55-6ADD-4D5C-992B-00A44E97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Application>LibreOffice/7.4.1.2$Windows_X86_64 LibreOffice_project/3c58a8f3a960df8bc8fd77b461821e42c061c5f0</Application>
  <AppVersion>15.0000</AppVersion>
  <Pages>49</Pages>
  <Words>12853</Words>
  <Characters>95033</Characters>
  <CharactersWithSpaces>106443</CharactersWithSpaces>
  <Paragraphs>1738</Paragraphs>
  <Company>MoBIL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2022-09-13T12:31:00Z</dcterms:created>
  <dc:creator>НП "ОборонСтрой"</dc:creator>
  <dc:description/>
  <dc:language>ru-RU</dc:language>
  <cp:lastModifiedBy/>
  <cp:lastPrinted>2023-08-23T12:11:25Z</cp:lastPrinted>
  <dcterms:modified xsi:type="dcterms:W3CDTF">2023-08-23T12:12:15Z</dcterms:modified>
  <cp:revision>12</cp:revision>
  <dc:subject/>
  <dc:title>Заявление на допуск</dc:title>
</cp:coreProperties>
</file>

<file path=docProps/custom.xml><?xml version="1.0" encoding="utf-8"?>
<Properties xmlns="http://schemas.openxmlformats.org/officeDocument/2006/custom-properties" xmlns:vt="http://schemas.openxmlformats.org/officeDocument/2006/docPropsVTypes"/>
</file>